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5F9E" w:rsidRDefault="00F35F9E" w:rsidP="00F35F9E">
      <w:pPr>
        <w:pBdr>
          <w:top w:val="double" w:sz="6" w:space="1" w:color="auto"/>
          <w:left w:val="double" w:sz="6" w:space="1" w:color="auto"/>
          <w:bottom w:val="single" w:sz="4" w:space="1" w:color="auto"/>
          <w:right w:val="double" w:sz="6" w:space="1" w:color="auto"/>
        </w:pBdr>
        <w:shd w:val="thinReverseDiagStripe" w:color="000000" w:fill="auto"/>
        <w:jc w:val="center"/>
        <w:rPr>
          <w:rFonts w:ascii="Arial" w:hAnsi="Arial"/>
          <w:b/>
          <w:bCs/>
          <w:caps/>
          <w:sz w:val="36"/>
          <w:szCs w:val="43"/>
        </w:rPr>
      </w:pPr>
    </w:p>
    <w:p w:rsidR="00F35F9E" w:rsidRDefault="00F35F9E" w:rsidP="00F35F9E">
      <w:pPr>
        <w:pBdr>
          <w:top w:val="double" w:sz="6" w:space="1" w:color="auto"/>
          <w:left w:val="double" w:sz="6" w:space="1" w:color="auto"/>
          <w:bottom w:val="single" w:sz="4" w:space="1" w:color="auto"/>
          <w:right w:val="double" w:sz="6" w:space="1" w:color="auto"/>
        </w:pBdr>
        <w:shd w:val="thinReverseDiagStripe" w:color="000000" w:fill="auto"/>
        <w:jc w:val="center"/>
        <w:rPr>
          <w:rFonts w:ascii="Arial Rounded MT Bold" w:hAnsi="Arial Rounded MT Bold" w:cs="Arial Rounded MT Bold"/>
          <w:b/>
          <w:bCs/>
          <w:caps/>
          <w:sz w:val="32"/>
          <w:szCs w:val="38"/>
        </w:rPr>
      </w:pPr>
      <w:r>
        <w:rPr>
          <w:rFonts w:ascii="Arial Rounded MT Bold" w:hAnsi="Arial Rounded MT Bold" w:cs="Arial Rounded MT Bold"/>
          <w:b/>
          <w:bCs/>
          <w:caps/>
          <w:sz w:val="32"/>
          <w:szCs w:val="38"/>
          <w:lang w:eastAsia="fr-FR"/>
        </w:rPr>
        <w:t>République Libanaise</w:t>
      </w:r>
    </w:p>
    <w:p w:rsidR="00F35F9E" w:rsidRDefault="00F35F9E" w:rsidP="00F35F9E">
      <w:pPr>
        <w:pBdr>
          <w:top w:val="double" w:sz="6" w:space="1" w:color="auto"/>
          <w:left w:val="double" w:sz="6" w:space="1" w:color="auto"/>
          <w:bottom w:val="single" w:sz="4" w:space="1" w:color="auto"/>
          <w:right w:val="double" w:sz="6" w:space="1" w:color="auto"/>
        </w:pBdr>
        <w:shd w:val="thinReverseDiagStripe" w:color="000000" w:fill="auto"/>
        <w:jc w:val="center"/>
        <w:rPr>
          <w:rFonts w:ascii="Arial Rounded MT Bold" w:hAnsi="Arial Rounded MT Bold" w:cs="Arial Rounded MT Bold"/>
          <w:b/>
          <w:bCs/>
          <w:caps/>
          <w:sz w:val="32"/>
          <w:szCs w:val="38"/>
          <w:lang w:eastAsia="fr-FR"/>
        </w:rPr>
      </w:pPr>
      <w:r>
        <w:rPr>
          <w:rFonts w:ascii="Arial Rounded MT Bold" w:hAnsi="Arial Rounded MT Bold" w:cs="Arial Rounded MT Bold"/>
          <w:b/>
          <w:bCs/>
          <w:caps/>
          <w:sz w:val="32"/>
          <w:szCs w:val="38"/>
          <w:lang w:eastAsia="fr-FR"/>
        </w:rPr>
        <w:t>Ministère De L'enseignement Technique Et Professionnel</w:t>
      </w:r>
    </w:p>
    <w:p w:rsidR="00F35F9E" w:rsidRDefault="00F35F9E" w:rsidP="00F35F9E">
      <w:pPr>
        <w:pBdr>
          <w:top w:val="double" w:sz="6" w:space="1" w:color="auto"/>
          <w:left w:val="double" w:sz="6" w:space="1" w:color="auto"/>
          <w:bottom w:val="single" w:sz="4" w:space="1" w:color="auto"/>
          <w:right w:val="double" w:sz="6" w:space="1" w:color="auto"/>
        </w:pBdr>
        <w:shd w:val="thinReverseDiagStripe" w:color="000000" w:fill="auto"/>
        <w:jc w:val="center"/>
        <w:rPr>
          <w:rFonts w:ascii="Arial Rounded MT Bold" w:hAnsi="Arial Rounded MT Bold" w:cs="Arial Rounded MT Bold"/>
          <w:b/>
          <w:bCs/>
          <w:sz w:val="36"/>
          <w:szCs w:val="43"/>
          <w:lang w:eastAsia="fr-FR"/>
        </w:rPr>
      </w:pPr>
    </w:p>
    <w:p w:rsidR="00F35F9E" w:rsidRDefault="00F35F9E" w:rsidP="00F35F9E">
      <w:pPr>
        <w:pBdr>
          <w:top w:val="double" w:sz="6" w:space="1" w:color="auto"/>
          <w:left w:val="double" w:sz="6" w:space="1" w:color="auto"/>
          <w:bottom w:val="single" w:sz="4" w:space="1" w:color="auto"/>
          <w:right w:val="double" w:sz="6" w:space="1" w:color="auto"/>
        </w:pBdr>
        <w:shd w:val="thinReverseDiagStripe" w:color="000000" w:fill="auto"/>
        <w:jc w:val="center"/>
        <w:rPr>
          <w:rFonts w:ascii="Arial Rounded MT Bold" w:hAnsi="Arial Rounded MT Bold" w:cs="Arial Rounded MT Bold"/>
          <w:b/>
          <w:bCs/>
          <w:sz w:val="36"/>
          <w:szCs w:val="43"/>
          <w:lang w:eastAsia="fr-FR"/>
        </w:rPr>
      </w:pPr>
    </w:p>
    <w:p w:rsidR="00F35F9E" w:rsidRDefault="00F35F9E" w:rsidP="00F35F9E">
      <w:pPr>
        <w:pBdr>
          <w:top w:val="double" w:sz="6" w:space="1" w:color="auto"/>
          <w:left w:val="double" w:sz="6" w:space="1" w:color="auto"/>
          <w:bottom w:val="single" w:sz="4" w:space="1" w:color="auto"/>
          <w:right w:val="double" w:sz="6" w:space="1" w:color="auto"/>
        </w:pBdr>
        <w:shd w:val="thinReverseDiagStripe" w:color="000000" w:fill="auto"/>
        <w:jc w:val="center"/>
        <w:rPr>
          <w:rFonts w:ascii="Arial Rounded MT Bold" w:hAnsi="Arial Rounded MT Bold" w:cs="Arial Rounded MT Bold"/>
          <w:b/>
          <w:bCs/>
          <w:caps/>
          <w:sz w:val="48"/>
          <w:szCs w:val="57"/>
        </w:rPr>
      </w:pPr>
      <w:r>
        <w:rPr>
          <w:rFonts w:ascii="Arial Rounded MT Bold" w:hAnsi="Arial Rounded MT Bold" w:cs="Arial Rounded MT Bold"/>
          <w:b/>
          <w:bCs/>
          <w:caps/>
          <w:sz w:val="48"/>
          <w:szCs w:val="57"/>
          <w:lang w:eastAsia="fr-FR"/>
        </w:rPr>
        <w:t>Programme</w:t>
      </w:r>
    </w:p>
    <w:p w:rsidR="00F35F9E" w:rsidRDefault="00F35F9E" w:rsidP="00F35F9E">
      <w:pPr>
        <w:pBdr>
          <w:top w:val="double" w:sz="6" w:space="1" w:color="auto"/>
          <w:left w:val="double" w:sz="6" w:space="1" w:color="auto"/>
          <w:bottom w:val="single" w:sz="4" w:space="1" w:color="auto"/>
          <w:right w:val="double" w:sz="6" w:space="1" w:color="auto"/>
        </w:pBdr>
        <w:shd w:val="thinReverseDiagStripe" w:color="000000" w:fill="auto"/>
        <w:jc w:val="center"/>
        <w:rPr>
          <w:rFonts w:ascii="Arial Rounded MT Bold" w:hAnsi="Arial Rounded MT Bold" w:cs="Arial Rounded MT Bold"/>
          <w:b/>
          <w:bCs/>
          <w:caps/>
          <w:sz w:val="48"/>
          <w:szCs w:val="57"/>
          <w:lang w:eastAsia="fr-FR"/>
        </w:rPr>
      </w:pPr>
      <w:r>
        <w:rPr>
          <w:rFonts w:ascii="Arial Rounded MT Bold" w:hAnsi="Arial Rounded MT Bold" w:cs="Arial Rounded MT Bold"/>
          <w:b/>
          <w:bCs/>
          <w:caps/>
          <w:sz w:val="48"/>
          <w:szCs w:val="57"/>
          <w:lang w:eastAsia="fr-FR"/>
        </w:rPr>
        <w:t>du diplôme de</w:t>
      </w:r>
    </w:p>
    <w:p w:rsidR="00F35F9E" w:rsidRDefault="00F35F9E" w:rsidP="00F35F9E">
      <w:pPr>
        <w:pBdr>
          <w:top w:val="double" w:sz="6" w:space="1" w:color="auto"/>
          <w:left w:val="double" w:sz="6" w:space="1" w:color="auto"/>
          <w:bottom w:val="single" w:sz="4" w:space="1" w:color="auto"/>
          <w:right w:val="double" w:sz="6" w:space="1" w:color="auto"/>
        </w:pBdr>
        <w:shd w:val="thinReverseDiagStripe" w:color="000000" w:fill="auto"/>
        <w:jc w:val="center"/>
        <w:rPr>
          <w:rFonts w:ascii="Arial Rounded MT Bold" w:hAnsi="Arial Rounded MT Bold" w:cs="Arial Rounded MT Bold"/>
          <w:b/>
          <w:bCs/>
          <w:caps/>
          <w:sz w:val="48"/>
          <w:szCs w:val="57"/>
          <w:lang w:eastAsia="fr-FR"/>
        </w:rPr>
      </w:pPr>
      <w:r>
        <w:rPr>
          <w:rFonts w:ascii="Arial Rounded MT Bold" w:hAnsi="Arial Rounded MT Bold" w:cs="Arial Rounded MT Bold"/>
          <w:b/>
          <w:bCs/>
          <w:caps/>
          <w:sz w:val="48"/>
          <w:szCs w:val="57"/>
          <w:lang w:eastAsia="fr-FR"/>
        </w:rPr>
        <w:t>Technicien Supérieur</w:t>
      </w:r>
    </w:p>
    <w:p w:rsidR="00F35F9E" w:rsidRDefault="00F35F9E" w:rsidP="00F35F9E">
      <w:pPr>
        <w:pBdr>
          <w:top w:val="double" w:sz="6" w:space="1" w:color="auto"/>
          <w:left w:val="double" w:sz="6" w:space="1" w:color="auto"/>
          <w:bottom w:val="single" w:sz="4" w:space="1" w:color="auto"/>
          <w:right w:val="double" w:sz="6" w:space="1" w:color="auto"/>
        </w:pBdr>
        <w:shd w:val="thinReverseDiagStripe" w:color="000000" w:fill="auto"/>
        <w:jc w:val="center"/>
        <w:rPr>
          <w:rFonts w:ascii="Arial Rounded MT Bold" w:hAnsi="Arial Rounded MT Bold" w:cs="Arial Rounded MT Bold"/>
          <w:b/>
          <w:bCs/>
          <w:caps/>
          <w:sz w:val="48"/>
          <w:szCs w:val="57"/>
          <w:lang w:eastAsia="fr-FR"/>
        </w:rPr>
      </w:pPr>
      <w:r>
        <w:rPr>
          <w:rFonts w:ascii="Arial Rounded MT Bold" w:hAnsi="Arial Rounded MT Bold" w:cs="Arial Rounded MT Bold"/>
          <w:b/>
          <w:bCs/>
          <w:caps/>
          <w:sz w:val="48"/>
          <w:szCs w:val="57"/>
          <w:lang w:eastAsia="fr-FR"/>
        </w:rPr>
        <w:t>1</w:t>
      </w:r>
      <w:r>
        <w:rPr>
          <w:rFonts w:ascii="Arial Rounded MT Bold" w:hAnsi="Arial Rounded MT Bold" w:cs="Arial Rounded MT Bold"/>
          <w:b/>
          <w:bCs/>
          <w:sz w:val="48"/>
          <w:szCs w:val="57"/>
          <w:vertAlign w:val="superscript"/>
          <w:lang w:eastAsia="fr-FR"/>
        </w:rPr>
        <w:t xml:space="preserve">ère </w:t>
      </w:r>
      <w:r>
        <w:rPr>
          <w:rFonts w:ascii="Arial Rounded MT Bold" w:hAnsi="Arial Rounded MT Bold" w:cs="Arial Rounded MT Bold"/>
          <w:b/>
          <w:bCs/>
          <w:sz w:val="48"/>
          <w:szCs w:val="57"/>
          <w:lang w:eastAsia="fr-FR"/>
        </w:rPr>
        <w:t xml:space="preserve"> et 2</w:t>
      </w:r>
      <w:r>
        <w:rPr>
          <w:rFonts w:ascii="Arial Rounded MT Bold" w:hAnsi="Arial Rounded MT Bold" w:cs="Arial Rounded MT Bold"/>
          <w:b/>
          <w:bCs/>
          <w:sz w:val="48"/>
          <w:szCs w:val="57"/>
          <w:vertAlign w:val="superscript"/>
          <w:lang w:eastAsia="fr-FR"/>
        </w:rPr>
        <w:t>éme</w:t>
      </w:r>
      <w:r>
        <w:rPr>
          <w:rFonts w:ascii="Arial Rounded MT Bold" w:hAnsi="Arial Rounded MT Bold" w:cs="Arial Rounded MT Bold"/>
          <w:b/>
          <w:bCs/>
          <w:sz w:val="48"/>
          <w:szCs w:val="57"/>
          <w:lang w:eastAsia="fr-FR"/>
        </w:rPr>
        <w:t xml:space="preserve">  année</w:t>
      </w:r>
    </w:p>
    <w:p w:rsidR="00F35F9E" w:rsidRDefault="00F35F9E" w:rsidP="00F35F9E">
      <w:pPr>
        <w:pBdr>
          <w:top w:val="double" w:sz="6" w:space="1" w:color="auto"/>
          <w:left w:val="double" w:sz="6" w:space="1" w:color="auto"/>
          <w:bottom w:val="single" w:sz="4" w:space="1" w:color="auto"/>
          <w:right w:val="double" w:sz="6" w:space="1" w:color="auto"/>
        </w:pBdr>
        <w:shd w:val="thinReverseDiagStripe" w:color="000000" w:fill="auto"/>
        <w:jc w:val="center"/>
        <w:rPr>
          <w:rFonts w:ascii="Arial Rounded MT Bold" w:hAnsi="Arial Rounded MT Bold" w:cs="Arial Rounded MT Bold"/>
          <w:b/>
          <w:bCs/>
          <w:sz w:val="36"/>
          <w:szCs w:val="43"/>
          <w:lang w:eastAsia="fr-FR"/>
        </w:rPr>
      </w:pPr>
    </w:p>
    <w:p w:rsidR="00F35F9E" w:rsidRDefault="00F35F9E" w:rsidP="00F35F9E">
      <w:pPr>
        <w:pBdr>
          <w:top w:val="double" w:sz="6" w:space="1" w:color="auto"/>
          <w:left w:val="double" w:sz="6" w:space="1" w:color="auto"/>
          <w:bottom w:val="single" w:sz="4" w:space="1" w:color="auto"/>
          <w:right w:val="double" w:sz="6" w:space="1" w:color="auto"/>
        </w:pBdr>
        <w:shd w:val="thinReverseDiagStripe" w:color="000000" w:fill="auto"/>
        <w:jc w:val="center"/>
        <w:rPr>
          <w:rFonts w:ascii="Arial Rounded MT Bold" w:hAnsi="Arial Rounded MT Bold" w:cs="Arial Rounded MT Bold"/>
          <w:b/>
          <w:bCs/>
          <w:sz w:val="36"/>
          <w:szCs w:val="43"/>
          <w:lang w:eastAsia="fr-FR"/>
        </w:rPr>
      </w:pPr>
    </w:p>
    <w:p w:rsidR="00F35F9E" w:rsidRDefault="00F35F9E" w:rsidP="00F35F9E">
      <w:pPr>
        <w:pBdr>
          <w:top w:val="double" w:sz="6" w:space="1" w:color="auto"/>
          <w:left w:val="double" w:sz="6" w:space="1" w:color="auto"/>
          <w:bottom w:val="single" w:sz="4" w:space="1" w:color="auto"/>
          <w:right w:val="double" w:sz="6" w:space="1" w:color="auto"/>
        </w:pBdr>
        <w:shd w:val="thinReverseDiagStripe" w:color="000000" w:fill="auto"/>
        <w:jc w:val="center"/>
        <w:rPr>
          <w:rFonts w:ascii="Arial Rounded MT Bold" w:hAnsi="Arial Rounded MT Bold" w:cs="Arial Rounded MT Bold"/>
          <w:b/>
          <w:bCs/>
          <w:sz w:val="36"/>
          <w:szCs w:val="43"/>
          <w:lang w:eastAsia="fr-FR"/>
        </w:rPr>
      </w:pPr>
    </w:p>
    <w:p w:rsidR="00F35F9E" w:rsidRDefault="00F35F9E" w:rsidP="00F35F9E">
      <w:pPr>
        <w:pBdr>
          <w:top w:val="double" w:sz="6" w:space="1" w:color="auto"/>
          <w:left w:val="double" w:sz="6" w:space="1" w:color="auto"/>
          <w:bottom w:val="single" w:sz="4" w:space="1" w:color="auto"/>
          <w:right w:val="double" w:sz="6" w:space="1" w:color="auto"/>
        </w:pBdr>
        <w:shd w:val="thinReverseDiagStripe" w:color="000000" w:fill="auto"/>
        <w:jc w:val="center"/>
        <w:rPr>
          <w:rFonts w:ascii="Arial Rounded MT Bold" w:hAnsi="Arial Rounded MT Bold" w:cs="Arial Rounded MT Bold"/>
          <w:b/>
          <w:bCs/>
          <w:sz w:val="36"/>
          <w:szCs w:val="43"/>
          <w:lang w:eastAsia="fr-FR"/>
        </w:rPr>
      </w:pPr>
    </w:p>
    <w:p w:rsidR="00F35F9E" w:rsidRDefault="00F35F9E" w:rsidP="00F35F9E">
      <w:pPr>
        <w:pBdr>
          <w:top w:val="double" w:sz="6" w:space="1" w:color="auto"/>
          <w:left w:val="double" w:sz="6" w:space="1" w:color="auto"/>
          <w:bottom w:val="single" w:sz="4" w:space="1" w:color="auto"/>
          <w:right w:val="double" w:sz="6" w:space="1" w:color="auto"/>
        </w:pBdr>
        <w:shd w:val="thinReverseDiagStripe" w:color="000000" w:fill="auto"/>
        <w:jc w:val="center"/>
        <w:rPr>
          <w:rFonts w:ascii="Arial Rounded MT Bold" w:hAnsi="Arial Rounded MT Bold" w:cs="Arial Rounded MT Bold"/>
          <w:b/>
          <w:bCs/>
          <w:sz w:val="36"/>
          <w:szCs w:val="43"/>
          <w:lang w:eastAsia="fr-FR"/>
        </w:rPr>
      </w:pPr>
    </w:p>
    <w:p w:rsidR="00F35F9E" w:rsidRDefault="00F35F9E" w:rsidP="00F35F9E">
      <w:pPr>
        <w:pBdr>
          <w:top w:val="double" w:sz="6" w:space="1" w:color="auto"/>
          <w:left w:val="double" w:sz="6" w:space="1" w:color="auto"/>
          <w:bottom w:val="single" w:sz="4" w:space="1" w:color="auto"/>
          <w:right w:val="double" w:sz="6" w:space="1" w:color="auto"/>
        </w:pBdr>
        <w:shd w:val="thinReverseDiagStripe" w:color="000000" w:fill="auto"/>
        <w:jc w:val="center"/>
        <w:rPr>
          <w:rFonts w:ascii="Arial Rounded MT Bold" w:hAnsi="Arial Rounded MT Bold" w:cs="Arial Rounded MT Bold"/>
          <w:b/>
          <w:bCs/>
          <w:sz w:val="36"/>
          <w:szCs w:val="43"/>
          <w:lang w:eastAsia="fr-FR"/>
        </w:rPr>
      </w:pPr>
    </w:p>
    <w:p w:rsidR="00F35F9E" w:rsidRDefault="00F35F9E" w:rsidP="00F35F9E">
      <w:pPr>
        <w:pBdr>
          <w:top w:val="double" w:sz="6" w:space="1" w:color="auto"/>
          <w:left w:val="double" w:sz="6" w:space="1" w:color="auto"/>
          <w:bottom w:val="single" w:sz="4" w:space="1" w:color="auto"/>
          <w:right w:val="double" w:sz="6" w:space="1" w:color="auto"/>
        </w:pBdr>
        <w:shd w:val="thinReverseDiagStripe" w:color="000000" w:fill="auto"/>
        <w:jc w:val="center"/>
        <w:rPr>
          <w:rFonts w:ascii="Arial Rounded MT Bold" w:hAnsi="Arial Rounded MT Bold" w:cs="Arial Rounded MT Bold"/>
          <w:b/>
          <w:bCs/>
          <w:sz w:val="36"/>
          <w:szCs w:val="43"/>
          <w:lang w:eastAsia="fr-FR"/>
        </w:rPr>
      </w:pPr>
    </w:p>
    <w:p w:rsidR="00F35F9E" w:rsidRDefault="00F35F9E" w:rsidP="00F35F9E">
      <w:pPr>
        <w:pBdr>
          <w:top w:val="double" w:sz="6" w:space="1" w:color="auto"/>
          <w:left w:val="double" w:sz="6" w:space="1" w:color="auto"/>
          <w:bottom w:val="single" w:sz="4" w:space="1" w:color="auto"/>
          <w:right w:val="double" w:sz="6" w:space="1" w:color="auto"/>
        </w:pBdr>
        <w:shd w:val="thinReverseDiagStripe" w:color="000000" w:fill="auto"/>
        <w:jc w:val="center"/>
        <w:rPr>
          <w:rFonts w:ascii="Arial Rounded MT Bold" w:hAnsi="Arial Rounded MT Bold" w:cs="Arial Rounded MT Bold"/>
          <w:b/>
          <w:bCs/>
          <w:sz w:val="36"/>
          <w:szCs w:val="43"/>
          <w:lang w:eastAsia="fr-FR"/>
        </w:rPr>
      </w:pPr>
      <w:r>
        <w:rPr>
          <w:rFonts w:ascii="Arial Rounded MT Bold" w:hAnsi="Arial Rounded MT Bold" w:cs="Arial Rounded MT Bold"/>
          <w:b/>
          <w:bCs/>
          <w:sz w:val="36"/>
          <w:szCs w:val="43"/>
          <w:lang w:eastAsia="fr-FR"/>
        </w:rPr>
        <w:t>Spécialité</w:t>
      </w:r>
    </w:p>
    <w:p w:rsidR="00F35F9E" w:rsidRDefault="00F35F9E" w:rsidP="00F35F9E">
      <w:pPr>
        <w:pBdr>
          <w:top w:val="double" w:sz="6" w:space="1" w:color="auto"/>
          <w:left w:val="double" w:sz="6" w:space="1" w:color="auto"/>
          <w:bottom w:val="single" w:sz="4" w:space="1" w:color="auto"/>
          <w:right w:val="double" w:sz="6" w:space="1" w:color="auto"/>
        </w:pBdr>
        <w:shd w:val="thinReverseDiagStripe" w:color="000000" w:fill="auto"/>
        <w:jc w:val="center"/>
        <w:rPr>
          <w:rFonts w:ascii="Arial Rounded MT Bold" w:hAnsi="Arial Rounded MT Bold" w:cs="Arial Rounded MT Bold"/>
          <w:b/>
          <w:bCs/>
          <w:sz w:val="40"/>
          <w:szCs w:val="48"/>
          <w:lang w:eastAsia="fr-FR"/>
        </w:rPr>
      </w:pPr>
      <w:r>
        <w:rPr>
          <w:rFonts w:ascii="Arial Rounded MT Bold" w:hAnsi="Arial Rounded MT Bold" w:cs="Arial Rounded MT Bold"/>
          <w:b/>
          <w:bCs/>
          <w:sz w:val="40"/>
          <w:szCs w:val="48"/>
          <w:lang w:eastAsia="fr-FR"/>
        </w:rPr>
        <w:t xml:space="preserve">Informatique de gestion </w:t>
      </w:r>
    </w:p>
    <w:p w:rsidR="00F35F9E" w:rsidRDefault="00F35F9E" w:rsidP="00F35F9E">
      <w:pPr>
        <w:pBdr>
          <w:top w:val="double" w:sz="6" w:space="1" w:color="auto"/>
          <w:left w:val="double" w:sz="6" w:space="1" w:color="auto"/>
          <w:bottom w:val="single" w:sz="4" w:space="1" w:color="auto"/>
          <w:right w:val="double" w:sz="6" w:space="1" w:color="auto"/>
        </w:pBdr>
        <w:shd w:val="thinReverseDiagStripe" w:color="000000" w:fill="auto"/>
        <w:jc w:val="center"/>
        <w:rPr>
          <w:rFonts w:ascii="Arial Rounded MT Bold" w:hAnsi="Arial Rounded MT Bold" w:cs="Arial Rounded MT Bold"/>
          <w:b/>
          <w:bCs/>
          <w:sz w:val="40"/>
          <w:szCs w:val="48"/>
          <w:lang w:eastAsia="fr-FR"/>
        </w:rPr>
      </w:pPr>
    </w:p>
    <w:p w:rsidR="00F35F9E" w:rsidRDefault="00F35F9E" w:rsidP="00202DA0">
      <w:pPr>
        <w:rPr>
          <w:rFonts w:asciiTheme="majorBidi" w:hAnsiTheme="majorBidi" w:cstheme="majorBidi"/>
          <w:b/>
          <w:bCs/>
          <w:i/>
          <w:iCs/>
          <w:sz w:val="24"/>
          <w:szCs w:val="24"/>
        </w:rPr>
      </w:pPr>
    </w:p>
    <w:p w:rsidR="00F35F9E" w:rsidRPr="001B4522" w:rsidRDefault="00F35F9E" w:rsidP="00F35F9E">
      <w:pPr>
        <w:pBdr>
          <w:top w:val="single" w:sz="4" w:space="1" w:color="auto"/>
          <w:left w:val="single" w:sz="4" w:space="4" w:color="auto"/>
          <w:bottom w:val="single" w:sz="4" w:space="1" w:color="auto"/>
          <w:right w:val="single" w:sz="4" w:space="4" w:color="auto"/>
        </w:pBdr>
        <w:jc w:val="center"/>
        <w:rPr>
          <w:rFonts w:asciiTheme="majorBidi" w:hAnsiTheme="majorBidi" w:cstheme="majorBidi"/>
          <w:b/>
          <w:bCs/>
          <w:sz w:val="24"/>
          <w:szCs w:val="24"/>
        </w:rPr>
      </w:pPr>
      <w:r w:rsidRPr="001B4522">
        <w:rPr>
          <w:rFonts w:asciiTheme="majorBidi" w:hAnsiTheme="majorBidi" w:cstheme="majorBidi"/>
          <w:b/>
          <w:bCs/>
          <w:sz w:val="24"/>
          <w:szCs w:val="24"/>
        </w:rPr>
        <w:t>Présentation de la spécialité</w:t>
      </w:r>
    </w:p>
    <w:p w:rsidR="00F35F9E" w:rsidRDefault="00F35F9E" w:rsidP="00202DA0">
      <w:pPr>
        <w:rPr>
          <w:rFonts w:asciiTheme="majorBidi" w:hAnsiTheme="majorBidi" w:cstheme="majorBidi"/>
          <w:b/>
          <w:bCs/>
          <w:i/>
          <w:iCs/>
          <w:sz w:val="24"/>
          <w:szCs w:val="24"/>
        </w:rPr>
      </w:pPr>
    </w:p>
    <w:p w:rsidR="00202DA0" w:rsidRPr="001B4522" w:rsidRDefault="00202DA0" w:rsidP="00202DA0">
      <w:pPr>
        <w:rPr>
          <w:rFonts w:asciiTheme="majorBidi" w:hAnsiTheme="majorBidi" w:cstheme="majorBidi"/>
          <w:b/>
          <w:bCs/>
          <w:i/>
          <w:iCs/>
          <w:sz w:val="24"/>
          <w:szCs w:val="24"/>
        </w:rPr>
      </w:pPr>
      <w:r w:rsidRPr="001B4522">
        <w:rPr>
          <w:rFonts w:asciiTheme="majorBidi" w:hAnsiTheme="majorBidi" w:cstheme="majorBidi"/>
          <w:b/>
          <w:bCs/>
          <w:i/>
          <w:iCs/>
          <w:sz w:val="24"/>
          <w:szCs w:val="24"/>
        </w:rPr>
        <w:t>Objectifs de la formation</w:t>
      </w:r>
    </w:p>
    <w:p w:rsidR="002E22A8" w:rsidRPr="001B4522" w:rsidRDefault="002E22A8" w:rsidP="003170D1">
      <w:pPr>
        <w:spacing w:after="0" w:line="240" w:lineRule="auto"/>
        <w:jc w:val="both"/>
        <w:rPr>
          <w:rFonts w:asciiTheme="majorBidi" w:eastAsia="Times New Roman" w:hAnsiTheme="majorBidi" w:cstheme="majorBidi"/>
          <w:sz w:val="24"/>
          <w:szCs w:val="24"/>
        </w:rPr>
      </w:pPr>
      <w:r w:rsidRPr="001B4522">
        <w:rPr>
          <w:rFonts w:asciiTheme="majorBidi" w:eastAsia="Times New Roman" w:hAnsiTheme="majorBidi" w:cstheme="majorBidi"/>
          <w:sz w:val="24"/>
          <w:szCs w:val="24"/>
        </w:rPr>
        <w:t>Le diplôme TS informatique de gestion vise à fournir aux étudiants une connaissance approfondie des méthodologies, des théories, des outils et des techniques et des compétences pratiques dans le domaine de gestion et de développement des applications informatiques</w:t>
      </w:r>
      <w:r w:rsidR="00296F49" w:rsidRPr="001B4522">
        <w:rPr>
          <w:rFonts w:asciiTheme="majorBidi" w:eastAsia="Times New Roman" w:hAnsiTheme="majorBidi" w:cstheme="majorBidi"/>
          <w:sz w:val="24"/>
          <w:szCs w:val="24"/>
        </w:rPr>
        <w:t xml:space="preserve"> sur des plateformes variées telles que .NET</w:t>
      </w:r>
      <w:r w:rsidRPr="001B4522">
        <w:rPr>
          <w:rFonts w:asciiTheme="majorBidi" w:eastAsia="Times New Roman" w:hAnsiTheme="majorBidi" w:cstheme="majorBidi"/>
          <w:sz w:val="24"/>
          <w:szCs w:val="24"/>
        </w:rPr>
        <w:t xml:space="preserve">. A l’issue de cette formation les </w:t>
      </w:r>
      <w:r w:rsidR="003170D1" w:rsidRPr="001B4522">
        <w:rPr>
          <w:rFonts w:asciiTheme="majorBidi" w:eastAsia="Times New Roman" w:hAnsiTheme="majorBidi" w:cstheme="majorBidi"/>
          <w:sz w:val="24"/>
          <w:szCs w:val="24"/>
        </w:rPr>
        <w:t>étudiants</w:t>
      </w:r>
      <w:r w:rsidRPr="001B4522">
        <w:rPr>
          <w:rFonts w:asciiTheme="majorBidi" w:eastAsia="Times New Roman" w:hAnsiTheme="majorBidi" w:cstheme="majorBidi"/>
          <w:sz w:val="24"/>
          <w:szCs w:val="24"/>
        </w:rPr>
        <w:t xml:space="preserve"> seront capables de :</w:t>
      </w:r>
    </w:p>
    <w:p w:rsidR="002E22A8" w:rsidRPr="001B4522" w:rsidRDefault="002E22A8" w:rsidP="003170D1">
      <w:pPr>
        <w:numPr>
          <w:ilvl w:val="0"/>
          <w:numId w:val="1"/>
        </w:numPr>
        <w:spacing w:before="100" w:beforeAutospacing="1" w:after="100" w:afterAutospacing="1" w:line="240" w:lineRule="auto"/>
        <w:jc w:val="both"/>
        <w:rPr>
          <w:rFonts w:asciiTheme="majorBidi" w:eastAsia="Times New Roman" w:hAnsiTheme="majorBidi" w:cstheme="majorBidi"/>
          <w:sz w:val="24"/>
          <w:szCs w:val="24"/>
        </w:rPr>
      </w:pPr>
      <w:r w:rsidRPr="001B4522">
        <w:rPr>
          <w:rFonts w:asciiTheme="majorBidi" w:eastAsia="Times New Roman" w:hAnsiTheme="majorBidi" w:cstheme="majorBidi"/>
          <w:sz w:val="24"/>
          <w:szCs w:val="24"/>
        </w:rPr>
        <w:t xml:space="preserve">Comprendre et analyser les besoins de l’entreprise ou du </w:t>
      </w:r>
      <w:r w:rsidR="003170D1" w:rsidRPr="001B4522">
        <w:rPr>
          <w:rFonts w:asciiTheme="majorBidi" w:eastAsia="Times New Roman" w:hAnsiTheme="majorBidi" w:cstheme="majorBidi"/>
          <w:sz w:val="24"/>
          <w:szCs w:val="24"/>
        </w:rPr>
        <w:t>système</w:t>
      </w:r>
      <w:r w:rsidRPr="001B4522">
        <w:rPr>
          <w:rFonts w:asciiTheme="majorBidi" w:eastAsia="Times New Roman" w:hAnsiTheme="majorBidi" w:cstheme="majorBidi"/>
          <w:sz w:val="24"/>
          <w:szCs w:val="24"/>
        </w:rPr>
        <w:t xml:space="preserve"> informatique, c'est-à-dire, analyser l’information et concevoir des solutions pour répondre à ces besoins</w:t>
      </w:r>
    </w:p>
    <w:p w:rsidR="002E22A8" w:rsidRPr="001B4522" w:rsidRDefault="002E22A8" w:rsidP="003170D1">
      <w:pPr>
        <w:numPr>
          <w:ilvl w:val="0"/>
          <w:numId w:val="1"/>
        </w:numPr>
        <w:spacing w:before="100" w:beforeAutospacing="1" w:after="100" w:afterAutospacing="1" w:line="240" w:lineRule="auto"/>
        <w:jc w:val="both"/>
        <w:rPr>
          <w:rFonts w:asciiTheme="majorBidi" w:eastAsia="Times New Roman" w:hAnsiTheme="majorBidi" w:cstheme="majorBidi"/>
          <w:sz w:val="24"/>
          <w:szCs w:val="24"/>
        </w:rPr>
      </w:pPr>
      <w:r w:rsidRPr="001B4522">
        <w:rPr>
          <w:rFonts w:asciiTheme="majorBidi" w:eastAsia="Times New Roman" w:hAnsiTheme="majorBidi" w:cstheme="majorBidi"/>
          <w:sz w:val="24"/>
          <w:szCs w:val="24"/>
        </w:rPr>
        <w:t>Informatiser la solution retenue en tenant compte des aspects économiques.</w:t>
      </w:r>
    </w:p>
    <w:p w:rsidR="002E22A8" w:rsidRPr="001B4522" w:rsidRDefault="002E22A8" w:rsidP="003170D1">
      <w:pPr>
        <w:numPr>
          <w:ilvl w:val="0"/>
          <w:numId w:val="1"/>
        </w:numPr>
        <w:spacing w:before="100" w:beforeAutospacing="1" w:after="100" w:afterAutospacing="1" w:line="240" w:lineRule="auto"/>
        <w:jc w:val="both"/>
        <w:rPr>
          <w:rFonts w:asciiTheme="majorBidi" w:eastAsia="Times New Roman" w:hAnsiTheme="majorBidi" w:cstheme="majorBidi"/>
          <w:sz w:val="24"/>
          <w:szCs w:val="24"/>
        </w:rPr>
      </w:pPr>
      <w:r w:rsidRPr="001B4522">
        <w:rPr>
          <w:rFonts w:asciiTheme="majorBidi" w:eastAsia="Times New Roman" w:hAnsiTheme="majorBidi" w:cstheme="majorBidi"/>
          <w:sz w:val="24"/>
          <w:szCs w:val="24"/>
        </w:rPr>
        <w:t>Proposer une organisation efficace de l’information et de ses traitements.</w:t>
      </w:r>
    </w:p>
    <w:p w:rsidR="002E22A8" w:rsidRPr="001B4522" w:rsidRDefault="002E22A8" w:rsidP="00DF2A68">
      <w:pPr>
        <w:numPr>
          <w:ilvl w:val="0"/>
          <w:numId w:val="1"/>
        </w:numPr>
        <w:spacing w:before="100" w:beforeAutospacing="1" w:after="100" w:afterAutospacing="1" w:line="240" w:lineRule="auto"/>
        <w:jc w:val="both"/>
        <w:rPr>
          <w:rFonts w:asciiTheme="majorBidi" w:eastAsia="Times New Roman" w:hAnsiTheme="majorBidi" w:cstheme="majorBidi"/>
          <w:sz w:val="24"/>
          <w:szCs w:val="24"/>
        </w:rPr>
      </w:pPr>
      <w:r w:rsidRPr="001B4522">
        <w:rPr>
          <w:rFonts w:asciiTheme="majorBidi" w:eastAsia="Times New Roman" w:hAnsiTheme="majorBidi" w:cstheme="majorBidi"/>
          <w:sz w:val="24"/>
          <w:szCs w:val="24"/>
        </w:rPr>
        <w:t xml:space="preserve">Aider </w:t>
      </w:r>
      <w:r w:rsidR="003170D1" w:rsidRPr="001B4522">
        <w:rPr>
          <w:rFonts w:asciiTheme="majorBidi" w:eastAsia="Times New Roman" w:hAnsiTheme="majorBidi" w:cstheme="majorBidi"/>
          <w:sz w:val="24"/>
          <w:szCs w:val="24"/>
        </w:rPr>
        <w:t xml:space="preserve">et former </w:t>
      </w:r>
      <w:r w:rsidRPr="001B4522">
        <w:rPr>
          <w:rFonts w:asciiTheme="majorBidi" w:eastAsia="Times New Roman" w:hAnsiTheme="majorBidi" w:cstheme="majorBidi"/>
          <w:sz w:val="24"/>
          <w:szCs w:val="24"/>
        </w:rPr>
        <w:t>les personnes à utiliser les produits informatiques.</w:t>
      </w:r>
    </w:p>
    <w:p w:rsidR="00202DA0" w:rsidRPr="001B4522" w:rsidRDefault="00202DA0">
      <w:pPr>
        <w:rPr>
          <w:rFonts w:asciiTheme="majorBidi" w:hAnsiTheme="majorBidi" w:cstheme="majorBidi"/>
          <w:b/>
          <w:bCs/>
          <w:i/>
          <w:iCs/>
          <w:sz w:val="24"/>
          <w:szCs w:val="24"/>
        </w:rPr>
      </w:pPr>
      <w:r w:rsidRPr="001B4522">
        <w:rPr>
          <w:rFonts w:asciiTheme="majorBidi" w:hAnsiTheme="majorBidi" w:cstheme="majorBidi"/>
          <w:b/>
          <w:bCs/>
          <w:i/>
          <w:iCs/>
          <w:sz w:val="24"/>
          <w:szCs w:val="24"/>
        </w:rPr>
        <w:t xml:space="preserve">Métiers et secteurs </w:t>
      </w:r>
      <w:r w:rsidR="00E007FD" w:rsidRPr="001B4522">
        <w:rPr>
          <w:rFonts w:asciiTheme="majorBidi" w:hAnsiTheme="majorBidi" w:cstheme="majorBidi"/>
          <w:b/>
          <w:bCs/>
          <w:i/>
          <w:iCs/>
          <w:sz w:val="24"/>
          <w:szCs w:val="24"/>
        </w:rPr>
        <w:t>visés</w:t>
      </w:r>
    </w:p>
    <w:p w:rsidR="00943674" w:rsidRPr="001B4522" w:rsidRDefault="00943674" w:rsidP="00943674">
      <w:pPr>
        <w:spacing w:after="0" w:line="240" w:lineRule="auto"/>
        <w:ind w:firstLine="720"/>
        <w:rPr>
          <w:rFonts w:asciiTheme="majorBidi" w:hAnsiTheme="majorBidi" w:cstheme="majorBidi"/>
          <w:sz w:val="24"/>
          <w:szCs w:val="24"/>
        </w:rPr>
      </w:pPr>
      <w:r w:rsidRPr="001B4522">
        <w:rPr>
          <w:rFonts w:asciiTheme="majorBidi" w:hAnsiTheme="majorBidi" w:cstheme="majorBidi"/>
          <w:sz w:val="24"/>
          <w:szCs w:val="24"/>
        </w:rPr>
        <w:t>Métiers</w:t>
      </w:r>
    </w:p>
    <w:p w:rsidR="00296F49" w:rsidRPr="001B4522" w:rsidRDefault="00296F49" w:rsidP="00DE659A">
      <w:pPr>
        <w:pStyle w:val="ListParagraph"/>
        <w:numPr>
          <w:ilvl w:val="0"/>
          <w:numId w:val="2"/>
        </w:numPr>
        <w:spacing w:after="0" w:line="240" w:lineRule="auto"/>
        <w:rPr>
          <w:rFonts w:asciiTheme="majorBidi" w:hAnsiTheme="majorBidi" w:cstheme="majorBidi"/>
          <w:sz w:val="24"/>
          <w:szCs w:val="24"/>
        </w:rPr>
      </w:pPr>
      <w:r w:rsidRPr="001B4522">
        <w:rPr>
          <w:rFonts w:asciiTheme="majorBidi" w:hAnsiTheme="majorBidi" w:cstheme="majorBidi"/>
          <w:sz w:val="24"/>
          <w:szCs w:val="24"/>
        </w:rPr>
        <w:t xml:space="preserve">Développeur </w:t>
      </w:r>
    </w:p>
    <w:p w:rsidR="00296F49" w:rsidRPr="001B4522" w:rsidRDefault="00296F49" w:rsidP="00DE659A">
      <w:pPr>
        <w:pStyle w:val="ListParagraph"/>
        <w:numPr>
          <w:ilvl w:val="0"/>
          <w:numId w:val="2"/>
        </w:numPr>
        <w:spacing w:after="0" w:line="240" w:lineRule="auto"/>
        <w:rPr>
          <w:rFonts w:asciiTheme="majorBidi" w:hAnsiTheme="majorBidi" w:cstheme="majorBidi"/>
          <w:sz w:val="24"/>
          <w:szCs w:val="24"/>
        </w:rPr>
      </w:pPr>
      <w:r w:rsidRPr="001B4522">
        <w:rPr>
          <w:rFonts w:asciiTheme="majorBidi" w:hAnsiTheme="majorBidi" w:cstheme="majorBidi"/>
          <w:sz w:val="24"/>
          <w:szCs w:val="24"/>
        </w:rPr>
        <w:t>Analyste et concepteur</w:t>
      </w:r>
    </w:p>
    <w:p w:rsidR="00296F49" w:rsidRPr="001B4522" w:rsidRDefault="00943674" w:rsidP="00DE659A">
      <w:pPr>
        <w:pStyle w:val="ListParagraph"/>
        <w:numPr>
          <w:ilvl w:val="0"/>
          <w:numId w:val="2"/>
        </w:numPr>
        <w:spacing w:after="0" w:line="240" w:lineRule="auto"/>
        <w:rPr>
          <w:rFonts w:asciiTheme="majorBidi" w:hAnsiTheme="majorBidi" w:cstheme="majorBidi"/>
          <w:sz w:val="24"/>
          <w:szCs w:val="24"/>
        </w:rPr>
      </w:pPr>
      <w:r w:rsidRPr="001B4522">
        <w:rPr>
          <w:rFonts w:asciiTheme="majorBidi" w:hAnsiTheme="majorBidi" w:cstheme="majorBidi"/>
          <w:sz w:val="24"/>
          <w:szCs w:val="24"/>
        </w:rPr>
        <w:t>W</w:t>
      </w:r>
      <w:r w:rsidR="00296F49" w:rsidRPr="001B4522">
        <w:rPr>
          <w:rFonts w:asciiTheme="majorBidi" w:hAnsiTheme="majorBidi" w:cstheme="majorBidi"/>
          <w:sz w:val="24"/>
          <w:szCs w:val="24"/>
        </w:rPr>
        <w:t>ebmaster</w:t>
      </w:r>
    </w:p>
    <w:p w:rsidR="00943674" w:rsidRPr="001B4522" w:rsidRDefault="00296F49" w:rsidP="00943674">
      <w:pPr>
        <w:spacing w:after="0" w:line="240" w:lineRule="auto"/>
        <w:ind w:firstLine="720"/>
        <w:rPr>
          <w:rFonts w:asciiTheme="majorBidi" w:hAnsiTheme="majorBidi" w:cstheme="majorBidi"/>
          <w:sz w:val="24"/>
          <w:szCs w:val="24"/>
        </w:rPr>
      </w:pPr>
      <w:r w:rsidRPr="001B4522">
        <w:rPr>
          <w:rFonts w:asciiTheme="majorBidi" w:hAnsiTheme="majorBidi" w:cstheme="majorBidi"/>
          <w:sz w:val="24"/>
          <w:szCs w:val="24"/>
        </w:rPr>
        <w:t xml:space="preserve">Secteurs </w:t>
      </w:r>
      <w:r w:rsidR="00943674" w:rsidRPr="001B4522">
        <w:rPr>
          <w:rFonts w:asciiTheme="majorBidi" w:hAnsiTheme="majorBidi" w:cstheme="majorBidi"/>
          <w:sz w:val="24"/>
          <w:szCs w:val="24"/>
        </w:rPr>
        <w:t>visées</w:t>
      </w:r>
      <w:r w:rsidRPr="001B4522">
        <w:rPr>
          <w:rFonts w:asciiTheme="majorBidi" w:hAnsiTheme="majorBidi" w:cstheme="majorBidi"/>
          <w:sz w:val="24"/>
          <w:szCs w:val="24"/>
        </w:rPr>
        <w:t> </w:t>
      </w:r>
    </w:p>
    <w:p w:rsidR="00DF1D73" w:rsidRPr="001B4522" w:rsidRDefault="00296F49" w:rsidP="00DE659A">
      <w:pPr>
        <w:pStyle w:val="ListParagraph"/>
        <w:numPr>
          <w:ilvl w:val="0"/>
          <w:numId w:val="3"/>
        </w:numPr>
        <w:spacing w:after="0" w:line="240" w:lineRule="auto"/>
        <w:rPr>
          <w:rFonts w:asciiTheme="majorBidi" w:hAnsiTheme="majorBidi" w:cstheme="majorBidi"/>
          <w:sz w:val="24"/>
          <w:szCs w:val="24"/>
        </w:rPr>
      </w:pPr>
      <w:r w:rsidRPr="001B4522">
        <w:rPr>
          <w:rFonts w:asciiTheme="majorBidi" w:hAnsiTheme="majorBidi" w:cstheme="majorBidi"/>
          <w:sz w:val="24"/>
          <w:szCs w:val="24"/>
        </w:rPr>
        <w:t>Grandes et moyennes entreprises</w:t>
      </w:r>
    </w:p>
    <w:p w:rsidR="00943674" w:rsidRPr="001B4522" w:rsidRDefault="00943674" w:rsidP="00DE659A">
      <w:pPr>
        <w:pStyle w:val="ListParagraph"/>
        <w:numPr>
          <w:ilvl w:val="0"/>
          <w:numId w:val="3"/>
        </w:numPr>
        <w:spacing w:after="0" w:line="240" w:lineRule="auto"/>
        <w:rPr>
          <w:rFonts w:asciiTheme="majorBidi" w:hAnsiTheme="majorBidi" w:cstheme="majorBidi"/>
          <w:sz w:val="24"/>
          <w:szCs w:val="24"/>
        </w:rPr>
      </w:pPr>
      <w:r w:rsidRPr="001B4522">
        <w:rPr>
          <w:rFonts w:asciiTheme="majorBidi" w:hAnsiTheme="majorBidi" w:cstheme="majorBidi"/>
          <w:sz w:val="24"/>
          <w:szCs w:val="24"/>
        </w:rPr>
        <w:t>Sociétés de services et d’ingénierie informatique</w:t>
      </w:r>
    </w:p>
    <w:p w:rsidR="00943674" w:rsidRPr="001B4522" w:rsidRDefault="00943674" w:rsidP="00DE659A">
      <w:pPr>
        <w:pStyle w:val="ListParagraph"/>
        <w:numPr>
          <w:ilvl w:val="0"/>
          <w:numId w:val="3"/>
        </w:numPr>
        <w:spacing w:after="0" w:line="240" w:lineRule="auto"/>
        <w:rPr>
          <w:rFonts w:asciiTheme="majorBidi" w:hAnsiTheme="majorBidi" w:cstheme="majorBidi"/>
          <w:sz w:val="24"/>
          <w:szCs w:val="24"/>
        </w:rPr>
      </w:pPr>
      <w:r w:rsidRPr="001B4522">
        <w:rPr>
          <w:rFonts w:asciiTheme="majorBidi" w:hAnsiTheme="majorBidi" w:cstheme="majorBidi"/>
          <w:sz w:val="24"/>
          <w:szCs w:val="24"/>
        </w:rPr>
        <w:t xml:space="preserve">Administrations nationales, régionales ou locales </w:t>
      </w:r>
    </w:p>
    <w:p w:rsidR="00296F49" w:rsidRPr="001B4522" w:rsidRDefault="00296F49" w:rsidP="00943674">
      <w:pPr>
        <w:spacing w:after="0" w:line="240" w:lineRule="auto"/>
        <w:ind w:firstLine="720"/>
        <w:rPr>
          <w:rFonts w:asciiTheme="majorBidi" w:hAnsiTheme="majorBidi" w:cstheme="majorBidi"/>
          <w:b/>
          <w:bCs/>
          <w:i/>
          <w:iCs/>
          <w:sz w:val="24"/>
          <w:szCs w:val="24"/>
        </w:rPr>
      </w:pPr>
      <w:r w:rsidRPr="001B4522">
        <w:rPr>
          <w:rFonts w:asciiTheme="majorBidi" w:hAnsiTheme="majorBidi" w:cstheme="majorBidi"/>
          <w:sz w:val="24"/>
          <w:szCs w:val="24"/>
        </w:rPr>
        <w:tab/>
      </w:r>
      <w:r w:rsidRPr="001B4522">
        <w:rPr>
          <w:rFonts w:asciiTheme="majorBidi" w:hAnsiTheme="majorBidi" w:cstheme="majorBidi"/>
          <w:sz w:val="24"/>
          <w:szCs w:val="24"/>
        </w:rPr>
        <w:tab/>
      </w:r>
    </w:p>
    <w:p w:rsidR="00E043B5" w:rsidRPr="001B4522" w:rsidRDefault="00202DA0" w:rsidP="00E043B5">
      <w:pPr>
        <w:rPr>
          <w:rFonts w:asciiTheme="majorBidi" w:hAnsiTheme="majorBidi" w:cstheme="majorBidi"/>
          <w:b/>
          <w:bCs/>
          <w:i/>
          <w:iCs/>
          <w:sz w:val="24"/>
          <w:szCs w:val="24"/>
        </w:rPr>
      </w:pPr>
      <w:r w:rsidRPr="001B4522">
        <w:rPr>
          <w:rFonts w:asciiTheme="majorBidi" w:hAnsiTheme="majorBidi" w:cstheme="majorBidi"/>
          <w:b/>
          <w:bCs/>
          <w:i/>
          <w:iCs/>
          <w:sz w:val="24"/>
          <w:szCs w:val="24"/>
        </w:rPr>
        <w:t>Organisation</w:t>
      </w:r>
    </w:p>
    <w:p w:rsidR="00B26A63" w:rsidRPr="001B4522" w:rsidRDefault="00B26A63" w:rsidP="00E043B5">
      <w:pPr>
        <w:rPr>
          <w:rFonts w:asciiTheme="majorBidi" w:hAnsiTheme="majorBidi" w:cstheme="majorBidi"/>
          <w:b/>
          <w:bCs/>
          <w:i/>
          <w:iCs/>
          <w:sz w:val="24"/>
          <w:szCs w:val="24"/>
        </w:rPr>
      </w:pPr>
      <w:r w:rsidRPr="001B4522">
        <w:rPr>
          <w:rFonts w:asciiTheme="majorBidi" w:hAnsiTheme="majorBidi" w:cstheme="majorBidi"/>
          <w:sz w:val="24"/>
          <w:szCs w:val="24"/>
        </w:rPr>
        <w:t>Les enseignements sont dispensés sur 2 ans et comprennent:</w:t>
      </w:r>
    </w:p>
    <w:p w:rsidR="00B26A63" w:rsidRPr="001B4522" w:rsidRDefault="00B26A63" w:rsidP="00DE659A">
      <w:pPr>
        <w:pStyle w:val="ListParagraph"/>
        <w:numPr>
          <w:ilvl w:val="0"/>
          <w:numId w:val="4"/>
        </w:numPr>
        <w:spacing w:after="0" w:line="240" w:lineRule="auto"/>
        <w:rPr>
          <w:rFonts w:asciiTheme="majorBidi" w:hAnsiTheme="majorBidi" w:cstheme="majorBidi"/>
          <w:sz w:val="24"/>
          <w:szCs w:val="24"/>
        </w:rPr>
      </w:pPr>
      <w:r w:rsidRPr="001B4522">
        <w:rPr>
          <w:rFonts w:asciiTheme="majorBidi" w:hAnsiTheme="majorBidi" w:cstheme="majorBidi"/>
          <w:sz w:val="24"/>
          <w:szCs w:val="24"/>
        </w:rPr>
        <w:t xml:space="preserve">Cours magistraux </w:t>
      </w:r>
    </w:p>
    <w:p w:rsidR="00B26A63" w:rsidRPr="001B4522" w:rsidRDefault="00B26A63" w:rsidP="00DE659A">
      <w:pPr>
        <w:pStyle w:val="ListParagraph"/>
        <w:numPr>
          <w:ilvl w:val="0"/>
          <w:numId w:val="4"/>
        </w:numPr>
        <w:spacing w:after="0" w:line="240" w:lineRule="auto"/>
        <w:rPr>
          <w:rFonts w:asciiTheme="majorBidi" w:hAnsiTheme="majorBidi" w:cstheme="majorBidi"/>
          <w:sz w:val="24"/>
          <w:szCs w:val="24"/>
        </w:rPr>
      </w:pPr>
      <w:r w:rsidRPr="001B4522">
        <w:rPr>
          <w:rFonts w:asciiTheme="majorBidi" w:hAnsiTheme="majorBidi" w:cstheme="majorBidi"/>
          <w:sz w:val="24"/>
          <w:szCs w:val="24"/>
        </w:rPr>
        <w:t xml:space="preserve">Travaux dirigés </w:t>
      </w:r>
    </w:p>
    <w:p w:rsidR="00B26A63" w:rsidRPr="001B4522" w:rsidRDefault="00B26A63" w:rsidP="00DE659A">
      <w:pPr>
        <w:pStyle w:val="ListParagraph"/>
        <w:numPr>
          <w:ilvl w:val="0"/>
          <w:numId w:val="4"/>
        </w:numPr>
        <w:spacing w:after="0" w:line="240" w:lineRule="auto"/>
        <w:rPr>
          <w:rFonts w:asciiTheme="majorBidi" w:hAnsiTheme="majorBidi" w:cstheme="majorBidi"/>
          <w:sz w:val="24"/>
          <w:szCs w:val="24"/>
        </w:rPr>
      </w:pPr>
      <w:r w:rsidRPr="001B4522">
        <w:rPr>
          <w:rFonts w:asciiTheme="majorBidi" w:hAnsiTheme="majorBidi" w:cstheme="majorBidi"/>
          <w:sz w:val="24"/>
          <w:szCs w:val="24"/>
        </w:rPr>
        <w:t xml:space="preserve">Travaux pratiques </w:t>
      </w:r>
    </w:p>
    <w:p w:rsidR="00B26A63" w:rsidRPr="001B4522" w:rsidRDefault="00B26A63" w:rsidP="00DE659A">
      <w:pPr>
        <w:pStyle w:val="ListParagraph"/>
        <w:numPr>
          <w:ilvl w:val="0"/>
          <w:numId w:val="4"/>
        </w:numPr>
        <w:spacing w:after="0" w:line="240" w:lineRule="auto"/>
        <w:rPr>
          <w:rFonts w:asciiTheme="majorBidi" w:hAnsiTheme="majorBidi" w:cstheme="majorBidi"/>
          <w:sz w:val="24"/>
          <w:szCs w:val="24"/>
        </w:rPr>
      </w:pPr>
      <w:r w:rsidRPr="001B4522">
        <w:rPr>
          <w:rFonts w:asciiTheme="majorBidi" w:hAnsiTheme="majorBidi" w:cstheme="majorBidi"/>
          <w:sz w:val="24"/>
          <w:szCs w:val="24"/>
        </w:rPr>
        <w:t>Projet de fin d’études</w:t>
      </w:r>
    </w:p>
    <w:p w:rsidR="00DF1D73" w:rsidRPr="001B4522" w:rsidRDefault="00B26A63">
      <w:pPr>
        <w:rPr>
          <w:rFonts w:asciiTheme="majorBidi" w:hAnsiTheme="majorBidi" w:cstheme="majorBidi"/>
          <w:sz w:val="24"/>
          <w:szCs w:val="24"/>
        </w:rPr>
      </w:pPr>
      <w:r w:rsidRPr="001B4522">
        <w:rPr>
          <w:rFonts w:asciiTheme="majorBidi" w:hAnsiTheme="majorBidi" w:cstheme="majorBidi"/>
          <w:sz w:val="24"/>
          <w:szCs w:val="24"/>
        </w:rPr>
        <w:t>Les cours magistraux couvrent des matières théoriques générales et de spécialité.</w:t>
      </w:r>
    </w:p>
    <w:p w:rsidR="00B26A63" w:rsidRPr="001B4522" w:rsidRDefault="00B26A63">
      <w:pPr>
        <w:rPr>
          <w:rFonts w:asciiTheme="majorBidi" w:hAnsiTheme="majorBidi" w:cstheme="majorBidi"/>
          <w:sz w:val="24"/>
          <w:szCs w:val="24"/>
        </w:rPr>
      </w:pPr>
    </w:p>
    <w:p w:rsidR="00B26A63" w:rsidRPr="001B4522" w:rsidRDefault="00B26A63">
      <w:pPr>
        <w:rPr>
          <w:rFonts w:asciiTheme="majorBidi" w:hAnsiTheme="majorBidi" w:cstheme="majorBidi"/>
          <w:sz w:val="24"/>
          <w:szCs w:val="24"/>
        </w:rPr>
      </w:pPr>
    </w:p>
    <w:p w:rsidR="00B26A63" w:rsidRPr="001B4522" w:rsidRDefault="00B26A63">
      <w:pPr>
        <w:rPr>
          <w:rFonts w:asciiTheme="majorBidi" w:hAnsiTheme="majorBidi" w:cstheme="majorBidi"/>
          <w:sz w:val="24"/>
          <w:szCs w:val="24"/>
        </w:rPr>
      </w:pPr>
    </w:p>
    <w:p w:rsidR="00B26A63" w:rsidRPr="001B4522" w:rsidRDefault="00B26A63">
      <w:pPr>
        <w:rPr>
          <w:rFonts w:asciiTheme="majorBidi" w:hAnsiTheme="majorBidi" w:cstheme="majorBidi"/>
          <w:sz w:val="24"/>
          <w:szCs w:val="24"/>
        </w:rPr>
      </w:pPr>
    </w:p>
    <w:p w:rsidR="00B26A63" w:rsidRPr="001B4522" w:rsidRDefault="00B26A63">
      <w:pPr>
        <w:rPr>
          <w:rFonts w:asciiTheme="majorBidi" w:hAnsiTheme="majorBidi" w:cstheme="majorBidi"/>
          <w:sz w:val="24"/>
          <w:szCs w:val="24"/>
        </w:rPr>
      </w:pPr>
    </w:p>
    <w:p w:rsidR="00B26A63" w:rsidRPr="001B4522" w:rsidRDefault="00B26A63">
      <w:pPr>
        <w:rPr>
          <w:rFonts w:asciiTheme="majorBidi" w:hAnsiTheme="majorBidi" w:cstheme="majorBidi"/>
          <w:sz w:val="24"/>
          <w:szCs w:val="24"/>
        </w:rPr>
      </w:pPr>
    </w:p>
    <w:p w:rsidR="00B26A63" w:rsidRPr="001B4522" w:rsidRDefault="00B26A63">
      <w:pPr>
        <w:rPr>
          <w:rFonts w:asciiTheme="majorBidi" w:hAnsiTheme="majorBidi" w:cstheme="majorBidi"/>
          <w:sz w:val="24"/>
          <w:szCs w:val="24"/>
        </w:rPr>
      </w:pPr>
    </w:p>
    <w:p w:rsidR="00B26A63" w:rsidRPr="001B4522" w:rsidRDefault="00B26A63">
      <w:pPr>
        <w:rPr>
          <w:rFonts w:asciiTheme="majorBidi" w:hAnsiTheme="majorBidi" w:cstheme="majorBidi"/>
          <w:sz w:val="24"/>
          <w:szCs w:val="24"/>
        </w:rPr>
      </w:pPr>
    </w:p>
    <w:p w:rsidR="00B87C3C" w:rsidRPr="001B4522" w:rsidRDefault="00B87C3C" w:rsidP="000B5970">
      <w:pPr>
        <w:pBdr>
          <w:top w:val="single" w:sz="4" w:space="1" w:color="auto"/>
          <w:left w:val="single" w:sz="4" w:space="4" w:color="auto"/>
          <w:bottom w:val="single" w:sz="4" w:space="1" w:color="auto"/>
          <w:right w:val="single" w:sz="4" w:space="0" w:color="auto"/>
        </w:pBdr>
        <w:jc w:val="center"/>
        <w:rPr>
          <w:rFonts w:asciiTheme="majorBidi" w:hAnsiTheme="majorBidi" w:cstheme="majorBidi"/>
          <w:b/>
          <w:bCs/>
          <w:sz w:val="24"/>
          <w:szCs w:val="24"/>
        </w:rPr>
      </w:pPr>
      <w:r w:rsidRPr="001B4522">
        <w:rPr>
          <w:rFonts w:asciiTheme="majorBidi" w:hAnsiTheme="majorBidi" w:cstheme="majorBidi"/>
          <w:b/>
          <w:bCs/>
          <w:sz w:val="24"/>
          <w:szCs w:val="24"/>
        </w:rPr>
        <w:t>Programme TS - Informatique de gestion</w:t>
      </w:r>
    </w:p>
    <w:p w:rsidR="00B87C3C" w:rsidRPr="001B4522" w:rsidRDefault="00B87C3C" w:rsidP="00B87C3C">
      <w:pPr>
        <w:jc w:val="center"/>
        <w:rPr>
          <w:rFonts w:asciiTheme="majorBidi" w:hAnsiTheme="majorBidi" w:cstheme="majorBidi"/>
          <w:sz w:val="24"/>
          <w:szCs w:val="24"/>
        </w:rPr>
      </w:pPr>
      <w:r w:rsidRPr="001B4522">
        <w:rPr>
          <w:rFonts w:asciiTheme="majorBidi" w:hAnsiTheme="majorBidi" w:cstheme="majorBidi"/>
          <w:sz w:val="24"/>
          <w:szCs w:val="24"/>
        </w:rPr>
        <w:t>Répartition annuelle</w:t>
      </w:r>
    </w:p>
    <w:tbl>
      <w:tblPr>
        <w:tblStyle w:val="TableGrid"/>
        <w:tblW w:w="0" w:type="auto"/>
        <w:tblInd w:w="18" w:type="dxa"/>
        <w:tblLook w:val="04A0" w:firstRow="1" w:lastRow="0" w:firstColumn="1" w:lastColumn="0" w:noHBand="0" w:noVBand="1"/>
      </w:tblPr>
      <w:tblGrid>
        <w:gridCol w:w="4948"/>
        <w:gridCol w:w="1945"/>
        <w:gridCol w:w="1945"/>
      </w:tblGrid>
      <w:tr w:rsidR="0030303F" w:rsidTr="0030303F">
        <w:tc>
          <w:tcPr>
            <w:tcW w:w="494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b/>
                <w:bCs/>
                <w:sz w:val="24"/>
                <w:szCs w:val="24"/>
              </w:rPr>
            </w:pPr>
            <w:r>
              <w:rPr>
                <w:rFonts w:asciiTheme="majorBidi" w:hAnsiTheme="majorBidi" w:cstheme="majorBidi"/>
                <w:b/>
                <w:bCs/>
                <w:sz w:val="24"/>
                <w:szCs w:val="24"/>
              </w:rPr>
              <w:t>Matières</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b/>
                <w:bCs/>
                <w:sz w:val="24"/>
                <w:szCs w:val="24"/>
              </w:rPr>
            </w:pPr>
            <w:r>
              <w:rPr>
                <w:rFonts w:asciiTheme="majorBidi" w:hAnsiTheme="majorBidi" w:cstheme="majorBidi"/>
                <w:b/>
                <w:bCs/>
                <w:sz w:val="24"/>
                <w:szCs w:val="24"/>
              </w:rPr>
              <w:t>1</w:t>
            </w:r>
            <w:r>
              <w:rPr>
                <w:rFonts w:asciiTheme="majorBidi" w:hAnsiTheme="majorBidi" w:cstheme="majorBidi"/>
                <w:b/>
                <w:bCs/>
                <w:sz w:val="24"/>
                <w:szCs w:val="24"/>
                <w:vertAlign w:val="superscript"/>
              </w:rPr>
              <w:t>ère</w:t>
            </w:r>
            <w:r>
              <w:rPr>
                <w:rFonts w:asciiTheme="majorBidi" w:hAnsiTheme="majorBidi" w:cstheme="majorBidi"/>
                <w:b/>
                <w:bCs/>
                <w:sz w:val="24"/>
                <w:szCs w:val="24"/>
              </w:rPr>
              <w:t xml:space="preserve"> année</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b/>
                <w:bCs/>
                <w:sz w:val="24"/>
                <w:szCs w:val="24"/>
              </w:rPr>
            </w:pPr>
            <w:r>
              <w:rPr>
                <w:rFonts w:asciiTheme="majorBidi" w:hAnsiTheme="majorBidi" w:cstheme="majorBidi"/>
                <w:b/>
                <w:bCs/>
                <w:sz w:val="24"/>
                <w:szCs w:val="24"/>
              </w:rPr>
              <w:t>2</w:t>
            </w:r>
            <w:r>
              <w:rPr>
                <w:rFonts w:asciiTheme="majorBidi" w:hAnsiTheme="majorBidi" w:cstheme="majorBidi"/>
                <w:b/>
                <w:bCs/>
                <w:sz w:val="24"/>
                <w:szCs w:val="24"/>
                <w:vertAlign w:val="superscript"/>
              </w:rPr>
              <w:t>ème</w:t>
            </w:r>
            <w:r>
              <w:rPr>
                <w:rFonts w:asciiTheme="majorBidi" w:hAnsiTheme="majorBidi" w:cstheme="majorBidi"/>
                <w:b/>
                <w:bCs/>
                <w:sz w:val="24"/>
                <w:szCs w:val="24"/>
              </w:rPr>
              <w:t xml:space="preserve"> année</w:t>
            </w:r>
          </w:p>
        </w:tc>
      </w:tr>
      <w:tr w:rsidR="0030303F" w:rsidTr="0030303F">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0303F" w:rsidRDefault="0030303F">
            <w:pPr>
              <w:rPr>
                <w:rFonts w:asciiTheme="majorBidi" w:hAnsiTheme="majorBidi" w:cstheme="majorBidi"/>
                <w:b/>
                <w:bCs/>
                <w:sz w:val="24"/>
                <w:szCs w:val="24"/>
              </w:rPr>
            </w:pP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b/>
                <w:bCs/>
                <w:sz w:val="24"/>
                <w:szCs w:val="24"/>
              </w:rPr>
            </w:pPr>
            <w:r>
              <w:rPr>
                <w:rFonts w:asciiTheme="majorBidi" w:hAnsiTheme="majorBidi" w:cstheme="majorBidi"/>
                <w:b/>
                <w:bCs/>
                <w:sz w:val="24"/>
                <w:szCs w:val="24"/>
              </w:rPr>
              <w:t>Nombre d’heures</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b/>
                <w:bCs/>
                <w:sz w:val="24"/>
                <w:szCs w:val="24"/>
              </w:rPr>
            </w:pPr>
            <w:r>
              <w:rPr>
                <w:rFonts w:asciiTheme="majorBidi" w:hAnsiTheme="majorBidi" w:cstheme="majorBidi"/>
                <w:b/>
                <w:bCs/>
                <w:sz w:val="24"/>
                <w:szCs w:val="24"/>
              </w:rPr>
              <w:t>Nombre d’heures</w:t>
            </w:r>
          </w:p>
        </w:tc>
      </w:tr>
      <w:tr w:rsidR="0030303F" w:rsidTr="0030303F">
        <w:tc>
          <w:tcPr>
            <w:tcW w:w="49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30303F" w:rsidRDefault="0030303F">
            <w:pPr>
              <w:rPr>
                <w:rFonts w:asciiTheme="majorBidi" w:hAnsiTheme="majorBidi" w:cstheme="majorBidi"/>
                <w:b/>
                <w:bCs/>
                <w:sz w:val="24"/>
                <w:szCs w:val="24"/>
              </w:rPr>
            </w:pPr>
            <w:r>
              <w:rPr>
                <w:rFonts w:asciiTheme="majorBidi" w:hAnsiTheme="majorBidi" w:cstheme="majorBidi"/>
                <w:b/>
                <w:bCs/>
                <w:sz w:val="24"/>
                <w:szCs w:val="24"/>
              </w:rPr>
              <w:t>Matières générales</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30303F" w:rsidRDefault="0030303F">
            <w:pPr>
              <w:rPr>
                <w:rFonts w:asciiTheme="majorBidi" w:hAnsiTheme="majorBidi" w:cstheme="majorBidi"/>
                <w:sz w:val="24"/>
                <w:szCs w:val="24"/>
              </w:rPr>
            </w:pP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30303F" w:rsidRDefault="0030303F">
            <w:pPr>
              <w:rPr>
                <w:rFonts w:asciiTheme="majorBidi" w:hAnsiTheme="majorBidi" w:cstheme="majorBidi"/>
                <w:sz w:val="24"/>
                <w:szCs w:val="24"/>
              </w:rPr>
            </w:pPr>
          </w:p>
        </w:tc>
      </w:tr>
      <w:tr w:rsidR="0030303F" w:rsidTr="0030303F">
        <w:tc>
          <w:tcPr>
            <w:tcW w:w="49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sz w:val="24"/>
                <w:szCs w:val="24"/>
              </w:rPr>
            </w:pPr>
            <w:r>
              <w:rPr>
                <w:rFonts w:asciiTheme="majorBidi" w:hAnsiTheme="majorBidi" w:cstheme="majorBidi"/>
                <w:sz w:val="24"/>
                <w:szCs w:val="24"/>
              </w:rPr>
              <w:t>Première langue étrangère</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sz w:val="24"/>
                <w:szCs w:val="24"/>
              </w:rPr>
            </w:pPr>
            <w:r>
              <w:rPr>
                <w:rFonts w:asciiTheme="majorBidi" w:hAnsiTheme="majorBidi" w:cstheme="majorBidi"/>
                <w:sz w:val="24"/>
                <w:szCs w:val="24"/>
              </w:rPr>
              <w:t>60</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sz w:val="24"/>
                <w:szCs w:val="24"/>
              </w:rPr>
            </w:pPr>
            <w:r>
              <w:rPr>
                <w:rFonts w:asciiTheme="majorBidi" w:hAnsiTheme="majorBidi" w:cstheme="majorBidi"/>
                <w:sz w:val="24"/>
                <w:szCs w:val="24"/>
              </w:rPr>
              <w:t>-</w:t>
            </w:r>
          </w:p>
        </w:tc>
      </w:tr>
      <w:tr w:rsidR="0030303F" w:rsidTr="0030303F">
        <w:tc>
          <w:tcPr>
            <w:tcW w:w="49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sz w:val="24"/>
                <w:szCs w:val="24"/>
              </w:rPr>
            </w:pPr>
            <w:r>
              <w:rPr>
                <w:rFonts w:asciiTheme="majorBidi" w:hAnsiTheme="majorBidi" w:cstheme="majorBidi"/>
                <w:sz w:val="24"/>
                <w:szCs w:val="24"/>
              </w:rPr>
              <w:t>Deuxième langue étrangère</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sz w:val="24"/>
                <w:szCs w:val="24"/>
              </w:rPr>
            </w:pPr>
            <w:r>
              <w:rPr>
                <w:rFonts w:asciiTheme="majorBidi" w:hAnsiTheme="majorBidi" w:cstheme="majorBidi"/>
                <w:sz w:val="24"/>
                <w:szCs w:val="24"/>
              </w:rPr>
              <w:t>60</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sz w:val="24"/>
                <w:szCs w:val="24"/>
              </w:rPr>
            </w:pPr>
            <w:r>
              <w:rPr>
                <w:rFonts w:asciiTheme="majorBidi" w:hAnsiTheme="majorBidi" w:cstheme="majorBidi"/>
                <w:sz w:val="24"/>
                <w:szCs w:val="24"/>
              </w:rPr>
              <w:t>-</w:t>
            </w:r>
          </w:p>
        </w:tc>
      </w:tr>
      <w:tr w:rsidR="0030303F" w:rsidTr="0030303F">
        <w:tc>
          <w:tcPr>
            <w:tcW w:w="49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sz w:val="24"/>
                <w:szCs w:val="24"/>
              </w:rPr>
            </w:pPr>
            <w:r>
              <w:rPr>
                <w:rFonts w:asciiTheme="majorBidi" w:hAnsiTheme="majorBidi" w:cstheme="majorBidi"/>
                <w:sz w:val="24"/>
                <w:szCs w:val="24"/>
              </w:rPr>
              <w:t>Mathématique générale</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sz w:val="24"/>
                <w:szCs w:val="24"/>
              </w:rPr>
            </w:pPr>
            <w:r>
              <w:rPr>
                <w:rFonts w:asciiTheme="majorBidi" w:hAnsiTheme="majorBidi" w:cstheme="majorBidi"/>
                <w:sz w:val="24"/>
                <w:szCs w:val="24"/>
              </w:rPr>
              <w:t>60</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sz w:val="24"/>
                <w:szCs w:val="24"/>
              </w:rPr>
            </w:pPr>
            <w:r>
              <w:rPr>
                <w:rFonts w:asciiTheme="majorBidi" w:hAnsiTheme="majorBidi" w:cstheme="majorBidi"/>
                <w:sz w:val="24"/>
                <w:szCs w:val="24"/>
              </w:rPr>
              <w:t>-</w:t>
            </w:r>
          </w:p>
        </w:tc>
      </w:tr>
      <w:tr w:rsidR="0030303F" w:rsidTr="0030303F">
        <w:tc>
          <w:tcPr>
            <w:tcW w:w="49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sz w:val="24"/>
                <w:szCs w:val="24"/>
              </w:rPr>
            </w:pPr>
            <w:r>
              <w:rPr>
                <w:rFonts w:asciiTheme="majorBidi" w:hAnsiTheme="majorBidi" w:cstheme="majorBidi"/>
                <w:sz w:val="24"/>
                <w:szCs w:val="24"/>
              </w:rPr>
              <w:t>Droit</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sz w:val="24"/>
                <w:szCs w:val="24"/>
              </w:rPr>
            </w:pPr>
            <w:r>
              <w:rPr>
                <w:rFonts w:asciiTheme="majorBidi" w:hAnsiTheme="majorBidi" w:cstheme="majorBidi"/>
                <w:sz w:val="24"/>
                <w:szCs w:val="24"/>
              </w:rPr>
              <w:t>60</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sz w:val="24"/>
                <w:szCs w:val="24"/>
              </w:rPr>
            </w:pPr>
            <w:r>
              <w:rPr>
                <w:rFonts w:asciiTheme="majorBidi" w:hAnsiTheme="majorBidi" w:cstheme="majorBidi"/>
                <w:sz w:val="24"/>
                <w:szCs w:val="24"/>
              </w:rPr>
              <w:t>60</w:t>
            </w:r>
          </w:p>
        </w:tc>
      </w:tr>
      <w:tr w:rsidR="0030303F" w:rsidTr="0030303F">
        <w:tc>
          <w:tcPr>
            <w:tcW w:w="49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rsidR="0030303F" w:rsidRDefault="0030303F">
            <w:pPr>
              <w:jc w:val="right"/>
              <w:rPr>
                <w:rFonts w:asciiTheme="majorBidi" w:hAnsiTheme="majorBidi" w:cstheme="majorBidi"/>
                <w:sz w:val="24"/>
                <w:szCs w:val="24"/>
              </w:rPr>
            </w:pPr>
            <w:r>
              <w:rPr>
                <w:rFonts w:asciiTheme="majorBidi" w:hAnsiTheme="majorBidi" w:cstheme="majorBidi"/>
                <w:sz w:val="24"/>
                <w:szCs w:val="24"/>
              </w:rPr>
              <w:t>Total</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rsidR="0030303F" w:rsidRDefault="0030303F">
            <w:pPr>
              <w:rPr>
                <w:rFonts w:asciiTheme="majorBidi" w:hAnsiTheme="majorBidi" w:cstheme="majorBidi"/>
                <w:sz w:val="24"/>
                <w:szCs w:val="24"/>
              </w:rPr>
            </w:pPr>
            <w:r>
              <w:rPr>
                <w:rFonts w:asciiTheme="majorBidi" w:hAnsiTheme="majorBidi" w:cstheme="majorBidi"/>
                <w:sz w:val="24"/>
                <w:szCs w:val="24"/>
              </w:rPr>
              <w:t>240</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rsidR="0030303F" w:rsidRDefault="0030303F">
            <w:pPr>
              <w:rPr>
                <w:rFonts w:asciiTheme="majorBidi" w:hAnsiTheme="majorBidi" w:cstheme="majorBidi"/>
                <w:sz w:val="24"/>
                <w:szCs w:val="24"/>
              </w:rPr>
            </w:pPr>
            <w:r>
              <w:rPr>
                <w:rFonts w:asciiTheme="majorBidi" w:hAnsiTheme="majorBidi" w:cstheme="majorBidi"/>
                <w:sz w:val="24"/>
                <w:szCs w:val="24"/>
              </w:rPr>
              <w:t>60</w:t>
            </w:r>
          </w:p>
        </w:tc>
      </w:tr>
      <w:tr w:rsidR="0030303F" w:rsidTr="0030303F">
        <w:tc>
          <w:tcPr>
            <w:tcW w:w="49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30303F" w:rsidRDefault="0030303F">
            <w:pPr>
              <w:rPr>
                <w:rFonts w:asciiTheme="majorBidi" w:hAnsiTheme="majorBidi" w:cstheme="majorBidi"/>
                <w:b/>
                <w:bCs/>
                <w:sz w:val="24"/>
                <w:szCs w:val="24"/>
              </w:rPr>
            </w:pPr>
            <w:r>
              <w:rPr>
                <w:rFonts w:asciiTheme="majorBidi" w:hAnsiTheme="majorBidi" w:cstheme="majorBidi"/>
                <w:b/>
                <w:bCs/>
                <w:sz w:val="24"/>
                <w:szCs w:val="24"/>
              </w:rPr>
              <w:t>Matières théoriques</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30303F" w:rsidRDefault="0030303F">
            <w:pPr>
              <w:rPr>
                <w:rFonts w:asciiTheme="majorBidi" w:hAnsiTheme="majorBidi" w:cstheme="majorBidi"/>
                <w:sz w:val="24"/>
                <w:szCs w:val="24"/>
              </w:rPr>
            </w:pP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30303F" w:rsidRDefault="0030303F">
            <w:pPr>
              <w:rPr>
                <w:rFonts w:asciiTheme="majorBidi" w:hAnsiTheme="majorBidi" w:cstheme="majorBidi"/>
                <w:sz w:val="24"/>
                <w:szCs w:val="24"/>
              </w:rPr>
            </w:pPr>
          </w:p>
        </w:tc>
      </w:tr>
      <w:tr w:rsidR="0030303F" w:rsidTr="0030303F">
        <w:tc>
          <w:tcPr>
            <w:tcW w:w="49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sz w:val="24"/>
                <w:szCs w:val="24"/>
              </w:rPr>
            </w:pPr>
            <w:r>
              <w:rPr>
                <w:rFonts w:asciiTheme="majorBidi" w:hAnsiTheme="majorBidi" w:cstheme="majorBidi"/>
                <w:sz w:val="24"/>
                <w:szCs w:val="24"/>
              </w:rPr>
              <w:t>Comptabilité</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sz w:val="24"/>
                <w:szCs w:val="24"/>
              </w:rPr>
            </w:pPr>
            <w:r>
              <w:rPr>
                <w:rFonts w:asciiTheme="majorBidi" w:hAnsiTheme="majorBidi" w:cstheme="majorBidi"/>
                <w:sz w:val="24"/>
                <w:szCs w:val="24"/>
              </w:rPr>
              <w:t>120</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sz w:val="24"/>
                <w:szCs w:val="24"/>
              </w:rPr>
            </w:pPr>
            <w:r>
              <w:rPr>
                <w:rFonts w:asciiTheme="majorBidi" w:hAnsiTheme="majorBidi" w:cstheme="majorBidi"/>
                <w:sz w:val="24"/>
                <w:szCs w:val="24"/>
              </w:rPr>
              <w:t>-</w:t>
            </w:r>
          </w:p>
        </w:tc>
      </w:tr>
      <w:tr w:rsidR="0030303F" w:rsidTr="0030303F">
        <w:tc>
          <w:tcPr>
            <w:tcW w:w="49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sz w:val="24"/>
                <w:szCs w:val="24"/>
              </w:rPr>
            </w:pPr>
            <w:r>
              <w:rPr>
                <w:rFonts w:asciiTheme="majorBidi" w:hAnsiTheme="majorBidi" w:cstheme="majorBidi"/>
                <w:sz w:val="24"/>
                <w:szCs w:val="24"/>
              </w:rPr>
              <w:t xml:space="preserve">Principe d’administration </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sz w:val="24"/>
                <w:szCs w:val="24"/>
              </w:rPr>
            </w:pPr>
            <w:r>
              <w:rPr>
                <w:rFonts w:asciiTheme="majorBidi" w:hAnsiTheme="majorBidi" w:cstheme="majorBidi"/>
                <w:sz w:val="24"/>
                <w:szCs w:val="24"/>
              </w:rPr>
              <w:t>60</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sz w:val="24"/>
                <w:szCs w:val="24"/>
              </w:rPr>
            </w:pPr>
            <w:r>
              <w:rPr>
                <w:rFonts w:asciiTheme="majorBidi" w:hAnsiTheme="majorBidi" w:cstheme="majorBidi"/>
                <w:sz w:val="24"/>
                <w:szCs w:val="24"/>
              </w:rPr>
              <w:t>-</w:t>
            </w:r>
          </w:p>
        </w:tc>
      </w:tr>
      <w:tr w:rsidR="0030303F" w:rsidTr="0030303F">
        <w:tc>
          <w:tcPr>
            <w:tcW w:w="49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sz w:val="24"/>
                <w:szCs w:val="24"/>
              </w:rPr>
            </w:pPr>
            <w:r>
              <w:rPr>
                <w:rFonts w:asciiTheme="majorBidi" w:hAnsiTheme="majorBidi" w:cstheme="majorBidi"/>
                <w:sz w:val="24"/>
                <w:szCs w:val="24"/>
              </w:rPr>
              <w:t>Economie</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sz w:val="24"/>
                <w:szCs w:val="24"/>
              </w:rPr>
            </w:pPr>
            <w:r>
              <w:rPr>
                <w:rFonts w:asciiTheme="majorBidi" w:hAnsiTheme="majorBidi" w:cstheme="majorBidi"/>
                <w:sz w:val="24"/>
                <w:szCs w:val="24"/>
              </w:rPr>
              <w:t>60</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sz w:val="24"/>
                <w:szCs w:val="24"/>
              </w:rPr>
            </w:pPr>
            <w:r>
              <w:rPr>
                <w:rFonts w:asciiTheme="majorBidi" w:hAnsiTheme="majorBidi" w:cstheme="majorBidi"/>
                <w:sz w:val="24"/>
                <w:szCs w:val="24"/>
              </w:rPr>
              <w:t>-</w:t>
            </w:r>
          </w:p>
        </w:tc>
      </w:tr>
      <w:tr w:rsidR="0030303F" w:rsidTr="0030303F">
        <w:tc>
          <w:tcPr>
            <w:tcW w:w="49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sz w:val="24"/>
                <w:szCs w:val="24"/>
              </w:rPr>
            </w:pPr>
            <w:r>
              <w:rPr>
                <w:rFonts w:asciiTheme="majorBidi" w:hAnsiTheme="majorBidi" w:cstheme="majorBidi"/>
                <w:sz w:val="24"/>
                <w:szCs w:val="24"/>
              </w:rPr>
              <w:t>Mathématique financière</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sz w:val="24"/>
                <w:szCs w:val="24"/>
              </w:rPr>
            </w:pPr>
            <w:r>
              <w:rPr>
                <w:rFonts w:asciiTheme="majorBidi" w:hAnsiTheme="majorBidi" w:cstheme="majorBidi"/>
                <w:sz w:val="24"/>
                <w:szCs w:val="24"/>
              </w:rPr>
              <w:t>60</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sz w:val="24"/>
                <w:szCs w:val="24"/>
              </w:rPr>
            </w:pPr>
            <w:r>
              <w:rPr>
                <w:rFonts w:asciiTheme="majorBidi" w:hAnsiTheme="majorBidi" w:cstheme="majorBidi"/>
                <w:sz w:val="24"/>
                <w:szCs w:val="24"/>
              </w:rPr>
              <w:t>-</w:t>
            </w:r>
          </w:p>
        </w:tc>
      </w:tr>
      <w:tr w:rsidR="0030303F" w:rsidTr="0030303F">
        <w:tc>
          <w:tcPr>
            <w:tcW w:w="49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sz w:val="24"/>
                <w:szCs w:val="24"/>
              </w:rPr>
            </w:pPr>
            <w:r>
              <w:rPr>
                <w:rFonts w:asciiTheme="majorBidi" w:hAnsiTheme="majorBidi" w:cstheme="majorBidi"/>
                <w:sz w:val="24"/>
                <w:szCs w:val="24"/>
              </w:rPr>
              <w:t>Probabilité et statistique</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sz w:val="24"/>
                <w:szCs w:val="24"/>
              </w:rPr>
            </w:pPr>
            <w:r>
              <w:rPr>
                <w:rFonts w:asciiTheme="majorBidi" w:hAnsiTheme="majorBidi" w:cstheme="majorBidi"/>
                <w:sz w:val="24"/>
                <w:szCs w:val="24"/>
              </w:rPr>
              <w:t>60</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sz w:val="24"/>
                <w:szCs w:val="24"/>
              </w:rPr>
            </w:pPr>
            <w:r>
              <w:rPr>
                <w:rFonts w:asciiTheme="majorBidi" w:hAnsiTheme="majorBidi" w:cstheme="majorBidi"/>
                <w:sz w:val="24"/>
                <w:szCs w:val="24"/>
              </w:rPr>
              <w:t>-</w:t>
            </w:r>
          </w:p>
        </w:tc>
      </w:tr>
      <w:tr w:rsidR="0030303F" w:rsidTr="0030303F">
        <w:tc>
          <w:tcPr>
            <w:tcW w:w="49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sz w:val="24"/>
                <w:szCs w:val="24"/>
              </w:rPr>
            </w:pPr>
            <w:r>
              <w:rPr>
                <w:rFonts w:asciiTheme="majorBidi" w:hAnsiTheme="majorBidi" w:cstheme="majorBidi"/>
                <w:sz w:val="24"/>
                <w:szCs w:val="24"/>
              </w:rPr>
              <w:t>Architecture et système informatique</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453BF">
            <w:pPr>
              <w:rPr>
                <w:rFonts w:asciiTheme="majorBidi" w:hAnsiTheme="majorBidi" w:cstheme="majorBidi"/>
                <w:sz w:val="24"/>
                <w:szCs w:val="24"/>
              </w:rPr>
            </w:pPr>
            <w:r>
              <w:rPr>
                <w:rFonts w:asciiTheme="majorBidi" w:hAnsiTheme="majorBidi" w:cstheme="majorBidi"/>
                <w:sz w:val="24"/>
                <w:szCs w:val="24"/>
              </w:rPr>
              <w:t>60</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sz w:val="24"/>
                <w:szCs w:val="24"/>
              </w:rPr>
            </w:pPr>
            <w:r>
              <w:rPr>
                <w:rFonts w:asciiTheme="majorBidi" w:hAnsiTheme="majorBidi" w:cstheme="majorBidi"/>
                <w:sz w:val="24"/>
                <w:szCs w:val="24"/>
              </w:rPr>
              <w:t>-</w:t>
            </w:r>
          </w:p>
        </w:tc>
      </w:tr>
      <w:tr w:rsidR="0030303F" w:rsidTr="0030303F">
        <w:tc>
          <w:tcPr>
            <w:tcW w:w="49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sz w:val="24"/>
                <w:szCs w:val="24"/>
              </w:rPr>
            </w:pPr>
            <w:r>
              <w:rPr>
                <w:rFonts w:asciiTheme="majorBidi" w:hAnsiTheme="majorBidi" w:cstheme="majorBidi"/>
                <w:sz w:val="24"/>
                <w:szCs w:val="24"/>
              </w:rPr>
              <w:t>Bases de données</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453BF">
            <w:pPr>
              <w:rPr>
                <w:rFonts w:asciiTheme="majorBidi" w:hAnsiTheme="majorBidi" w:cstheme="majorBidi"/>
                <w:sz w:val="24"/>
                <w:szCs w:val="24"/>
              </w:rPr>
            </w:pPr>
            <w:r>
              <w:rPr>
                <w:rFonts w:asciiTheme="majorBidi" w:hAnsiTheme="majorBidi" w:cstheme="majorBidi"/>
                <w:sz w:val="24"/>
                <w:szCs w:val="24"/>
              </w:rPr>
              <w:t>60</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453BF">
            <w:pPr>
              <w:rPr>
                <w:rFonts w:asciiTheme="majorBidi" w:hAnsiTheme="majorBidi" w:cstheme="majorBidi"/>
                <w:sz w:val="24"/>
                <w:szCs w:val="24"/>
              </w:rPr>
            </w:pPr>
            <w:r>
              <w:rPr>
                <w:rFonts w:asciiTheme="majorBidi" w:hAnsiTheme="majorBidi" w:cstheme="majorBidi"/>
                <w:sz w:val="24"/>
                <w:szCs w:val="24"/>
              </w:rPr>
              <w:t>60</w:t>
            </w:r>
          </w:p>
        </w:tc>
      </w:tr>
      <w:tr w:rsidR="0030303F" w:rsidTr="0030303F">
        <w:tc>
          <w:tcPr>
            <w:tcW w:w="49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sz w:val="24"/>
                <w:szCs w:val="24"/>
              </w:rPr>
            </w:pPr>
            <w:r>
              <w:rPr>
                <w:rFonts w:asciiTheme="majorBidi" w:hAnsiTheme="majorBidi" w:cstheme="majorBidi"/>
                <w:sz w:val="24"/>
                <w:szCs w:val="24"/>
              </w:rPr>
              <w:t>Algorithme et structures de données</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453BF">
            <w:pPr>
              <w:rPr>
                <w:rFonts w:asciiTheme="majorBidi" w:hAnsiTheme="majorBidi" w:cstheme="majorBidi"/>
                <w:sz w:val="24"/>
                <w:szCs w:val="24"/>
              </w:rPr>
            </w:pPr>
            <w:r>
              <w:rPr>
                <w:rFonts w:asciiTheme="majorBidi" w:hAnsiTheme="majorBidi" w:cstheme="majorBidi"/>
                <w:sz w:val="24"/>
                <w:szCs w:val="24"/>
              </w:rPr>
              <w:t>60</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453BF">
            <w:pPr>
              <w:rPr>
                <w:rFonts w:asciiTheme="majorBidi" w:hAnsiTheme="majorBidi" w:cstheme="majorBidi"/>
                <w:sz w:val="24"/>
                <w:szCs w:val="24"/>
              </w:rPr>
            </w:pPr>
            <w:r>
              <w:rPr>
                <w:rFonts w:asciiTheme="majorBidi" w:hAnsiTheme="majorBidi" w:cstheme="majorBidi"/>
                <w:sz w:val="24"/>
                <w:szCs w:val="24"/>
              </w:rPr>
              <w:t>60</w:t>
            </w:r>
          </w:p>
        </w:tc>
      </w:tr>
      <w:tr w:rsidR="0030303F" w:rsidTr="0030303F">
        <w:tc>
          <w:tcPr>
            <w:tcW w:w="49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sz w:val="24"/>
                <w:szCs w:val="24"/>
              </w:rPr>
            </w:pPr>
            <w:r>
              <w:rPr>
                <w:rFonts w:asciiTheme="majorBidi" w:hAnsiTheme="majorBidi" w:cstheme="majorBidi"/>
                <w:sz w:val="24"/>
                <w:szCs w:val="24"/>
              </w:rPr>
              <w:t>Programmation orientée objet (Java)</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sz w:val="24"/>
                <w:szCs w:val="24"/>
              </w:rPr>
            </w:pPr>
            <w:r>
              <w:rPr>
                <w:rFonts w:asciiTheme="majorBidi" w:hAnsiTheme="majorBidi" w:cstheme="majorBidi"/>
                <w:sz w:val="24"/>
                <w:szCs w:val="24"/>
              </w:rPr>
              <w:t>-</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453BF">
            <w:pPr>
              <w:rPr>
                <w:rFonts w:asciiTheme="majorBidi" w:hAnsiTheme="majorBidi" w:cstheme="majorBidi"/>
                <w:sz w:val="24"/>
                <w:szCs w:val="24"/>
              </w:rPr>
            </w:pPr>
            <w:r>
              <w:rPr>
                <w:rFonts w:asciiTheme="majorBidi" w:hAnsiTheme="majorBidi" w:cstheme="majorBidi"/>
                <w:sz w:val="24"/>
                <w:szCs w:val="24"/>
              </w:rPr>
              <w:t>120</w:t>
            </w:r>
          </w:p>
        </w:tc>
      </w:tr>
      <w:tr w:rsidR="0030303F" w:rsidTr="0030303F">
        <w:tc>
          <w:tcPr>
            <w:tcW w:w="49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sz w:val="24"/>
                <w:szCs w:val="24"/>
              </w:rPr>
            </w:pPr>
            <w:r>
              <w:rPr>
                <w:rFonts w:asciiTheme="majorBidi" w:hAnsiTheme="majorBidi" w:cstheme="majorBidi"/>
                <w:sz w:val="24"/>
                <w:szCs w:val="24"/>
              </w:rPr>
              <w:t>Méthodologie d’analyse</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453BF">
            <w:pPr>
              <w:rPr>
                <w:rFonts w:asciiTheme="majorBidi" w:hAnsiTheme="majorBidi" w:cstheme="majorBidi"/>
                <w:sz w:val="24"/>
                <w:szCs w:val="24"/>
              </w:rPr>
            </w:pPr>
            <w:r>
              <w:rPr>
                <w:rFonts w:asciiTheme="majorBidi" w:hAnsiTheme="majorBidi" w:cstheme="majorBidi"/>
                <w:sz w:val="24"/>
                <w:szCs w:val="24"/>
              </w:rPr>
              <w:t>120</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sz w:val="24"/>
                <w:szCs w:val="24"/>
              </w:rPr>
            </w:pPr>
            <w:r>
              <w:rPr>
                <w:rFonts w:asciiTheme="majorBidi" w:hAnsiTheme="majorBidi" w:cstheme="majorBidi"/>
                <w:sz w:val="24"/>
                <w:szCs w:val="24"/>
              </w:rPr>
              <w:t>-</w:t>
            </w:r>
          </w:p>
        </w:tc>
      </w:tr>
      <w:tr w:rsidR="0030303F" w:rsidTr="0030303F">
        <w:tc>
          <w:tcPr>
            <w:tcW w:w="49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sz w:val="24"/>
                <w:szCs w:val="24"/>
              </w:rPr>
            </w:pPr>
            <w:r>
              <w:rPr>
                <w:rFonts w:asciiTheme="majorBidi" w:hAnsiTheme="majorBidi" w:cstheme="majorBidi"/>
                <w:sz w:val="24"/>
                <w:szCs w:val="24"/>
              </w:rPr>
              <w:t>Recherche opérationnelle</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sz w:val="24"/>
                <w:szCs w:val="24"/>
              </w:rPr>
            </w:pPr>
            <w:r>
              <w:rPr>
                <w:rFonts w:asciiTheme="majorBidi" w:hAnsiTheme="majorBidi" w:cstheme="majorBidi"/>
                <w:sz w:val="24"/>
                <w:szCs w:val="24"/>
              </w:rPr>
              <w:t>-</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453BF">
            <w:pPr>
              <w:rPr>
                <w:rFonts w:asciiTheme="majorBidi" w:hAnsiTheme="majorBidi" w:cstheme="majorBidi"/>
                <w:sz w:val="24"/>
                <w:szCs w:val="24"/>
              </w:rPr>
            </w:pPr>
            <w:r>
              <w:rPr>
                <w:rFonts w:asciiTheme="majorBidi" w:hAnsiTheme="majorBidi" w:cstheme="majorBidi"/>
                <w:sz w:val="24"/>
                <w:szCs w:val="24"/>
              </w:rPr>
              <w:t>60</w:t>
            </w:r>
          </w:p>
        </w:tc>
      </w:tr>
      <w:tr w:rsidR="0030303F" w:rsidTr="0030303F">
        <w:tc>
          <w:tcPr>
            <w:tcW w:w="49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sz w:val="24"/>
                <w:szCs w:val="24"/>
              </w:rPr>
            </w:pPr>
            <w:r>
              <w:rPr>
                <w:rFonts w:asciiTheme="majorBidi" w:hAnsiTheme="majorBidi" w:cstheme="majorBidi"/>
                <w:sz w:val="24"/>
                <w:szCs w:val="24"/>
              </w:rPr>
              <w:t>Réseaux</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0303F">
            <w:pPr>
              <w:rPr>
                <w:rFonts w:asciiTheme="majorBidi" w:hAnsiTheme="majorBidi" w:cstheme="majorBidi"/>
                <w:sz w:val="24"/>
                <w:szCs w:val="24"/>
              </w:rPr>
            </w:pPr>
            <w:r>
              <w:rPr>
                <w:rFonts w:asciiTheme="majorBidi" w:hAnsiTheme="majorBidi" w:cstheme="majorBidi"/>
                <w:sz w:val="24"/>
                <w:szCs w:val="24"/>
              </w:rPr>
              <w:t>-</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0303F" w:rsidRDefault="003453BF">
            <w:pPr>
              <w:rPr>
                <w:rFonts w:asciiTheme="majorBidi" w:hAnsiTheme="majorBidi" w:cstheme="majorBidi"/>
                <w:sz w:val="24"/>
                <w:szCs w:val="24"/>
              </w:rPr>
            </w:pPr>
            <w:r>
              <w:rPr>
                <w:rFonts w:asciiTheme="majorBidi" w:hAnsiTheme="majorBidi" w:cstheme="majorBidi"/>
                <w:sz w:val="24"/>
                <w:szCs w:val="24"/>
              </w:rPr>
              <w:t>120</w:t>
            </w:r>
          </w:p>
        </w:tc>
      </w:tr>
      <w:tr w:rsidR="0030303F" w:rsidTr="0030303F">
        <w:tc>
          <w:tcPr>
            <w:tcW w:w="49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rsidR="0030303F" w:rsidRDefault="0030303F">
            <w:pPr>
              <w:jc w:val="right"/>
              <w:rPr>
                <w:rFonts w:asciiTheme="majorBidi" w:hAnsiTheme="majorBidi" w:cstheme="majorBidi"/>
                <w:sz w:val="24"/>
                <w:szCs w:val="24"/>
              </w:rPr>
            </w:pPr>
            <w:r>
              <w:rPr>
                <w:rFonts w:asciiTheme="majorBidi" w:hAnsiTheme="majorBidi" w:cstheme="majorBidi"/>
                <w:sz w:val="24"/>
                <w:szCs w:val="24"/>
              </w:rPr>
              <w:t>Total</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rsidR="0030303F" w:rsidRDefault="0030303F">
            <w:pPr>
              <w:rPr>
                <w:rFonts w:asciiTheme="majorBidi" w:hAnsiTheme="majorBidi" w:cstheme="majorBidi"/>
                <w:sz w:val="24"/>
                <w:szCs w:val="24"/>
              </w:rPr>
            </w:pPr>
            <w:r>
              <w:rPr>
                <w:rFonts w:asciiTheme="majorBidi" w:hAnsiTheme="majorBidi" w:cstheme="majorBidi"/>
                <w:sz w:val="24"/>
                <w:szCs w:val="24"/>
              </w:rPr>
              <w:t>660</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6A6A6" w:themeFill="background1" w:themeFillShade="A6"/>
            <w:hideMark/>
          </w:tcPr>
          <w:p w:rsidR="0030303F" w:rsidRDefault="0030303F">
            <w:pPr>
              <w:rPr>
                <w:rFonts w:asciiTheme="majorBidi" w:hAnsiTheme="majorBidi" w:cstheme="majorBidi"/>
                <w:sz w:val="24"/>
                <w:szCs w:val="24"/>
              </w:rPr>
            </w:pPr>
            <w:r>
              <w:rPr>
                <w:rFonts w:asciiTheme="majorBidi" w:hAnsiTheme="majorBidi" w:cstheme="majorBidi"/>
                <w:sz w:val="24"/>
                <w:szCs w:val="24"/>
              </w:rPr>
              <w:t>420</w:t>
            </w:r>
          </w:p>
        </w:tc>
      </w:tr>
      <w:tr w:rsidR="0030303F" w:rsidTr="0030303F">
        <w:tc>
          <w:tcPr>
            <w:tcW w:w="49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rsidR="0030303F" w:rsidRDefault="0030303F">
            <w:pPr>
              <w:rPr>
                <w:rFonts w:asciiTheme="majorBidi" w:hAnsiTheme="majorBidi" w:cstheme="majorBidi"/>
                <w:b/>
                <w:bCs/>
                <w:sz w:val="24"/>
                <w:szCs w:val="24"/>
              </w:rPr>
            </w:pPr>
            <w:r>
              <w:rPr>
                <w:rFonts w:asciiTheme="majorBidi" w:hAnsiTheme="majorBidi" w:cstheme="majorBidi"/>
                <w:b/>
                <w:bCs/>
                <w:sz w:val="24"/>
                <w:szCs w:val="24"/>
              </w:rPr>
              <w:t>Travaux pratiques</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30303F" w:rsidRDefault="0030303F">
            <w:pPr>
              <w:rPr>
                <w:rFonts w:asciiTheme="majorBidi" w:hAnsiTheme="majorBidi" w:cstheme="majorBidi"/>
                <w:sz w:val="24"/>
                <w:szCs w:val="24"/>
              </w:rPr>
            </w:pP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30303F" w:rsidRDefault="0030303F">
            <w:pPr>
              <w:rPr>
                <w:rFonts w:asciiTheme="majorBidi" w:hAnsiTheme="majorBidi" w:cstheme="majorBidi"/>
                <w:sz w:val="24"/>
                <w:szCs w:val="24"/>
              </w:rPr>
            </w:pPr>
          </w:p>
        </w:tc>
      </w:tr>
      <w:tr w:rsidR="0030303F" w:rsidTr="0030303F">
        <w:tc>
          <w:tcPr>
            <w:tcW w:w="49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30303F" w:rsidRDefault="0030303F">
            <w:pPr>
              <w:rPr>
                <w:rFonts w:asciiTheme="majorBidi" w:hAnsiTheme="majorBidi" w:cstheme="majorBidi"/>
                <w:sz w:val="24"/>
                <w:szCs w:val="24"/>
              </w:rPr>
            </w:pPr>
            <w:r>
              <w:rPr>
                <w:rFonts w:asciiTheme="majorBidi" w:hAnsiTheme="majorBidi" w:cstheme="majorBidi"/>
                <w:sz w:val="24"/>
                <w:szCs w:val="24"/>
              </w:rPr>
              <w:t>Algorithme et structure de données</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30303F" w:rsidRDefault="003453BF">
            <w:pPr>
              <w:rPr>
                <w:rFonts w:asciiTheme="majorBidi" w:hAnsiTheme="majorBidi" w:cstheme="majorBidi"/>
                <w:sz w:val="24"/>
                <w:szCs w:val="24"/>
              </w:rPr>
            </w:pPr>
            <w:r>
              <w:rPr>
                <w:rFonts w:asciiTheme="majorBidi" w:hAnsiTheme="majorBidi" w:cstheme="majorBidi"/>
                <w:sz w:val="24"/>
                <w:szCs w:val="24"/>
              </w:rPr>
              <w:t>60</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30303F" w:rsidRDefault="0030303F">
            <w:pPr>
              <w:rPr>
                <w:rFonts w:asciiTheme="majorBidi" w:hAnsiTheme="majorBidi" w:cstheme="majorBidi"/>
                <w:sz w:val="24"/>
                <w:szCs w:val="24"/>
              </w:rPr>
            </w:pPr>
            <w:r>
              <w:rPr>
                <w:rFonts w:asciiTheme="majorBidi" w:hAnsiTheme="majorBidi" w:cstheme="majorBidi"/>
                <w:sz w:val="24"/>
                <w:szCs w:val="24"/>
              </w:rPr>
              <w:t>-</w:t>
            </w:r>
          </w:p>
        </w:tc>
      </w:tr>
      <w:tr w:rsidR="0030303F" w:rsidTr="0030303F">
        <w:tc>
          <w:tcPr>
            <w:tcW w:w="49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30303F" w:rsidRDefault="0030303F">
            <w:pPr>
              <w:rPr>
                <w:rFonts w:asciiTheme="majorBidi" w:hAnsiTheme="majorBidi" w:cstheme="majorBidi"/>
                <w:sz w:val="24"/>
                <w:szCs w:val="24"/>
              </w:rPr>
            </w:pPr>
            <w:r>
              <w:rPr>
                <w:rFonts w:asciiTheme="majorBidi" w:hAnsiTheme="majorBidi" w:cstheme="majorBidi"/>
                <w:sz w:val="24"/>
                <w:szCs w:val="24"/>
              </w:rPr>
              <w:t>Programmation web</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rsidR="0030303F" w:rsidRDefault="0030303F">
            <w:pPr>
              <w:rPr>
                <w:rFonts w:asciiTheme="majorBidi" w:hAnsiTheme="majorBidi" w:cstheme="majorBidi"/>
                <w:sz w:val="24"/>
                <w:szCs w:val="24"/>
              </w:rPr>
            </w:pP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30303F" w:rsidRDefault="003453BF">
            <w:pPr>
              <w:rPr>
                <w:rFonts w:asciiTheme="majorBidi" w:hAnsiTheme="majorBidi" w:cstheme="majorBidi"/>
                <w:sz w:val="24"/>
                <w:szCs w:val="24"/>
              </w:rPr>
            </w:pPr>
            <w:r>
              <w:rPr>
                <w:rFonts w:asciiTheme="majorBidi" w:hAnsiTheme="majorBidi" w:cstheme="majorBidi"/>
                <w:sz w:val="24"/>
                <w:szCs w:val="24"/>
              </w:rPr>
              <w:t>120</w:t>
            </w:r>
          </w:p>
        </w:tc>
      </w:tr>
      <w:tr w:rsidR="0030303F" w:rsidTr="0030303F">
        <w:tc>
          <w:tcPr>
            <w:tcW w:w="49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30303F" w:rsidRDefault="0030303F">
            <w:pPr>
              <w:rPr>
                <w:rFonts w:asciiTheme="majorBidi" w:hAnsiTheme="majorBidi" w:cstheme="majorBidi"/>
                <w:sz w:val="24"/>
                <w:szCs w:val="24"/>
              </w:rPr>
            </w:pPr>
            <w:r>
              <w:rPr>
                <w:rFonts w:asciiTheme="majorBidi" w:hAnsiTheme="majorBidi" w:cstheme="majorBidi"/>
                <w:sz w:val="24"/>
                <w:szCs w:val="24"/>
              </w:rPr>
              <w:t>Programmation VB.net</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30303F" w:rsidRDefault="003453BF">
            <w:pPr>
              <w:rPr>
                <w:rFonts w:asciiTheme="majorBidi" w:hAnsiTheme="majorBidi" w:cstheme="majorBidi"/>
                <w:sz w:val="24"/>
                <w:szCs w:val="24"/>
              </w:rPr>
            </w:pPr>
            <w:r>
              <w:rPr>
                <w:rFonts w:asciiTheme="majorBidi" w:hAnsiTheme="majorBidi" w:cstheme="majorBidi"/>
                <w:sz w:val="24"/>
                <w:szCs w:val="24"/>
              </w:rPr>
              <w:t>120</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30303F" w:rsidRDefault="003453BF">
            <w:pPr>
              <w:rPr>
                <w:rFonts w:asciiTheme="majorBidi" w:hAnsiTheme="majorBidi" w:cstheme="majorBidi"/>
                <w:sz w:val="24"/>
                <w:szCs w:val="24"/>
              </w:rPr>
            </w:pPr>
            <w:r>
              <w:rPr>
                <w:rFonts w:asciiTheme="majorBidi" w:hAnsiTheme="majorBidi" w:cstheme="majorBidi"/>
                <w:sz w:val="24"/>
                <w:szCs w:val="24"/>
              </w:rPr>
              <w:t>60</w:t>
            </w:r>
          </w:p>
        </w:tc>
      </w:tr>
      <w:tr w:rsidR="0030303F" w:rsidTr="0030303F">
        <w:tc>
          <w:tcPr>
            <w:tcW w:w="49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30303F" w:rsidRDefault="0030303F">
            <w:pPr>
              <w:rPr>
                <w:rFonts w:asciiTheme="majorBidi" w:hAnsiTheme="majorBidi" w:cstheme="majorBidi"/>
                <w:sz w:val="24"/>
                <w:szCs w:val="24"/>
              </w:rPr>
            </w:pPr>
            <w:r>
              <w:rPr>
                <w:rFonts w:asciiTheme="majorBidi" w:hAnsiTheme="majorBidi" w:cstheme="majorBidi"/>
                <w:sz w:val="24"/>
                <w:szCs w:val="24"/>
              </w:rPr>
              <w:t>Système d’exploitation (Windows)</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30303F" w:rsidRDefault="0030303F">
            <w:pPr>
              <w:rPr>
                <w:rFonts w:asciiTheme="majorBidi" w:hAnsiTheme="majorBidi" w:cstheme="majorBidi"/>
                <w:sz w:val="24"/>
                <w:szCs w:val="24"/>
              </w:rPr>
            </w:pPr>
            <w:r>
              <w:rPr>
                <w:rFonts w:asciiTheme="majorBidi" w:hAnsiTheme="majorBidi" w:cstheme="majorBidi"/>
                <w:sz w:val="24"/>
                <w:szCs w:val="24"/>
              </w:rPr>
              <w:t>-</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30303F" w:rsidRDefault="003453BF">
            <w:pPr>
              <w:rPr>
                <w:rFonts w:asciiTheme="majorBidi" w:hAnsiTheme="majorBidi" w:cstheme="majorBidi"/>
                <w:sz w:val="24"/>
                <w:szCs w:val="24"/>
              </w:rPr>
            </w:pPr>
            <w:r>
              <w:rPr>
                <w:rFonts w:asciiTheme="majorBidi" w:hAnsiTheme="majorBidi" w:cstheme="majorBidi"/>
                <w:sz w:val="24"/>
                <w:szCs w:val="24"/>
              </w:rPr>
              <w:t>60</w:t>
            </w:r>
          </w:p>
        </w:tc>
      </w:tr>
      <w:tr w:rsidR="0030303F" w:rsidTr="0030303F">
        <w:tc>
          <w:tcPr>
            <w:tcW w:w="49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30303F" w:rsidRDefault="0030303F">
            <w:pPr>
              <w:rPr>
                <w:rFonts w:asciiTheme="majorBidi" w:hAnsiTheme="majorBidi" w:cstheme="majorBidi"/>
                <w:sz w:val="24"/>
                <w:szCs w:val="24"/>
              </w:rPr>
            </w:pPr>
            <w:r>
              <w:rPr>
                <w:rFonts w:asciiTheme="majorBidi" w:hAnsiTheme="majorBidi" w:cstheme="majorBidi"/>
                <w:sz w:val="24"/>
                <w:szCs w:val="24"/>
              </w:rPr>
              <w:t>Système d’exploitation (Unix)</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30303F" w:rsidRDefault="0030303F">
            <w:pPr>
              <w:rPr>
                <w:rFonts w:asciiTheme="majorBidi" w:hAnsiTheme="majorBidi" w:cstheme="majorBidi"/>
                <w:sz w:val="24"/>
                <w:szCs w:val="24"/>
              </w:rPr>
            </w:pPr>
            <w:r>
              <w:rPr>
                <w:rFonts w:asciiTheme="majorBidi" w:hAnsiTheme="majorBidi" w:cstheme="majorBidi"/>
                <w:sz w:val="24"/>
                <w:szCs w:val="24"/>
              </w:rPr>
              <w:t>-</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30303F" w:rsidRDefault="003453BF">
            <w:pPr>
              <w:rPr>
                <w:rFonts w:asciiTheme="majorBidi" w:hAnsiTheme="majorBidi" w:cstheme="majorBidi"/>
                <w:sz w:val="24"/>
                <w:szCs w:val="24"/>
              </w:rPr>
            </w:pPr>
            <w:r>
              <w:rPr>
                <w:rFonts w:asciiTheme="majorBidi" w:hAnsiTheme="majorBidi" w:cstheme="majorBidi"/>
                <w:sz w:val="24"/>
                <w:szCs w:val="24"/>
              </w:rPr>
              <w:t>60</w:t>
            </w:r>
          </w:p>
        </w:tc>
      </w:tr>
      <w:tr w:rsidR="0030303F" w:rsidTr="0030303F">
        <w:tc>
          <w:tcPr>
            <w:tcW w:w="49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30303F" w:rsidRDefault="0030303F">
            <w:pPr>
              <w:rPr>
                <w:rFonts w:asciiTheme="majorBidi" w:hAnsiTheme="majorBidi" w:cstheme="majorBidi"/>
                <w:sz w:val="24"/>
                <w:szCs w:val="24"/>
              </w:rPr>
            </w:pPr>
            <w:r>
              <w:rPr>
                <w:rFonts w:asciiTheme="majorBidi" w:hAnsiTheme="majorBidi" w:cstheme="majorBidi"/>
                <w:sz w:val="24"/>
                <w:szCs w:val="24"/>
              </w:rPr>
              <w:t>Programmation orientée objet (Java)</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30303F" w:rsidRDefault="0030303F">
            <w:pPr>
              <w:rPr>
                <w:rFonts w:asciiTheme="majorBidi" w:hAnsiTheme="majorBidi" w:cstheme="majorBidi"/>
                <w:sz w:val="24"/>
                <w:szCs w:val="24"/>
              </w:rPr>
            </w:pPr>
            <w:r>
              <w:rPr>
                <w:rFonts w:asciiTheme="majorBidi" w:hAnsiTheme="majorBidi" w:cstheme="majorBidi"/>
                <w:sz w:val="24"/>
                <w:szCs w:val="24"/>
              </w:rPr>
              <w:t>-</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30303F" w:rsidRDefault="003453BF">
            <w:pPr>
              <w:rPr>
                <w:rFonts w:asciiTheme="majorBidi" w:hAnsiTheme="majorBidi" w:cstheme="majorBidi"/>
                <w:sz w:val="24"/>
                <w:szCs w:val="24"/>
              </w:rPr>
            </w:pPr>
            <w:r>
              <w:rPr>
                <w:rFonts w:asciiTheme="majorBidi" w:hAnsiTheme="majorBidi" w:cstheme="majorBidi"/>
                <w:sz w:val="24"/>
                <w:szCs w:val="24"/>
              </w:rPr>
              <w:t>60</w:t>
            </w:r>
          </w:p>
        </w:tc>
      </w:tr>
      <w:tr w:rsidR="0030303F" w:rsidTr="0030303F">
        <w:tc>
          <w:tcPr>
            <w:tcW w:w="49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30303F" w:rsidRDefault="0030303F">
            <w:pPr>
              <w:rPr>
                <w:rFonts w:asciiTheme="majorBidi" w:hAnsiTheme="majorBidi" w:cstheme="majorBidi"/>
                <w:sz w:val="24"/>
                <w:szCs w:val="24"/>
              </w:rPr>
            </w:pPr>
            <w:r>
              <w:rPr>
                <w:rFonts w:asciiTheme="majorBidi" w:hAnsiTheme="majorBidi" w:cstheme="majorBidi"/>
                <w:sz w:val="24"/>
                <w:szCs w:val="24"/>
              </w:rPr>
              <w:t>Bases de données</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30303F" w:rsidRDefault="003453BF">
            <w:pPr>
              <w:rPr>
                <w:rFonts w:asciiTheme="majorBidi" w:hAnsiTheme="majorBidi" w:cstheme="majorBidi"/>
                <w:sz w:val="24"/>
                <w:szCs w:val="24"/>
              </w:rPr>
            </w:pPr>
            <w:r>
              <w:rPr>
                <w:rFonts w:asciiTheme="majorBidi" w:hAnsiTheme="majorBidi" w:cstheme="majorBidi"/>
                <w:sz w:val="24"/>
                <w:szCs w:val="24"/>
              </w:rPr>
              <w:t>60</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30303F" w:rsidRDefault="003453BF">
            <w:pPr>
              <w:rPr>
                <w:rFonts w:asciiTheme="majorBidi" w:hAnsiTheme="majorBidi" w:cstheme="majorBidi"/>
                <w:sz w:val="24"/>
                <w:szCs w:val="24"/>
              </w:rPr>
            </w:pPr>
            <w:r>
              <w:rPr>
                <w:rFonts w:asciiTheme="majorBidi" w:hAnsiTheme="majorBidi" w:cstheme="majorBidi"/>
                <w:sz w:val="24"/>
                <w:szCs w:val="24"/>
              </w:rPr>
              <w:t>60</w:t>
            </w:r>
          </w:p>
        </w:tc>
      </w:tr>
      <w:tr w:rsidR="0030303F" w:rsidTr="0030303F">
        <w:tc>
          <w:tcPr>
            <w:tcW w:w="49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30303F" w:rsidRDefault="0030303F">
            <w:pPr>
              <w:rPr>
                <w:rFonts w:asciiTheme="majorBidi" w:hAnsiTheme="majorBidi" w:cstheme="majorBidi"/>
                <w:sz w:val="24"/>
                <w:szCs w:val="24"/>
              </w:rPr>
            </w:pPr>
            <w:r>
              <w:rPr>
                <w:rFonts w:asciiTheme="majorBidi" w:hAnsiTheme="majorBidi" w:cstheme="majorBidi"/>
                <w:sz w:val="24"/>
                <w:szCs w:val="24"/>
              </w:rPr>
              <w:t>Projet de fin d’étude</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30303F" w:rsidRDefault="0030303F">
            <w:pPr>
              <w:rPr>
                <w:rFonts w:asciiTheme="majorBidi" w:hAnsiTheme="majorBidi" w:cstheme="majorBidi"/>
                <w:sz w:val="24"/>
                <w:szCs w:val="24"/>
              </w:rPr>
            </w:pPr>
            <w:r>
              <w:rPr>
                <w:rFonts w:asciiTheme="majorBidi" w:hAnsiTheme="majorBidi" w:cstheme="majorBidi"/>
                <w:sz w:val="24"/>
                <w:szCs w:val="24"/>
              </w:rPr>
              <w:t>-</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rsidR="0030303F" w:rsidRDefault="003453BF">
            <w:pPr>
              <w:rPr>
                <w:rFonts w:asciiTheme="majorBidi" w:hAnsiTheme="majorBidi" w:cstheme="majorBidi"/>
                <w:sz w:val="24"/>
                <w:szCs w:val="24"/>
              </w:rPr>
            </w:pPr>
            <w:r>
              <w:rPr>
                <w:rFonts w:asciiTheme="majorBidi" w:hAnsiTheme="majorBidi" w:cstheme="majorBidi"/>
                <w:sz w:val="24"/>
                <w:szCs w:val="24"/>
              </w:rPr>
              <w:t>180</w:t>
            </w:r>
          </w:p>
        </w:tc>
      </w:tr>
      <w:tr w:rsidR="0030303F" w:rsidTr="0030303F">
        <w:tc>
          <w:tcPr>
            <w:tcW w:w="49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rsidR="0030303F" w:rsidRDefault="0030303F">
            <w:pPr>
              <w:jc w:val="right"/>
              <w:rPr>
                <w:rFonts w:asciiTheme="majorBidi" w:hAnsiTheme="majorBidi" w:cstheme="majorBidi"/>
                <w:sz w:val="24"/>
                <w:szCs w:val="24"/>
              </w:rPr>
            </w:pPr>
            <w:r>
              <w:rPr>
                <w:rFonts w:asciiTheme="majorBidi" w:hAnsiTheme="majorBidi" w:cstheme="majorBidi"/>
                <w:sz w:val="24"/>
                <w:szCs w:val="24"/>
              </w:rPr>
              <w:t>Total</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rsidR="0030303F" w:rsidRDefault="0030303F">
            <w:pPr>
              <w:rPr>
                <w:rFonts w:asciiTheme="majorBidi" w:hAnsiTheme="majorBidi" w:cstheme="majorBidi"/>
                <w:sz w:val="24"/>
                <w:szCs w:val="24"/>
              </w:rPr>
            </w:pPr>
            <w:r>
              <w:rPr>
                <w:rFonts w:asciiTheme="majorBidi" w:hAnsiTheme="majorBidi" w:cstheme="majorBidi"/>
                <w:sz w:val="24"/>
                <w:szCs w:val="24"/>
              </w:rPr>
              <w:t>240</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rsidR="0030303F" w:rsidRDefault="0030303F">
            <w:pPr>
              <w:rPr>
                <w:rFonts w:asciiTheme="majorBidi" w:hAnsiTheme="majorBidi" w:cstheme="majorBidi"/>
                <w:sz w:val="24"/>
                <w:szCs w:val="24"/>
              </w:rPr>
            </w:pPr>
            <w:r>
              <w:rPr>
                <w:rFonts w:asciiTheme="majorBidi" w:hAnsiTheme="majorBidi" w:cstheme="majorBidi"/>
                <w:sz w:val="24"/>
                <w:szCs w:val="24"/>
              </w:rPr>
              <w:t>600</w:t>
            </w:r>
          </w:p>
        </w:tc>
      </w:tr>
      <w:tr w:rsidR="0030303F" w:rsidTr="0030303F">
        <w:tc>
          <w:tcPr>
            <w:tcW w:w="49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rsidR="0030303F" w:rsidRDefault="0030303F">
            <w:pPr>
              <w:jc w:val="right"/>
              <w:rPr>
                <w:rFonts w:asciiTheme="majorBidi" w:hAnsiTheme="majorBidi" w:cstheme="majorBidi"/>
                <w:sz w:val="24"/>
                <w:szCs w:val="24"/>
              </w:rPr>
            </w:pPr>
            <w:r>
              <w:rPr>
                <w:rFonts w:asciiTheme="majorBidi" w:hAnsiTheme="majorBidi" w:cstheme="majorBidi"/>
                <w:sz w:val="24"/>
                <w:szCs w:val="24"/>
              </w:rPr>
              <w:t>Total général</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rsidR="0030303F" w:rsidRDefault="0030303F">
            <w:pPr>
              <w:rPr>
                <w:rFonts w:asciiTheme="majorBidi" w:hAnsiTheme="majorBidi" w:cstheme="majorBidi"/>
                <w:sz w:val="24"/>
                <w:szCs w:val="24"/>
              </w:rPr>
            </w:pPr>
            <w:r>
              <w:rPr>
                <w:rFonts w:asciiTheme="majorBidi" w:hAnsiTheme="majorBidi" w:cstheme="majorBidi"/>
                <w:sz w:val="24"/>
                <w:szCs w:val="24"/>
              </w:rPr>
              <w:t>1140</w:t>
            </w:r>
          </w:p>
        </w:tc>
        <w:tc>
          <w:tcPr>
            <w:tcW w:w="19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rsidR="0030303F" w:rsidRDefault="0030303F">
            <w:pPr>
              <w:rPr>
                <w:rFonts w:asciiTheme="majorBidi" w:hAnsiTheme="majorBidi" w:cstheme="majorBidi"/>
                <w:sz w:val="24"/>
                <w:szCs w:val="24"/>
              </w:rPr>
            </w:pPr>
            <w:r>
              <w:rPr>
                <w:rFonts w:asciiTheme="majorBidi" w:hAnsiTheme="majorBidi" w:cstheme="majorBidi"/>
                <w:sz w:val="24"/>
                <w:szCs w:val="24"/>
              </w:rPr>
              <w:t>1080</w:t>
            </w:r>
          </w:p>
        </w:tc>
      </w:tr>
    </w:tbl>
    <w:p w:rsidR="0030303F" w:rsidRDefault="0030303F"/>
    <w:p w:rsidR="00B87C3C" w:rsidRPr="001B4522" w:rsidRDefault="00B87C3C" w:rsidP="00B87C3C">
      <w:pPr>
        <w:rPr>
          <w:rFonts w:asciiTheme="majorBidi" w:hAnsiTheme="majorBidi" w:cstheme="majorBidi"/>
          <w:sz w:val="24"/>
          <w:szCs w:val="24"/>
        </w:rPr>
      </w:pPr>
    </w:p>
    <w:p w:rsidR="00B26A63" w:rsidRPr="001B4522" w:rsidRDefault="00B26A63" w:rsidP="00202DA0">
      <w:pPr>
        <w:rPr>
          <w:rFonts w:asciiTheme="majorBidi" w:hAnsiTheme="majorBidi" w:cstheme="majorBidi"/>
          <w:sz w:val="24"/>
          <w:szCs w:val="24"/>
        </w:rPr>
      </w:pPr>
    </w:p>
    <w:p w:rsidR="00B26A63" w:rsidRPr="001B4522" w:rsidRDefault="00B26A63" w:rsidP="00202DA0">
      <w:pPr>
        <w:rPr>
          <w:rFonts w:asciiTheme="majorBidi" w:hAnsiTheme="majorBidi" w:cstheme="majorBidi"/>
          <w:sz w:val="24"/>
          <w:szCs w:val="24"/>
        </w:rPr>
      </w:pPr>
    </w:p>
    <w:p w:rsidR="00B26A63" w:rsidRPr="001B4522" w:rsidRDefault="00B26A63" w:rsidP="00202DA0">
      <w:pPr>
        <w:rPr>
          <w:rFonts w:asciiTheme="majorBidi" w:hAnsiTheme="majorBidi" w:cstheme="majorBidi"/>
          <w:sz w:val="24"/>
          <w:szCs w:val="24"/>
        </w:rPr>
      </w:pPr>
    </w:p>
    <w:p w:rsidR="00DE2037" w:rsidRPr="001B4522" w:rsidRDefault="00A2025C" w:rsidP="006B6F9D">
      <w:pPr>
        <w:pBdr>
          <w:top w:val="single" w:sz="4" w:space="1" w:color="auto"/>
          <w:left w:val="single" w:sz="4" w:space="4" w:color="auto"/>
          <w:bottom w:val="single" w:sz="4" w:space="1" w:color="auto"/>
          <w:right w:val="single" w:sz="4" w:space="4" w:color="auto"/>
        </w:pBdr>
        <w:jc w:val="center"/>
        <w:rPr>
          <w:rFonts w:asciiTheme="majorBidi" w:hAnsiTheme="majorBidi" w:cstheme="majorBidi"/>
          <w:b/>
          <w:bCs/>
          <w:sz w:val="24"/>
          <w:szCs w:val="24"/>
        </w:rPr>
      </w:pPr>
      <w:r w:rsidRPr="001B4522">
        <w:rPr>
          <w:rFonts w:asciiTheme="majorBidi" w:hAnsiTheme="majorBidi" w:cstheme="majorBidi"/>
          <w:b/>
          <w:bCs/>
          <w:sz w:val="24"/>
          <w:szCs w:val="24"/>
        </w:rPr>
        <w:lastRenderedPageBreak/>
        <w:t>Détail du programme</w:t>
      </w:r>
    </w:p>
    <w:p w:rsidR="00A2025C" w:rsidRDefault="00A2025C">
      <w:pPr>
        <w:rPr>
          <w:rFonts w:asciiTheme="majorBidi" w:hAnsiTheme="majorBidi" w:cstheme="majorBidi"/>
          <w:b/>
          <w:bCs/>
          <w:sz w:val="24"/>
          <w:szCs w:val="24"/>
          <w:u w:val="single"/>
        </w:rPr>
      </w:pPr>
      <w:r w:rsidRPr="001B4522">
        <w:rPr>
          <w:rFonts w:asciiTheme="majorBidi" w:hAnsiTheme="majorBidi" w:cstheme="majorBidi"/>
          <w:b/>
          <w:bCs/>
          <w:sz w:val="24"/>
          <w:szCs w:val="24"/>
          <w:u w:val="single"/>
        </w:rPr>
        <w:t>Première année (TS1)</w:t>
      </w:r>
    </w:p>
    <w:p w:rsidR="00157B43" w:rsidRPr="00157B43" w:rsidRDefault="00157B43" w:rsidP="00157B43">
      <w:pPr>
        <w:spacing w:after="160" w:line="259" w:lineRule="auto"/>
        <w:jc w:val="center"/>
        <w:rPr>
          <w:rFonts w:ascii="Times New Roman" w:eastAsia="Calibri" w:hAnsi="Times New Roman" w:cs="Times New Roman"/>
          <w:b/>
          <w:sz w:val="28"/>
          <w:szCs w:val="28"/>
          <w:u w:val="single"/>
          <w:lang w:val="en-US"/>
        </w:rPr>
      </w:pPr>
      <w:r w:rsidRPr="00157B43">
        <w:rPr>
          <w:rFonts w:ascii="Times New Roman" w:eastAsia="Calibri" w:hAnsi="Times New Roman" w:cs="Times New Roman"/>
          <w:b/>
          <w:sz w:val="28"/>
          <w:szCs w:val="28"/>
          <w:u w:val="single"/>
          <w:lang w:val="en-US"/>
        </w:rPr>
        <w:t>TS1</w:t>
      </w:r>
      <w:r>
        <w:rPr>
          <w:rFonts w:ascii="Times New Roman" w:eastAsia="Calibri" w:hAnsi="Times New Roman" w:cs="Times New Roman"/>
          <w:b/>
          <w:sz w:val="28"/>
          <w:szCs w:val="28"/>
          <w:u w:val="single"/>
          <w:lang w:val="en-US"/>
        </w:rPr>
        <w:t xml:space="preserve"> English</w:t>
      </w:r>
    </w:p>
    <w:p w:rsidR="00157B43" w:rsidRPr="00157B43" w:rsidRDefault="00157B43" w:rsidP="00157B43">
      <w:pPr>
        <w:spacing w:after="160" w:line="259" w:lineRule="auto"/>
        <w:jc w:val="center"/>
        <w:rPr>
          <w:rFonts w:ascii="Times New Roman" w:eastAsia="Calibri" w:hAnsi="Times New Roman" w:cs="Times New Roman"/>
          <w:b/>
          <w:sz w:val="28"/>
          <w:szCs w:val="28"/>
          <w:u w:val="single"/>
          <w:lang w:val="en-US"/>
        </w:rPr>
      </w:pPr>
      <w:r w:rsidRPr="00157B43">
        <w:rPr>
          <w:rFonts w:ascii="Times New Roman" w:eastAsia="Calibri" w:hAnsi="Times New Roman" w:cs="Times New Roman"/>
          <w:b/>
          <w:sz w:val="28"/>
          <w:szCs w:val="28"/>
          <w:u w:val="single"/>
          <w:lang w:val="en-US"/>
        </w:rPr>
        <w:t xml:space="preserve">Unit 1: Introduce </w:t>
      </w:r>
      <w:proofErr w:type="gramStart"/>
      <w:r w:rsidRPr="00157B43">
        <w:rPr>
          <w:rFonts w:ascii="Times New Roman" w:eastAsia="Calibri" w:hAnsi="Times New Roman" w:cs="Times New Roman"/>
          <w:b/>
          <w:sz w:val="28"/>
          <w:szCs w:val="28"/>
          <w:u w:val="single"/>
          <w:lang w:val="en-US"/>
        </w:rPr>
        <w:t>oneself</w:t>
      </w:r>
      <w:proofErr w:type="gramEnd"/>
      <w:r w:rsidRPr="00157B43">
        <w:rPr>
          <w:rFonts w:ascii="Times New Roman" w:eastAsia="Calibri" w:hAnsi="Times New Roman" w:cs="Times New Roman"/>
          <w:b/>
          <w:sz w:val="28"/>
          <w:szCs w:val="28"/>
          <w:u w:val="single"/>
          <w:lang w:val="en-US"/>
        </w:rPr>
        <w:t xml:space="preserve"> &amp; talk to people</w:t>
      </w:r>
    </w:p>
    <w:p w:rsidR="00157B43" w:rsidRPr="00157B43" w:rsidRDefault="00157B43" w:rsidP="00157B43">
      <w:pPr>
        <w:spacing w:after="160" w:line="259" w:lineRule="auto"/>
        <w:rPr>
          <w:rFonts w:ascii="Times New Roman" w:eastAsia="Calibri" w:hAnsi="Times New Roman" w:cs="Times New Roman"/>
          <w:sz w:val="28"/>
          <w:szCs w:val="28"/>
          <w:lang w:val="en-US"/>
        </w:rPr>
      </w:pPr>
      <w:r w:rsidRPr="00157B43">
        <w:rPr>
          <w:rFonts w:ascii="Times New Roman" w:eastAsia="Calibri" w:hAnsi="Times New Roman" w:cs="Times New Roman"/>
          <w:b/>
          <w:sz w:val="28"/>
          <w:szCs w:val="28"/>
          <w:u w:val="single"/>
          <w:lang w:val="en-US"/>
        </w:rPr>
        <w:t xml:space="preserve">Objectives: </w:t>
      </w:r>
      <w:r w:rsidRPr="00157B43">
        <w:rPr>
          <w:rFonts w:ascii="Times New Roman" w:eastAsia="Calibri" w:hAnsi="Times New Roman" w:cs="Times New Roman"/>
          <w:sz w:val="28"/>
          <w:szCs w:val="28"/>
          <w:lang w:val="en-US"/>
        </w:rPr>
        <w:t>Learners will be able to communicate &amp; practice basic dialogue.</w:t>
      </w:r>
    </w:p>
    <w:p w:rsidR="00157B43" w:rsidRPr="00157B43" w:rsidRDefault="00157B43" w:rsidP="00157B43">
      <w:pPr>
        <w:spacing w:after="160" w:line="259" w:lineRule="auto"/>
        <w:jc w:val="center"/>
        <w:rPr>
          <w:rFonts w:ascii="Times New Roman" w:eastAsia="Calibri" w:hAnsi="Times New Roman" w:cs="Times New Roman"/>
          <w:b/>
          <w:sz w:val="28"/>
          <w:szCs w:val="28"/>
          <w:u w:val="single"/>
          <w:lang w:val="en-US"/>
        </w:rPr>
      </w:pPr>
      <w:r w:rsidRPr="00157B43">
        <w:rPr>
          <w:rFonts w:ascii="Times New Roman" w:eastAsia="Calibri" w:hAnsi="Times New Roman" w:cs="Times New Roman"/>
          <w:b/>
          <w:sz w:val="28"/>
          <w:szCs w:val="28"/>
          <w:u w:val="single"/>
          <w:lang w:val="en-US"/>
        </w:rPr>
        <w:t>Lesson 1</w:t>
      </w:r>
    </w:p>
    <w:p w:rsidR="00157B43" w:rsidRPr="00157B43" w:rsidRDefault="00157B43" w:rsidP="00157B43">
      <w:pPr>
        <w:spacing w:after="160" w:line="259" w:lineRule="auto"/>
        <w:jc w:val="center"/>
        <w:rPr>
          <w:rFonts w:ascii="Times New Roman" w:eastAsia="Calibri" w:hAnsi="Times New Roman" w:cs="Times New Roman"/>
          <w:b/>
          <w:sz w:val="28"/>
          <w:szCs w:val="28"/>
          <w:lang w:val="en-US"/>
        </w:rPr>
      </w:pPr>
      <w:r w:rsidRPr="00157B43">
        <w:rPr>
          <w:rFonts w:ascii="Times New Roman" w:eastAsia="Calibri" w:hAnsi="Times New Roman" w:cs="Times New Roman"/>
          <w:b/>
          <w:sz w:val="28"/>
          <w:szCs w:val="28"/>
          <w:lang w:val="en-US"/>
        </w:rPr>
        <w:t>Communicate</w:t>
      </w:r>
    </w:p>
    <w:p w:rsidR="00157B43" w:rsidRPr="00157B43" w:rsidRDefault="00157B43" w:rsidP="00157B43">
      <w:pPr>
        <w:spacing w:after="0" w:line="259" w:lineRule="auto"/>
        <w:rPr>
          <w:rFonts w:ascii="Times New Roman" w:eastAsia="Calibri" w:hAnsi="Times New Roman" w:cs="Times New Roman"/>
          <w:b/>
          <w:sz w:val="28"/>
          <w:szCs w:val="28"/>
          <w:lang w:val="en-US"/>
        </w:rPr>
      </w:pPr>
      <w:r w:rsidRPr="00157B43">
        <w:rPr>
          <w:rFonts w:ascii="Times New Roman" w:eastAsia="Calibri" w:hAnsi="Times New Roman" w:cs="Times New Roman"/>
          <w:b/>
          <w:sz w:val="28"/>
          <w:szCs w:val="28"/>
          <w:lang w:val="en-US"/>
        </w:rPr>
        <w:t>Contents:</w:t>
      </w:r>
    </w:p>
    <w:p w:rsidR="00157B43" w:rsidRPr="00157B43" w:rsidRDefault="00157B43" w:rsidP="00946EFF">
      <w:pPr>
        <w:numPr>
          <w:ilvl w:val="0"/>
          <w:numId w:val="108"/>
        </w:numPr>
        <w:spacing w:after="0" w:line="259" w:lineRule="auto"/>
        <w:contextualSpacing/>
        <w:rPr>
          <w:rFonts w:ascii="Times New Roman" w:eastAsia="Calibri" w:hAnsi="Times New Roman" w:cs="Times New Roman"/>
          <w:sz w:val="28"/>
          <w:szCs w:val="28"/>
          <w:lang w:val="en-US"/>
        </w:rPr>
      </w:pPr>
      <w:r w:rsidRPr="00157B43">
        <w:rPr>
          <w:rFonts w:ascii="Times New Roman" w:eastAsia="Calibri" w:hAnsi="Times New Roman" w:cs="Times New Roman"/>
          <w:sz w:val="28"/>
          <w:szCs w:val="28"/>
          <w:lang w:val="en-US"/>
        </w:rPr>
        <w:t>Greeting</w:t>
      </w:r>
    </w:p>
    <w:p w:rsidR="00157B43" w:rsidRPr="00157B43" w:rsidRDefault="00157B43" w:rsidP="00946EFF">
      <w:pPr>
        <w:numPr>
          <w:ilvl w:val="0"/>
          <w:numId w:val="108"/>
        </w:numPr>
        <w:spacing w:after="0" w:line="259" w:lineRule="auto"/>
        <w:contextualSpacing/>
        <w:rPr>
          <w:rFonts w:ascii="Times New Roman" w:eastAsia="Calibri" w:hAnsi="Times New Roman" w:cs="Times New Roman"/>
          <w:sz w:val="28"/>
          <w:szCs w:val="28"/>
          <w:lang w:val="en-US"/>
        </w:rPr>
      </w:pPr>
      <w:r w:rsidRPr="00157B43">
        <w:rPr>
          <w:rFonts w:ascii="Times New Roman" w:eastAsia="Calibri" w:hAnsi="Times New Roman" w:cs="Times New Roman"/>
          <w:sz w:val="28"/>
          <w:szCs w:val="28"/>
          <w:lang w:val="en-US"/>
        </w:rPr>
        <w:t>Titles (Sir, your Excellency)</w:t>
      </w:r>
    </w:p>
    <w:p w:rsidR="00157B43" w:rsidRPr="00157B43" w:rsidRDefault="00157B43" w:rsidP="00946EFF">
      <w:pPr>
        <w:numPr>
          <w:ilvl w:val="0"/>
          <w:numId w:val="108"/>
        </w:numPr>
        <w:spacing w:after="0" w:line="259" w:lineRule="auto"/>
        <w:contextualSpacing/>
        <w:rPr>
          <w:rFonts w:ascii="Times New Roman" w:eastAsia="Calibri" w:hAnsi="Times New Roman" w:cs="Times New Roman"/>
          <w:sz w:val="28"/>
          <w:szCs w:val="28"/>
          <w:lang w:val="en-US"/>
        </w:rPr>
      </w:pPr>
      <w:r w:rsidRPr="00157B43">
        <w:rPr>
          <w:rFonts w:ascii="Times New Roman" w:eastAsia="Calibri" w:hAnsi="Times New Roman" w:cs="Times New Roman"/>
          <w:sz w:val="28"/>
          <w:szCs w:val="28"/>
          <w:lang w:val="en-US"/>
        </w:rPr>
        <w:t>How to start and end a conversation.</w:t>
      </w:r>
    </w:p>
    <w:p w:rsidR="00157B43" w:rsidRPr="00157B43" w:rsidRDefault="00157B43" w:rsidP="00946EFF">
      <w:pPr>
        <w:numPr>
          <w:ilvl w:val="0"/>
          <w:numId w:val="108"/>
        </w:numPr>
        <w:spacing w:after="0" w:line="259" w:lineRule="auto"/>
        <w:contextualSpacing/>
        <w:rPr>
          <w:rFonts w:ascii="Times New Roman" w:eastAsia="Calibri" w:hAnsi="Times New Roman" w:cs="Times New Roman"/>
          <w:sz w:val="28"/>
          <w:szCs w:val="28"/>
          <w:lang w:val="en-US"/>
        </w:rPr>
      </w:pPr>
      <w:r w:rsidRPr="00157B43">
        <w:rPr>
          <w:rFonts w:ascii="Times New Roman" w:eastAsia="Calibri" w:hAnsi="Times New Roman" w:cs="Times New Roman"/>
          <w:sz w:val="28"/>
          <w:szCs w:val="28"/>
          <w:lang w:val="en-US"/>
        </w:rPr>
        <w:t>Interrogative form &amp; tag question.</w:t>
      </w:r>
    </w:p>
    <w:p w:rsidR="00157B43" w:rsidRPr="00157B43" w:rsidRDefault="00157B43" w:rsidP="00946EFF">
      <w:pPr>
        <w:numPr>
          <w:ilvl w:val="0"/>
          <w:numId w:val="108"/>
        </w:numPr>
        <w:spacing w:after="0" w:line="259" w:lineRule="auto"/>
        <w:contextualSpacing/>
        <w:rPr>
          <w:rFonts w:ascii="Times New Roman" w:eastAsia="Calibri" w:hAnsi="Times New Roman" w:cs="Times New Roman"/>
          <w:sz w:val="28"/>
          <w:szCs w:val="28"/>
          <w:lang w:val="en-US"/>
        </w:rPr>
      </w:pPr>
      <w:r w:rsidRPr="00157B43">
        <w:rPr>
          <w:rFonts w:ascii="Times New Roman" w:eastAsia="Calibri" w:hAnsi="Times New Roman" w:cs="Times New Roman"/>
          <w:sz w:val="28"/>
          <w:szCs w:val="28"/>
          <w:lang w:val="en-US"/>
        </w:rPr>
        <w:t>Demonstrative pronouns.</w:t>
      </w:r>
    </w:p>
    <w:p w:rsidR="00157B43" w:rsidRPr="00157B43" w:rsidRDefault="00157B43" w:rsidP="00157B43">
      <w:pPr>
        <w:spacing w:after="0" w:line="259" w:lineRule="auto"/>
        <w:ind w:left="720"/>
        <w:contextualSpacing/>
        <w:jc w:val="center"/>
        <w:rPr>
          <w:rFonts w:ascii="Times New Roman" w:eastAsia="Calibri" w:hAnsi="Times New Roman" w:cs="Times New Roman"/>
          <w:b/>
          <w:sz w:val="28"/>
          <w:szCs w:val="28"/>
          <w:u w:val="single"/>
          <w:lang w:val="en-US"/>
        </w:rPr>
      </w:pPr>
      <w:r w:rsidRPr="00157B43">
        <w:rPr>
          <w:rFonts w:ascii="Times New Roman" w:eastAsia="Calibri" w:hAnsi="Times New Roman" w:cs="Times New Roman"/>
          <w:b/>
          <w:sz w:val="28"/>
          <w:szCs w:val="28"/>
          <w:u w:val="single"/>
          <w:lang w:val="en-US"/>
        </w:rPr>
        <w:t>Lesson 2</w:t>
      </w:r>
    </w:p>
    <w:p w:rsidR="00157B43" w:rsidRPr="00157B43" w:rsidRDefault="00157B43" w:rsidP="00157B43">
      <w:pPr>
        <w:spacing w:after="0" w:line="259" w:lineRule="auto"/>
        <w:ind w:left="720"/>
        <w:contextualSpacing/>
        <w:jc w:val="center"/>
        <w:rPr>
          <w:rFonts w:ascii="Times New Roman" w:eastAsia="Calibri" w:hAnsi="Times New Roman" w:cs="Times New Roman"/>
          <w:b/>
          <w:sz w:val="28"/>
          <w:szCs w:val="28"/>
          <w:u w:val="single"/>
          <w:lang w:val="en-US"/>
        </w:rPr>
      </w:pPr>
    </w:p>
    <w:p w:rsidR="00157B43" w:rsidRPr="00157B43" w:rsidRDefault="00157B43" w:rsidP="00157B43">
      <w:pPr>
        <w:spacing w:after="0" w:line="259" w:lineRule="auto"/>
        <w:ind w:left="720"/>
        <w:contextualSpacing/>
        <w:jc w:val="center"/>
        <w:rPr>
          <w:rFonts w:ascii="Times New Roman" w:eastAsia="Calibri" w:hAnsi="Times New Roman" w:cs="Times New Roman"/>
          <w:b/>
          <w:sz w:val="28"/>
          <w:szCs w:val="28"/>
          <w:u w:val="single"/>
          <w:lang w:val="en-US"/>
        </w:rPr>
      </w:pPr>
      <w:r w:rsidRPr="00157B43">
        <w:rPr>
          <w:rFonts w:ascii="Times New Roman" w:eastAsia="Calibri" w:hAnsi="Times New Roman" w:cs="Times New Roman"/>
          <w:b/>
          <w:sz w:val="28"/>
          <w:szCs w:val="28"/>
          <w:u w:val="single"/>
          <w:lang w:val="en-US"/>
        </w:rPr>
        <w:t>Maintain a conversation</w:t>
      </w:r>
    </w:p>
    <w:p w:rsidR="00157B43" w:rsidRPr="00157B43" w:rsidRDefault="00157B43" w:rsidP="00157B43">
      <w:pPr>
        <w:spacing w:after="0" w:line="259" w:lineRule="auto"/>
        <w:ind w:left="720"/>
        <w:contextualSpacing/>
        <w:rPr>
          <w:rFonts w:ascii="Times New Roman" w:eastAsia="Calibri" w:hAnsi="Times New Roman" w:cs="Times New Roman"/>
          <w:b/>
          <w:sz w:val="28"/>
          <w:szCs w:val="28"/>
          <w:lang w:val="en-US"/>
        </w:rPr>
      </w:pPr>
      <w:r w:rsidRPr="00157B43">
        <w:rPr>
          <w:rFonts w:ascii="Times New Roman" w:eastAsia="Calibri" w:hAnsi="Times New Roman" w:cs="Times New Roman"/>
          <w:b/>
          <w:sz w:val="28"/>
          <w:szCs w:val="28"/>
          <w:lang w:val="en-US"/>
        </w:rPr>
        <w:t>Contents:</w:t>
      </w:r>
    </w:p>
    <w:p w:rsidR="00157B43" w:rsidRPr="00157B43" w:rsidRDefault="00157B43" w:rsidP="00946EFF">
      <w:pPr>
        <w:numPr>
          <w:ilvl w:val="0"/>
          <w:numId w:val="108"/>
        </w:numPr>
        <w:spacing w:after="0" w:line="259" w:lineRule="auto"/>
        <w:contextualSpacing/>
        <w:rPr>
          <w:rFonts w:ascii="Times New Roman" w:eastAsia="Calibri" w:hAnsi="Times New Roman" w:cs="Times New Roman"/>
          <w:b/>
          <w:sz w:val="28"/>
          <w:szCs w:val="28"/>
          <w:lang w:val="en-US"/>
        </w:rPr>
      </w:pPr>
      <w:r w:rsidRPr="00157B43">
        <w:rPr>
          <w:rFonts w:ascii="Times New Roman" w:eastAsia="Calibri" w:hAnsi="Times New Roman" w:cs="Times New Roman"/>
          <w:sz w:val="28"/>
          <w:szCs w:val="28"/>
          <w:lang w:val="en-US"/>
        </w:rPr>
        <w:t>Conjunctions.</w:t>
      </w:r>
    </w:p>
    <w:p w:rsidR="00157B43" w:rsidRPr="00157B43" w:rsidRDefault="00157B43" w:rsidP="00946EFF">
      <w:pPr>
        <w:numPr>
          <w:ilvl w:val="0"/>
          <w:numId w:val="108"/>
        </w:numPr>
        <w:spacing w:after="0" w:line="259" w:lineRule="auto"/>
        <w:contextualSpacing/>
        <w:rPr>
          <w:rFonts w:ascii="Times New Roman" w:eastAsia="Calibri" w:hAnsi="Times New Roman" w:cs="Times New Roman"/>
          <w:b/>
          <w:sz w:val="28"/>
          <w:szCs w:val="28"/>
          <w:lang w:val="en-US"/>
        </w:rPr>
      </w:pPr>
      <w:r w:rsidRPr="00157B43">
        <w:rPr>
          <w:rFonts w:ascii="Times New Roman" w:eastAsia="Calibri" w:hAnsi="Times New Roman" w:cs="Times New Roman"/>
          <w:sz w:val="28"/>
          <w:szCs w:val="28"/>
          <w:lang w:val="en-US"/>
        </w:rPr>
        <w:t>Tenses: Simple present &amp; past + continuous form.</w:t>
      </w:r>
    </w:p>
    <w:p w:rsidR="00157B43" w:rsidRPr="00157B43" w:rsidRDefault="00157B43" w:rsidP="00946EFF">
      <w:pPr>
        <w:numPr>
          <w:ilvl w:val="0"/>
          <w:numId w:val="108"/>
        </w:numPr>
        <w:spacing w:after="0" w:line="259" w:lineRule="auto"/>
        <w:contextualSpacing/>
        <w:rPr>
          <w:rFonts w:ascii="Times New Roman" w:eastAsia="Calibri" w:hAnsi="Times New Roman" w:cs="Times New Roman"/>
          <w:b/>
          <w:sz w:val="28"/>
          <w:szCs w:val="28"/>
          <w:lang w:val="en-US"/>
        </w:rPr>
      </w:pPr>
      <w:r w:rsidRPr="00157B43">
        <w:rPr>
          <w:rFonts w:ascii="Times New Roman" w:eastAsia="Calibri" w:hAnsi="Times New Roman" w:cs="Times New Roman"/>
          <w:sz w:val="28"/>
          <w:szCs w:val="28"/>
          <w:lang w:val="en-US"/>
        </w:rPr>
        <w:t>Prepositions.</w:t>
      </w:r>
    </w:p>
    <w:p w:rsidR="00157B43" w:rsidRPr="00157B43" w:rsidRDefault="00157B43" w:rsidP="00946EFF">
      <w:pPr>
        <w:numPr>
          <w:ilvl w:val="0"/>
          <w:numId w:val="108"/>
        </w:numPr>
        <w:spacing w:after="0" w:line="259" w:lineRule="auto"/>
        <w:contextualSpacing/>
        <w:rPr>
          <w:rFonts w:ascii="Times New Roman" w:eastAsia="Calibri" w:hAnsi="Times New Roman" w:cs="Times New Roman"/>
          <w:b/>
          <w:sz w:val="28"/>
          <w:szCs w:val="28"/>
          <w:lang w:val="en-US"/>
        </w:rPr>
      </w:pPr>
      <w:r w:rsidRPr="00157B43">
        <w:rPr>
          <w:rFonts w:ascii="Times New Roman" w:eastAsia="Calibri" w:hAnsi="Times New Roman" w:cs="Times New Roman"/>
          <w:sz w:val="28"/>
          <w:szCs w:val="28"/>
          <w:lang w:val="en-US"/>
        </w:rPr>
        <w:t>Confusing verbs.</w:t>
      </w:r>
    </w:p>
    <w:p w:rsidR="00157B43" w:rsidRPr="00157B43" w:rsidRDefault="00157B43" w:rsidP="00157B43">
      <w:pPr>
        <w:spacing w:after="0" w:line="259" w:lineRule="auto"/>
        <w:ind w:left="720"/>
        <w:contextualSpacing/>
        <w:jc w:val="center"/>
        <w:rPr>
          <w:rFonts w:ascii="Times New Roman" w:eastAsia="Calibri" w:hAnsi="Times New Roman" w:cs="Times New Roman"/>
          <w:b/>
          <w:sz w:val="28"/>
          <w:szCs w:val="28"/>
          <w:u w:val="single"/>
          <w:lang w:val="en-US"/>
        </w:rPr>
      </w:pPr>
      <w:r w:rsidRPr="00157B43">
        <w:rPr>
          <w:rFonts w:ascii="Times New Roman" w:eastAsia="Calibri" w:hAnsi="Times New Roman" w:cs="Times New Roman"/>
          <w:b/>
          <w:sz w:val="28"/>
          <w:szCs w:val="28"/>
          <w:u w:val="single"/>
          <w:lang w:val="en-US"/>
        </w:rPr>
        <w:t>Unit 2</w:t>
      </w:r>
    </w:p>
    <w:p w:rsidR="00157B43" w:rsidRPr="00157B43" w:rsidRDefault="00157B43" w:rsidP="00157B43">
      <w:pPr>
        <w:spacing w:after="0" w:line="259" w:lineRule="auto"/>
        <w:ind w:left="720"/>
        <w:contextualSpacing/>
        <w:jc w:val="center"/>
        <w:rPr>
          <w:rFonts w:ascii="Times New Roman" w:eastAsia="Calibri" w:hAnsi="Times New Roman" w:cs="Times New Roman"/>
          <w:b/>
          <w:sz w:val="28"/>
          <w:szCs w:val="28"/>
          <w:u w:val="single"/>
          <w:lang w:val="en-US"/>
        </w:rPr>
      </w:pPr>
      <w:r w:rsidRPr="00157B43">
        <w:rPr>
          <w:rFonts w:ascii="Times New Roman" w:eastAsia="Calibri" w:hAnsi="Times New Roman" w:cs="Times New Roman"/>
          <w:b/>
          <w:sz w:val="28"/>
          <w:szCs w:val="28"/>
          <w:u w:val="single"/>
          <w:lang w:val="en-US"/>
        </w:rPr>
        <w:t>Understanding and writing instructions</w:t>
      </w:r>
    </w:p>
    <w:p w:rsidR="00157B43" w:rsidRPr="00157B43" w:rsidRDefault="00157B43" w:rsidP="00157B43">
      <w:pPr>
        <w:spacing w:after="0" w:line="259" w:lineRule="auto"/>
        <w:ind w:left="720"/>
        <w:contextualSpacing/>
        <w:rPr>
          <w:rFonts w:ascii="Times New Roman" w:eastAsia="Calibri" w:hAnsi="Times New Roman" w:cs="Times New Roman"/>
          <w:sz w:val="28"/>
          <w:szCs w:val="28"/>
          <w:lang w:val="en-US"/>
        </w:rPr>
      </w:pPr>
      <w:r w:rsidRPr="00157B43">
        <w:rPr>
          <w:rFonts w:ascii="Times New Roman" w:eastAsia="Calibri" w:hAnsi="Times New Roman" w:cs="Times New Roman"/>
          <w:b/>
          <w:sz w:val="28"/>
          <w:szCs w:val="28"/>
          <w:u w:val="single"/>
          <w:lang w:val="en-US"/>
        </w:rPr>
        <w:t xml:space="preserve">Objectives: </w:t>
      </w:r>
      <w:r w:rsidRPr="00157B43">
        <w:rPr>
          <w:rFonts w:ascii="Times New Roman" w:eastAsia="Calibri" w:hAnsi="Times New Roman" w:cs="Times New Roman"/>
          <w:sz w:val="28"/>
          <w:szCs w:val="28"/>
          <w:lang w:val="en-US"/>
        </w:rPr>
        <w:t>Learners will be able to understand ambiguous points in instruction based on authentic tasks.</w:t>
      </w:r>
    </w:p>
    <w:p w:rsidR="00157B43" w:rsidRPr="00157B43" w:rsidRDefault="00157B43" w:rsidP="00157B43">
      <w:pPr>
        <w:spacing w:after="0" w:line="259" w:lineRule="auto"/>
        <w:ind w:left="720"/>
        <w:contextualSpacing/>
        <w:jc w:val="center"/>
        <w:rPr>
          <w:rFonts w:ascii="Times New Roman" w:eastAsia="Calibri" w:hAnsi="Times New Roman" w:cs="Times New Roman"/>
          <w:b/>
          <w:sz w:val="28"/>
          <w:szCs w:val="28"/>
          <w:u w:val="single"/>
          <w:lang w:val="en-US"/>
        </w:rPr>
      </w:pPr>
      <w:r w:rsidRPr="00157B43">
        <w:rPr>
          <w:rFonts w:ascii="Times New Roman" w:eastAsia="Calibri" w:hAnsi="Times New Roman" w:cs="Times New Roman"/>
          <w:b/>
          <w:sz w:val="28"/>
          <w:szCs w:val="28"/>
          <w:u w:val="single"/>
          <w:lang w:val="en-US"/>
        </w:rPr>
        <w:t>Lesson 1</w:t>
      </w:r>
    </w:p>
    <w:p w:rsidR="00157B43" w:rsidRPr="00157B43" w:rsidRDefault="00157B43" w:rsidP="00157B43">
      <w:pPr>
        <w:spacing w:after="0" w:line="259" w:lineRule="auto"/>
        <w:ind w:left="720"/>
        <w:contextualSpacing/>
        <w:jc w:val="center"/>
        <w:rPr>
          <w:rFonts w:ascii="Times New Roman" w:eastAsia="Calibri" w:hAnsi="Times New Roman" w:cs="Times New Roman"/>
          <w:b/>
          <w:sz w:val="28"/>
          <w:szCs w:val="28"/>
          <w:u w:val="single"/>
          <w:lang w:val="en-US"/>
        </w:rPr>
      </w:pPr>
      <w:proofErr w:type="gramStart"/>
      <w:r w:rsidRPr="00157B43">
        <w:rPr>
          <w:rFonts w:ascii="Times New Roman" w:eastAsia="Calibri" w:hAnsi="Times New Roman" w:cs="Times New Roman"/>
          <w:b/>
          <w:sz w:val="28"/>
          <w:szCs w:val="28"/>
          <w:u w:val="single"/>
          <w:lang w:val="en-US"/>
        </w:rPr>
        <w:t>Understanding the objective of complicated instructions.</w:t>
      </w:r>
      <w:proofErr w:type="gramEnd"/>
    </w:p>
    <w:p w:rsidR="00157B43" w:rsidRPr="00157B43" w:rsidRDefault="00157B43" w:rsidP="00157B43">
      <w:pPr>
        <w:spacing w:after="0" w:line="259" w:lineRule="auto"/>
        <w:ind w:left="720"/>
        <w:contextualSpacing/>
        <w:rPr>
          <w:rFonts w:ascii="Times New Roman" w:eastAsia="Calibri" w:hAnsi="Times New Roman" w:cs="Times New Roman"/>
          <w:b/>
          <w:sz w:val="28"/>
          <w:szCs w:val="28"/>
          <w:lang w:val="en-US"/>
        </w:rPr>
      </w:pPr>
      <w:r w:rsidRPr="00157B43">
        <w:rPr>
          <w:rFonts w:ascii="Times New Roman" w:eastAsia="Calibri" w:hAnsi="Times New Roman" w:cs="Times New Roman"/>
          <w:b/>
          <w:sz w:val="28"/>
          <w:szCs w:val="28"/>
          <w:lang w:val="en-US"/>
        </w:rPr>
        <w:t xml:space="preserve">Content: </w:t>
      </w:r>
    </w:p>
    <w:p w:rsidR="00157B43" w:rsidRPr="00157B43" w:rsidRDefault="00157B43" w:rsidP="00946EFF">
      <w:pPr>
        <w:numPr>
          <w:ilvl w:val="0"/>
          <w:numId w:val="108"/>
        </w:numPr>
        <w:spacing w:after="0" w:line="259" w:lineRule="auto"/>
        <w:contextualSpacing/>
        <w:rPr>
          <w:rFonts w:ascii="Times New Roman" w:eastAsia="Calibri" w:hAnsi="Times New Roman" w:cs="Times New Roman"/>
          <w:sz w:val="28"/>
          <w:szCs w:val="28"/>
          <w:lang w:val="en-US"/>
        </w:rPr>
      </w:pPr>
      <w:r w:rsidRPr="00157B43">
        <w:rPr>
          <w:rFonts w:ascii="Times New Roman" w:eastAsia="Calibri" w:hAnsi="Times New Roman" w:cs="Times New Roman"/>
          <w:b/>
          <w:sz w:val="28"/>
          <w:szCs w:val="28"/>
          <w:lang w:val="en-US"/>
        </w:rPr>
        <w:t>S</w:t>
      </w:r>
      <w:r w:rsidRPr="00157B43">
        <w:rPr>
          <w:rFonts w:ascii="Times New Roman" w:eastAsia="Calibri" w:hAnsi="Times New Roman" w:cs="Times New Roman"/>
          <w:sz w:val="28"/>
          <w:szCs w:val="28"/>
          <w:lang w:val="en-US"/>
        </w:rPr>
        <w:t>entence structure (simple, compound &amp; complex).</w:t>
      </w:r>
    </w:p>
    <w:p w:rsidR="00157B43" w:rsidRPr="00157B43" w:rsidRDefault="00157B43" w:rsidP="00946EFF">
      <w:pPr>
        <w:numPr>
          <w:ilvl w:val="0"/>
          <w:numId w:val="108"/>
        </w:numPr>
        <w:spacing w:after="0" w:line="259" w:lineRule="auto"/>
        <w:contextualSpacing/>
        <w:rPr>
          <w:rFonts w:ascii="Times New Roman" w:eastAsia="Calibri" w:hAnsi="Times New Roman" w:cs="Times New Roman"/>
          <w:sz w:val="28"/>
          <w:szCs w:val="28"/>
          <w:lang w:val="en-US"/>
        </w:rPr>
      </w:pPr>
      <w:r w:rsidRPr="00157B43">
        <w:rPr>
          <w:rFonts w:ascii="Times New Roman" w:eastAsia="Calibri" w:hAnsi="Times New Roman" w:cs="Times New Roman"/>
          <w:sz w:val="28"/>
          <w:szCs w:val="28"/>
          <w:lang w:val="en-US"/>
        </w:rPr>
        <w:t>Present &amp; past perfect.</w:t>
      </w:r>
    </w:p>
    <w:p w:rsidR="00157B43" w:rsidRPr="00157B43" w:rsidRDefault="00157B43" w:rsidP="00946EFF">
      <w:pPr>
        <w:numPr>
          <w:ilvl w:val="0"/>
          <w:numId w:val="108"/>
        </w:numPr>
        <w:spacing w:after="0" w:line="259" w:lineRule="auto"/>
        <w:contextualSpacing/>
        <w:rPr>
          <w:rFonts w:ascii="Times New Roman" w:eastAsia="Calibri" w:hAnsi="Times New Roman" w:cs="Times New Roman"/>
          <w:sz w:val="28"/>
          <w:szCs w:val="28"/>
          <w:lang w:val="en-US"/>
        </w:rPr>
      </w:pPr>
      <w:r w:rsidRPr="00157B43">
        <w:rPr>
          <w:rFonts w:ascii="Times New Roman" w:eastAsia="Calibri" w:hAnsi="Times New Roman" w:cs="Times New Roman"/>
          <w:sz w:val="28"/>
          <w:szCs w:val="28"/>
          <w:lang w:val="en-US"/>
        </w:rPr>
        <w:t>Imperative – infinitive &amp; simple future.</w:t>
      </w:r>
    </w:p>
    <w:p w:rsidR="00157B43" w:rsidRPr="00157B43" w:rsidRDefault="00157B43" w:rsidP="00157B43">
      <w:pPr>
        <w:spacing w:after="0" w:line="259" w:lineRule="auto"/>
        <w:ind w:left="720"/>
        <w:contextualSpacing/>
        <w:jc w:val="center"/>
        <w:rPr>
          <w:rFonts w:ascii="Times New Roman" w:eastAsia="Calibri" w:hAnsi="Times New Roman" w:cs="Times New Roman"/>
          <w:b/>
          <w:sz w:val="28"/>
          <w:szCs w:val="28"/>
          <w:u w:val="single"/>
          <w:lang w:val="en-US"/>
        </w:rPr>
      </w:pPr>
      <w:r w:rsidRPr="00157B43">
        <w:rPr>
          <w:rFonts w:ascii="Times New Roman" w:eastAsia="Calibri" w:hAnsi="Times New Roman" w:cs="Times New Roman"/>
          <w:b/>
          <w:sz w:val="28"/>
          <w:szCs w:val="28"/>
          <w:u w:val="single"/>
          <w:lang w:val="en-US"/>
        </w:rPr>
        <w:t>Lesson 2</w:t>
      </w:r>
    </w:p>
    <w:p w:rsidR="00157B43" w:rsidRPr="00157B43" w:rsidRDefault="00157B43" w:rsidP="00157B43">
      <w:pPr>
        <w:spacing w:after="0" w:line="259" w:lineRule="auto"/>
        <w:ind w:left="720"/>
        <w:contextualSpacing/>
        <w:jc w:val="center"/>
        <w:rPr>
          <w:rFonts w:ascii="Times New Roman" w:eastAsia="Calibri" w:hAnsi="Times New Roman" w:cs="Times New Roman"/>
          <w:b/>
          <w:sz w:val="28"/>
          <w:szCs w:val="28"/>
          <w:u w:val="single"/>
          <w:lang w:val="en-US"/>
        </w:rPr>
      </w:pPr>
      <w:proofErr w:type="gramStart"/>
      <w:r w:rsidRPr="00157B43">
        <w:rPr>
          <w:rFonts w:ascii="Times New Roman" w:eastAsia="Calibri" w:hAnsi="Times New Roman" w:cs="Times New Roman"/>
          <w:b/>
          <w:sz w:val="28"/>
          <w:szCs w:val="28"/>
          <w:u w:val="single"/>
          <w:lang w:val="en-US"/>
        </w:rPr>
        <w:t>Writing the ambiguous points.</w:t>
      </w:r>
      <w:proofErr w:type="gramEnd"/>
    </w:p>
    <w:p w:rsidR="00157B43" w:rsidRPr="00157B43" w:rsidRDefault="00157B43" w:rsidP="00157B43">
      <w:pPr>
        <w:spacing w:after="0" w:line="259" w:lineRule="auto"/>
        <w:ind w:left="720"/>
        <w:contextualSpacing/>
        <w:rPr>
          <w:rFonts w:ascii="Times New Roman" w:eastAsia="Calibri" w:hAnsi="Times New Roman" w:cs="Times New Roman"/>
          <w:b/>
          <w:sz w:val="28"/>
          <w:szCs w:val="28"/>
          <w:lang w:val="en-US"/>
        </w:rPr>
      </w:pPr>
      <w:r w:rsidRPr="00157B43">
        <w:rPr>
          <w:rFonts w:ascii="Times New Roman" w:eastAsia="Calibri" w:hAnsi="Times New Roman" w:cs="Times New Roman"/>
          <w:b/>
          <w:sz w:val="28"/>
          <w:szCs w:val="28"/>
          <w:lang w:val="en-US"/>
        </w:rPr>
        <w:t>Content</w:t>
      </w:r>
    </w:p>
    <w:p w:rsidR="00157B43" w:rsidRPr="00157B43" w:rsidRDefault="00157B43" w:rsidP="00946EFF">
      <w:pPr>
        <w:numPr>
          <w:ilvl w:val="0"/>
          <w:numId w:val="108"/>
        </w:numPr>
        <w:spacing w:after="0" w:line="259" w:lineRule="auto"/>
        <w:contextualSpacing/>
        <w:rPr>
          <w:rFonts w:ascii="Times New Roman" w:eastAsia="Calibri" w:hAnsi="Times New Roman" w:cs="Times New Roman"/>
          <w:sz w:val="28"/>
          <w:szCs w:val="28"/>
          <w:lang w:val="en-US"/>
        </w:rPr>
      </w:pPr>
      <w:r w:rsidRPr="00157B43">
        <w:rPr>
          <w:rFonts w:ascii="Times New Roman" w:eastAsia="Calibri" w:hAnsi="Times New Roman" w:cs="Times New Roman"/>
          <w:sz w:val="28"/>
          <w:szCs w:val="28"/>
          <w:lang w:val="en-US"/>
        </w:rPr>
        <w:t>Adverbs of frequency.</w:t>
      </w:r>
    </w:p>
    <w:p w:rsidR="00157B43" w:rsidRPr="00157B43" w:rsidRDefault="00157B43" w:rsidP="00946EFF">
      <w:pPr>
        <w:numPr>
          <w:ilvl w:val="0"/>
          <w:numId w:val="108"/>
        </w:numPr>
        <w:spacing w:after="0" w:line="259" w:lineRule="auto"/>
        <w:contextualSpacing/>
        <w:rPr>
          <w:rFonts w:ascii="Times New Roman" w:eastAsia="Calibri" w:hAnsi="Times New Roman" w:cs="Times New Roman"/>
          <w:sz w:val="28"/>
          <w:szCs w:val="28"/>
          <w:lang w:val="en-US"/>
        </w:rPr>
      </w:pPr>
      <w:r w:rsidRPr="00157B43">
        <w:rPr>
          <w:rFonts w:ascii="Times New Roman" w:eastAsia="Calibri" w:hAnsi="Times New Roman" w:cs="Times New Roman"/>
          <w:sz w:val="28"/>
          <w:szCs w:val="28"/>
          <w:lang w:val="en-US"/>
        </w:rPr>
        <w:t>Interrogative.</w:t>
      </w:r>
    </w:p>
    <w:p w:rsidR="00157B43" w:rsidRPr="00157B43" w:rsidRDefault="00157B43" w:rsidP="00946EFF">
      <w:pPr>
        <w:numPr>
          <w:ilvl w:val="0"/>
          <w:numId w:val="108"/>
        </w:numPr>
        <w:spacing w:after="0" w:line="259" w:lineRule="auto"/>
        <w:contextualSpacing/>
        <w:rPr>
          <w:rFonts w:ascii="Times New Roman" w:eastAsia="Calibri" w:hAnsi="Times New Roman" w:cs="Times New Roman"/>
          <w:sz w:val="28"/>
          <w:szCs w:val="28"/>
          <w:lang w:val="en-US"/>
        </w:rPr>
      </w:pPr>
      <w:r w:rsidRPr="00157B43">
        <w:rPr>
          <w:rFonts w:ascii="Times New Roman" w:eastAsia="Calibri" w:hAnsi="Times New Roman" w:cs="Times New Roman"/>
          <w:sz w:val="28"/>
          <w:szCs w:val="28"/>
          <w:lang w:val="en-US"/>
        </w:rPr>
        <w:t>Conditional.</w:t>
      </w:r>
    </w:p>
    <w:p w:rsidR="00157B43" w:rsidRPr="00157B43" w:rsidRDefault="00157B43" w:rsidP="00157B43">
      <w:pPr>
        <w:spacing w:after="0" w:line="259" w:lineRule="auto"/>
        <w:ind w:left="720"/>
        <w:contextualSpacing/>
        <w:rPr>
          <w:rFonts w:ascii="Times New Roman" w:eastAsia="Calibri" w:hAnsi="Times New Roman" w:cs="Times New Roman"/>
          <w:sz w:val="28"/>
          <w:szCs w:val="28"/>
          <w:lang w:val="en-US"/>
        </w:rPr>
      </w:pPr>
    </w:p>
    <w:p w:rsidR="00157B43" w:rsidRPr="00157B43" w:rsidRDefault="00157B43" w:rsidP="00157B43">
      <w:pPr>
        <w:spacing w:after="0" w:line="259" w:lineRule="auto"/>
        <w:ind w:left="720"/>
        <w:contextualSpacing/>
        <w:jc w:val="center"/>
        <w:rPr>
          <w:rFonts w:ascii="Times New Roman" w:eastAsia="Calibri" w:hAnsi="Times New Roman" w:cs="Times New Roman"/>
          <w:b/>
          <w:sz w:val="28"/>
          <w:szCs w:val="28"/>
          <w:u w:val="single"/>
          <w:lang w:val="en-US"/>
        </w:rPr>
      </w:pPr>
      <w:r w:rsidRPr="00157B43">
        <w:rPr>
          <w:rFonts w:ascii="Times New Roman" w:eastAsia="Calibri" w:hAnsi="Times New Roman" w:cs="Times New Roman"/>
          <w:b/>
          <w:sz w:val="28"/>
          <w:szCs w:val="28"/>
          <w:u w:val="single"/>
          <w:lang w:val="en-US"/>
        </w:rPr>
        <w:t>Unit 3</w:t>
      </w:r>
    </w:p>
    <w:p w:rsidR="00157B43" w:rsidRPr="00157B43" w:rsidRDefault="00157B43" w:rsidP="00157B43">
      <w:pPr>
        <w:spacing w:after="0" w:line="259" w:lineRule="auto"/>
        <w:ind w:left="720"/>
        <w:contextualSpacing/>
        <w:jc w:val="center"/>
        <w:rPr>
          <w:rFonts w:ascii="Times New Roman" w:eastAsia="Calibri" w:hAnsi="Times New Roman" w:cs="Times New Roman"/>
          <w:b/>
          <w:sz w:val="28"/>
          <w:szCs w:val="28"/>
          <w:u w:val="single"/>
          <w:lang w:val="en-US"/>
        </w:rPr>
      </w:pPr>
      <w:r w:rsidRPr="00157B43">
        <w:rPr>
          <w:rFonts w:ascii="Times New Roman" w:eastAsia="Calibri" w:hAnsi="Times New Roman" w:cs="Times New Roman"/>
          <w:b/>
          <w:sz w:val="28"/>
          <w:szCs w:val="28"/>
          <w:u w:val="single"/>
          <w:lang w:val="en-US"/>
        </w:rPr>
        <w:t>Picking out the outline</w:t>
      </w:r>
    </w:p>
    <w:p w:rsidR="00157B43" w:rsidRPr="00157B43" w:rsidRDefault="00157B43" w:rsidP="00157B43">
      <w:pPr>
        <w:spacing w:after="0" w:line="259" w:lineRule="auto"/>
        <w:ind w:left="720"/>
        <w:contextualSpacing/>
        <w:jc w:val="center"/>
        <w:rPr>
          <w:rFonts w:ascii="Times New Roman" w:eastAsia="Calibri" w:hAnsi="Times New Roman" w:cs="Times New Roman"/>
          <w:b/>
          <w:sz w:val="28"/>
          <w:szCs w:val="28"/>
          <w:u w:val="single"/>
          <w:lang w:val="en-US"/>
        </w:rPr>
      </w:pPr>
      <w:r w:rsidRPr="00157B43">
        <w:rPr>
          <w:rFonts w:ascii="Times New Roman" w:eastAsia="Calibri" w:hAnsi="Times New Roman" w:cs="Times New Roman"/>
          <w:b/>
          <w:sz w:val="28"/>
          <w:szCs w:val="28"/>
          <w:u w:val="single"/>
          <w:lang w:val="en-US"/>
        </w:rPr>
        <w:t>Lesson 1</w:t>
      </w:r>
    </w:p>
    <w:p w:rsidR="00157B43" w:rsidRPr="00157B43" w:rsidRDefault="00157B43" w:rsidP="00157B43">
      <w:pPr>
        <w:spacing w:after="0" w:line="259" w:lineRule="auto"/>
        <w:ind w:left="720"/>
        <w:contextualSpacing/>
        <w:rPr>
          <w:rFonts w:ascii="Times New Roman" w:eastAsia="Calibri" w:hAnsi="Times New Roman" w:cs="Times New Roman"/>
          <w:sz w:val="28"/>
          <w:szCs w:val="28"/>
          <w:lang w:val="en-US"/>
        </w:rPr>
      </w:pPr>
      <w:r w:rsidRPr="00157B43">
        <w:rPr>
          <w:rFonts w:ascii="Times New Roman" w:eastAsia="Calibri" w:hAnsi="Times New Roman" w:cs="Times New Roman"/>
          <w:b/>
          <w:sz w:val="28"/>
          <w:szCs w:val="28"/>
          <w:u w:val="single"/>
          <w:lang w:val="en-US"/>
        </w:rPr>
        <w:t xml:space="preserve">Objectives: </w:t>
      </w:r>
      <w:r w:rsidRPr="00157B43">
        <w:rPr>
          <w:rFonts w:ascii="Times New Roman" w:eastAsia="Calibri" w:hAnsi="Times New Roman" w:cs="Times New Roman"/>
          <w:sz w:val="28"/>
          <w:szCs w:val="28"/>
          <w:lang w:val="en-US"/>
        </w:rPr>
        <w:t>Learners will be able to pick out topic, main ideas and supporting sentences from the text</w:t>
      </w:r>
    </w:p>
    <w:p w:rsidR="00157B43" w:rsidRPr="00157B43" w:rsidRDefault="00157B43" w:rsidP="00157B43">
      <w:pPr>
        <w:spacing w:after="0" w:line="259" w:lineRule="auto"/>
        <w:ind w:left="720"/>
        <w:contextualSpacing/>
        <w:rPr>
          <w:rFonts w:ascii="Times New Roman" w:eastAsia="Calibri" w:hAnsi="Times New Roman" w:cs="Times New Roman"/>
          <w:b/>
          <w:sz w:val="28"/>
          <w:szCs w:val="28"/>
          <w:lang w:val="en-US"/>
        </w:rPr>
      </w:pPr>
      <w:r w:rsidRPr="00157B43">
        <w:rPr>
          <w:rFonts w:ascii="Times New Roman" w:eastAsia="Calibri" w:hAnsi="Times New Roman" w:cs="Times New Roman"/>
          <w:b/>
          <w:sz w:val="28"/>
          <w:szCs w:val="28"/>
          <w:lang w:val="en-US"/>
        </w:rPr>
        <w:t>Content:</w:t>
      </w:r>
    </w:p>
    <w:p w:rsidR="00157B43" w:rsidRPr="00157B43" w:rsidRDefault="00157B43" w:rsidP="00946EFF">
      <w:pPr>
        <w:numPr>
          <w:ilvl w:val="0"/>
          <w:numId w:val="108"/>
        </w:numPr>
        <w:spacing w:after="0" w:line="259" w:lineRule="auto"/>
        <w:contextualSpacing/>
        <w:rPr>
          <w:rFonts w:ascii="Times New Roman" w:eastAsia="Calibri" w:hAnsi="Times New Roman" w:cs="Times New Roman"/>
          <w:sz w:val="28"/>
          <w:szCs w:val="28"/>
          <w:lang w:val="en-US"/>
        </w:rPr>
      </w:pPr>
      <w:r w:rsidRPr="00157B43">
        <w:rPr>
          <w:rFonts w:ascii="Times New Roman" w:eastAsia="Calibri" w:hAnsi="Times New Roman" w:cs="Times New Roman"/>
          <w:sz w:val="28"/>
          <w:szCs w:val="28"/>
          <w:lang w:val="en-US"/>
        </w:rPr>
        <w:t>Title, subtitle, &amp;headlines.</w:t>
      </w:r>
    </w:p>
    <w:p w:rsidR="00157B43" w:rsidRPr="00157B43" w:rsidRDefault="00157B43" w:rsidP="00946EFF">
      <w:pPr>
        <w:numPr>
          <w:ilvl w:val="0"/>
          <w:numId w:val="108"/>
        </w:numPr>
        <w:spacing w:after="0" w:line="259" w:lineRule="auto"/>
        <w:contextualSpacing/>
        <w:rPr>
          <w:rFonts w:ascii="Times New Roman" w:eastAsia="Calibri" w:hAnsi="Times New Roman" w:cs="Times New Roman"/>
          <w:sz w:val="28"/>
          <w:szCs w:val="28"/>
          <w:lang w:val="en-US"/>
        </w:rPr>
      </w:pPr>
      <w:r w:rsidRPr="00157B43">
        <w:rPr>
          <w:rFonts w:ascii="Times New Roman" w:eastAsia="Calibri" w:hAnsi="Times New Roman" w:cs="Times New Roman"/>
          <w:sz w:val="28"/>
          <w:szCs w:val="28"/>
          <w:lang w:val="en-US"/>
        </w:rPr>
        <w:t>Transitions.</w:t>
      </w:r>
    </w:p>
    <w:p w:rsidR="00157B43" w:rsidRPr="00157B43" w:rsidRDefault="00157B43" w:rsidP="00946EFF">
      <w:pPr>
        <w:numPr>
          <w:ilvl w:val="0"/>
          <w:numId w:val="108"/>
        </w:numPr>
        <w:spacing w:after="0" w:line="259" w:lineRule="auto"/>
        <w:contextualSpacing/>
        <w:rPr>
          <w:rFonts w:ascii="Times New Roman" w:eastAsia="Calibri" w:hAnsi="Times New Roman" w:cs="Times New Roman"/>
          <w:sz w:val="28"/>
          <w:szCs w:val="28"/>
          <w:lang w:val="en-US"/>
        </w:rPr>
      </w:pPr>
      <w:r w:rsidRPr="00157B43">
        <w:rPr>
          <w:rFonts w:ascii="Times New Roman" w:eastAsia="Calibri" w:hAnsi="Times New Roman" w:cs="Times New Roman"/>
          <w:sz w:val="28"/>
          <w:szCs w:val="28"/>
          <w:lang w:val="en-US"/>
        </w:rPr>
        <w:t>Participles.</w:t>
      </w:r>
    </w:p>
    <w:p w:rsidR="00157B43" w:rsidRPr="00157B43" w:rsidRDefault="00157B43" w:rsidP="00946EFF">
      <w:pPr>
        <w:numPr>
          <w:ilvl w:val="0"/>
          <w:numId w:val="108"/>
        </w:numPr>
        <w:spacing w:after="0" w:line="259" w:lineRule="auto"/>
        <w:contextualSpacing/>
        <w:rPr>
          <w:rFonts w:ascii="Times New Roman" w:eastAsia="Calibri" w:hAnsi="Times New Roman" w:cs="Times New Roman"/>
          <w:sz w:val="28"/>
          <w:szCs w:val="28"/>
          <w:lang w:val="en-US"/>
        </w:rPr>
      </w:pPr>
      <w:r w:rsidRPr="00157B43">
        <w:rPr>
          <w:rFonts w:ascii="Times New Roman" w:eastAsia="Calibri" w:hAnsi="Times New Roman" w:cs="Times New Roman"/>
          <w:sz w:val="28"/>
          <w:szCs w:val="28"/>
          <w:lang w:val="en-US"/>
        </w:rPr>
        <w:t>Active &amp; Passive.</w:t>
      </w:r>
    </w:p>
    <w:p w:rsidR="00157B43" w:rsidRPr="00157B43" w:rsidRDefault="00157B43" w:rsidP="00157B43">
      <w:pPr>
        <w:spacing w:after="0" w:line="259" w:lineRule="auto"/>
        <w:ind w:left="720"/>
        <w:contextualSpacing/>
        <w:rPr>
          <w:rFonts w:ascii="Times New Roman" w:eastAsia="Calibri" w:hAnsi="Times New Roman" w:cs="Times New Roman"/>
          <w:sz w:val="28"/>
          <w:szCs w:val="28"/>
          <w:lang w:val="en-US"/>
        </w:rPr>
      </w:pPr>
    </w:p>
    <w:p w:rsidR="00157B43" w:rsidRPr="00157B43" w:rsidRDefault="00157B43" w:rsidP="00157B43">
      <w:pPr>
        <w:spacing w:after="0" w:line="259" w:lineRule="auto"/>
        <w:ind w:left="720"/>
        <w:contextualSpacing/>
        <w:jc w:val="center"/>
        <w:rPr>
          <w:rFonts w:ascii="Times New Roman" w:eastAsia="Calibri" w:hAnsi="Times New Roman" w:cs="Times New Roman"/>
          <w:b/>
          <w:sz w:val="28"/>
          <w:szCs w:val="28"/>
          <w:u w:val="single"/>
          <w:lang w:val="en-US"/>
        </w:rPr>
      </w:pPr>
      <w:r w:rsidRPr="00157B43">
        <w:rPr>
          <w:rFonts w:ascii="Times New Roman" w:eastAsia="Calibri" w:hAnsi="Times New Roman" w:cs="Times New Roman"/>
          <w:b/>
          <w:sz w:val="28"/>
          <w:szCs w:val="28"/>
          <w:u w:val="single"/>
          <w:lang w:val="en-US"/>
        </w:rPr>
        <w:t>Lesson 2</w:t>
      </w:r>
    </w:p>
    <w:p w:rsidR="00157B43" w:rsidRPr="00157B43" w:rsidRDefault="00157B43" w:rsidP="00157B43">
      <w:pPr>
        <w:spacing w:after="0" w:line="259" w:lineRule="auto"/>
        <w:ind w:left="720"/>
        <w:contextualSpacing/>
        <w:jc w:val="center"/>
        <w:rPr>
          <w:rFonts w:ascii="Times New Roman" w:eastAsia="Calibri" w:hAnsi="Times New Roman" w:cs="Times New Roman"/>
          <w:b/>
          <w:sz w:val="28"/>
          <w:szCs w:val="28"/>
          <w:u w:val="single"/>
          <w:lang w:val="en-US"/>
        </w:rPr>
      </w:pPr>
      <w:r w:rsidRPr="00157B43">
        <w:rPr>
          <w:rFonts w:ascii="Times New Roman" w:eastAsia="Calibri" w:hAnsi="Times New Roman" w:cs="Times New Roman"/>
          <w:b/>
          <w:sz w:val="28"/>
          <w:szCs w:val="28"/>
          <w:u w:val="single"/>
          <w:lang w:val="en-US"/>
        </w:rPr>
        <w:t>Able to make conversation with others</w:t>
      </w:r>
    </w:p>
    <w:p w:rsidR="00157B43" w:rsidRPr="00157B43" w:rsidRDefault="00157B43" w:rsidP="00157B43">
      <w:pPr>
        <w:spacing w:after="0" w:line="259" w:lineRule="auto"/>
        <w:ind w:left="720"/>
        <w:contextualSpacing/>
        <w:rPr>
          <w:rFonts w:ascii="Times New Roman" w:eastAsia="Calibri" w:hAnsi="Times New Roman" w:cs="Times New Roman"/>
          <w:sz w:val="28"/>
          <w:szCs w:val="28"/>
          <w:lang w:val="en-US"/>
        </w:rPr>
      </w:pPr>
      <w:r w:rsidRPr="00157B43">
        <w:rPr>
          <w:rFonts w:ascii="Times New Roman" w:eastAsia="Calibri" w:hAnsi="Times New Roman" w:cs="Times New Roman"/>
          <w:b/>
          <w:sz w:val="28"/>
          <w:szCs w:val="28"/>
          <w:u w:val="single"/>
          <w:lang w:val="en-US"/>
        </w:rPr>
        <w:t xml:space="preserve">Objectives: </w:t>
      </w:r>
      <w:r w:rsidRPr="00157B43">
        <w:rPr>
          <w:rFonts w:ascii="Times New Roman" w:eastAsia="Calibri" w:hAnsi="Times New Roman" w:cs="Times New Roman"/>
          <w:sz w:val="28"/>
          <w:szCs w:val="28"/>
          <w:lang w:val="en-US"/>
        </w:rPr>
        <w:t>How to deal with others and converse with them.</w:t>
      </w:r>
    </w:p>
    <w:p w:rsidR="00157B43" w:rsidRPr="00157B43" w:rsidRDefault="00157B43" w:rsidP="00157B43">
      <w:pPr>
        <w:spacing w:after="0" w:line="259" w:lineRule="auto"/>
        <w:ind w:left="720"/>
        <w:contextualSpacing/>
        <w:rPr>
          <w:rFonts w:ascii="Times New Roman" w:eastAsia="Calibri" w:hAnsi="Times New Roman" w:cs="Times New Roman"/>
          <w:b/>
          <w:sz w:val="28"/>
          <w:szCs w:val="28"/>
          <w:lang w:val="en-US"/>
        </w:rPr>
      </w:pPr>
      <w:r w:rsidRPr="00157B43">
        <w:rPr>
          <w:rFonts w:ascii="Times New Roman" w:eastAsia="Calibri" w:hAnsi="Times New Roman" w:cs="Times New Roman"/>
          <w:b/>
          <w:sz w:val="28"/>
          <w:szCs w:val="28"/>
          <w:lang w:val="en-US"/>
        </w:rPr>
        <w:t>Content:</w:t>
      </w:r>
    </w:p>
    <w:p w:rsidR="00157B43" w:rsidRPr="00157B43" w:rsidRDefault="00157B43" w:rsidP="00946EFF">
      <w:pPr>
        <w:numPr>
          <w:ilvl w:val="0"/>
          <w:numId w:val="108"/>
        </w:numPr>
        <w:spacing w:after="0" w:line="259" w:lineRule="auto"/>
        <w:contextualSpacing/>
        <w:rPr>
          <w:rFonts w:ascii="Times New Roman" w:eastAsia="Calibri" w:hAnsi="Times New Roman" w:cs="Times New Roman"/>
          <w:sz w:val="28"/>
          <w:szCs w:val="28"/>
          <w:lang w:val="en-US"/>
        </w:rPr>
      </w:pPr>
      <w:r w:rsidRPr="00157B43">
        <w:rPr>
          <w:rFonts w:ascii="Times New Roman" w:eastAsia="Calibri" w:hAnsi="Times New Roman" w:cs="Times New Roman"/>
          <w:sz w:val="28"/>
          <w:szCs w:val="28"/>
          <w:lang w:val="en-US"/>
        </w:rPr>
        <w:t>Direct &amp; Indirect speech.</w:t>
      </w:r>
    </w:p>
    <w:p w:rsidR="00157B43" w:rsidRPr="00157B43" w:rsidRDefault="00157B43" w:rsidP="00946EFF">
      <w:pPr>
        <w:numPr>
          <w:ilvl w:val="0"/>
          <w:numId w:val="108"/>
        </w:numPr>
        <w:spacing w:after="0" w:line="259" w:lineRule="auto"/>
        <w:contextualSpacing/>
        <w:rPr>
          <w:rFonts w:ascii="Times New Roman" w:eastAsia="Calibri" w:hAnsi="Times New Roman" w:cs="Times New Roman"/>
          <w:sz w:val="28"/>
          <w:szCs w:val="28"/>
          <w:lang w:val="en-US"/>
        </w:rPr>
      </w:pPr>
      <w:r w:rsidRPr="00157B43">
        <w:rPr>
          <w:rFonts w:ascii="Times New Roman" w:eastAsia="Calibri" w:hAnsi="Times New Roman" w:cs="Times New Roman"/>
          <w:sz w:val="28"/>
          <w:szCs w:val="28"/>
          <w:lang w:val="en-US"/>
        </w:rPr>
        <w:t>Modals.</w:t>
      </w:r>
    </w:p>
    <w:p w:rsidR="00157B43" w:rsidRPr="00157B43" w:rsidRDefault="00157B43" w:rsidP="00157B43">
      <w:pPr>
        <w:spacing w:after="0" w:line="259" w:lineRule="auto"/>
        <w:ind w:left="720"/>
        <w:contextualSpacing/>
        <w:rPr>
          <w:rFonts w:ascii="Times New Roman" w:eastAsia="Calibri" w:hAnsi="Times New Roman" w:cs="Times New Roman"/>
          <w:sz w:val="28"/>
          <w:szCs w:val="28"/>
          <w:lang w:val="en-US"/>
        </w:rPr>
      </w:pPr>
    </w:p>
    <w:p w:rsidR="00157B43" w:rsidRPr="00157B43" w:rsidRDefault="00157B43" w:rsidP="00157B43">
      <w:pPr>
        <w:spacing w:after="0" w:line="259" w:lineRule="auto"/>
        <w:ind w:left="720"/>
        <w:contextualSpacing/>
        <w:jc w:val="center"/>
        <w:rPr>
          <w:rFonts w:ascii="Times New Roman" w:eastAsia="Calibri" w:hAnsi="Times New Roman" w:cs="Times New Roman"/>
          <w:b/>
          <w:sz w:val="28"/>
          <w:szCs w:val="28"/>
          <w:u w:val="single"/>
          <w:lang w:val="en-US"/>
        </w:rPr>
      </w:pPr>
      <w:r w:rsidRPr="00157B43">
        <w:rPr>
          <w:rFonts w:ascii="Times New Roman" w:eastAsia="Calibri" w:hAnsi="Times New Roman" w:cs="Times New Roman"/>
          <w:b/>
          <w:sz w:val="28"/>
          <w:szCs w:val="28"/>
          <w:u w:val="single"/>
          <w:lang w:val="en-US"/>
        </w:rPr>
        <w:t>Lesson 3</w:t>
      </w:r>
    </w:p>
    <w:p w:rsidR="00157B43" w:rsidRPr="00157B43" w:rsidRDefault="00157B43" w:rsidP="00157B43">
      <w:pPr>
        <w:spacing w:after="0" w:line="259" w:lineRule="auto"/>
        <w:ind w:left="720"/>
        <w:contextualSpacing/>
        <w:jc w:val="center"/>
        <w:rPr>
          <w:rFonts w:ascii="Times New Roman" w:eastAsia="Calibri" w:hAnsi="Times New Roman" w:cs="Times New Roman"/>
          <w:b/>
          <w:sz w:val="28"/>
          <w:szCs w:val="28"/>
          <w:u w:val="single"/>
          <w:lang w:val="en-US"/>
        </w:rPr>
      </w:pPr>
      <w:r w:rsidRPr="00157B43">
        <w:rPr>
          <w:rFonts w:ascii="Times New Roman" w:eastAsia="Calibri" w:hAnsi="Times New Roman" w:cs="Times New Roman"/>
          <w:b/>
          <w:sz w:val="28"/>
          <w:szCs w:val="28"/>
          <w:u w:val="single"/>
          <w:lang w:val="en-US"/>
        </w:rPr>
        <w:t>Understanding Technical terms</w:t>
      </w:r>
    </w:p>
    <w:p w:rsidR="00157B43" w:rsidRPr="00157B43" w:rsidRDefault="00157B43" w:rsidP="00157B43">
      <w:pPr>
        <w:spacing w:after="0" w:line="259" w:lineRule="auto"/>
        <w:ind w:left="720"/>
        <w:contextualSpacing/>
        <w:rPr>
          <w:rFonts w:ascii="Times New Roman" w:eastAsia="Calibri" w:hAnsi="Times New Roman" w:cs="Times New Roman"/>
          <w:b/>
          <w:sz w:val="28"/>
          <w:szCs w:val="28"/>
          <w:lang w:val="en-US"/>
        </w:rPr>
      </w:pPr>
      <w:r w:rsidRPr="00157B43">
        <w:rPr>
          <w:rFonts w:ascii="Times New Roman" w:eastAsia="Calibri" w:hAnsi="Times New Roman" w:cs="Times New Roman"/>
          <w:b/>
          <w:sz w:val="28"/>
          <w:szCs w:val="28"/>
          <w:lang w:val="en-US"/>
        </w:rPr>
        <w:t>Content:</w:t>
      </w:r>
    </w:p>
    <w:p w:rsidR="00157B43" w:rsidRPr="00157B43" w:rsidRDefault="00157B43" w:rsidP="00946EFF">
      <w:pPr>
        <w:numPr>
          <w:ilvl w:val="0"/>
          <w:numId w:val="108"/>
        </w:numPr>
        <w:spacing w:after="0" w:line="259" w:lineRule="auto"/>
        <w:contextualSpacing/>
        <w:rPr>
          <w:rFonts w:ascii="Times New Roman" w:eastAsia="Calibri" w:hAnsi="Times New Roman" w:cs="Times New Roman"/>
          <w:sz w:val="28"/>
          <w:szCs w:val="28"/>
          <w:lang w:val="en-US"/>
        </w:rPr>
      </w:pPr>
      <w:r w:rsidRPr="00157B43">
        <w:rPr>
          <w:rFonts w:ascii="Times New Roman" w:eastAsia="Calibri" w:hAnsi="Times New Roman" w:cs="Times New Roman"/>
          <w:sz w:val="28"/>
          <w:szCs w:val="28"/>
          <w:lang w:val="en-US"/>
        </w:rPr>
        <w:t>Suffixes &amp; prefixes.</w:t>
      </w:r>
    </w:p>
    <w:p w:rsidR="00157B43" w:rsidRPr="00157B43" w:rsidRDefault="00157B43" w:rsidP="00946EFF">
      <w:pPr>
        <w:numPr>
          <w:ilvl w:val="0"/>
          <w:numId w:val="108"/>
        </w:numPr>
        <w:spacing w:after="0" w:line="259" w:lineRule="auto"/>
        <w:contextualSpacing/>
        <w:rPr>
          <w:rFonts w:ascii="Times New Roman" w:eastAsia="Calibri" w:hAnsi="Times New Roman" w:cs="Times New Roman"/>
          <w:sz w:val="28"/>
          <w:szCs w:val="28"/>
          <w:lang w:val="en-US"/>
        </w:rPr>
      </w:pPr>
      <w:r w:rsidRPr="00157B43">
        <w:rPr>
          <w:rFonts w:ascii="Times New Roman" w:eastAsia="Calibri" w:hAnsi="Times New Roman" w:cs="Times New Roman"/>
          <w:sz w:val="28"/>
          <w:szCs w:val="28"/>
          <w:lang w:val="en-US"/>
        </w:rPr>
        <w:t>Negative forms.</w:t>
      </w:r>
    </w:p>
    <w:p w:rsidR="00157B43" w:rsidRPr="00157B43" w:rsidRDefault="00157B43" w:rsidP="00946EFF">
      <w:pPr>
        <w:numPr>
          <w:ilvl w:val="0"/>
          <w:numId w:val="108"/>
        </w:numPr>
        <w:spacing w:after="0" w:line="259" w:lineRule="auto"/>
        <w:contextualSpacing/>
        <w:rPr>
          <w:rFonts w:ascii="Times New Roman" w:eastAsia="Calibri" w:hAnsi="Times New Roman" w:cs="Times New Roman"/>
          <w:sz w:val="28"/>
          <w:szCs w:val="28"/>
          <w:lang w:val="en-US"/>
        </w:rPr>
      </w:pPr>
      <w:r w:rsidRPr="00157B43">
        <w:rPr>
          <w:rFonts w:ascii="Times New Roman" w:eastAsia="Calibri" w:hAnsi="Times New Roman" w:cs="Times New Roman"/>
          <w:sz w:val="28"/>
          <w:szCs w:val="28"/>
          <w:lang w:val="en-US"/>
        </w:rPr>
        <w:t>Adjectives &amp; Adverbs.</w:t>
      </w:r>
    </w:p>
    <w:p w:rsidR="00157B43" w:rsidRPr="00157B43" w:rsidRDefault="00157B43" w:rsidP="00157B43">
      <w:pPr>
        <w:spacing w:after="0" w:line="259" w:lineRule="auto"/>
        <w:ind w:left="360"/>
        <w:rPr>
          <w:rFonts w:ascii="Times New Roman" w:eastAsia="Calibri" w:hAnsi="Times New Roman" w:cs="Times New Roman"/>
          <w:sz w:val="28"/>
          <w:szCs w:val="28"/>
          <w:lang w:val="en-US"/>
        </w:rPr>
      </w:pPr>
    </w:p>
    <w:p w:rsidR="00157B43" w:rsidRDefault="00157B43" w:rsidP="00157B43">
      <w:pPr>
        <w:spacing w:after="0" w:line="259" w:lineRule="auto"/>
        <w:ind w:left="360"/>
        <w:rPr>
          <w:rFonts w:ascii="Times New Roman" w:eastAsia="Calibri" w:hAnsi="Times New Roman" w:cs="Times New Roman"/>
          <w:b/>
          <w:sz w:val="28"/>
          <w:szCs w:val="28"/>
          <w:lang w:val="en-US"/>
        </w:rPr>
      </w:pPr>
    </w:p>
    <w:p w:rsidR="00157B43" w:rsidRDefault="00157B43" w:rsidP="00157B43">
      <w:pPr>
        <w:spacing w:after="0" w:line="259" w:lineRule="auto"/>
        <w:ind w:left="360"/>
        <w:rPr>
          <w:rFonts w:ascii="Times New Roman" w:eastAsia="Calibri" w:hAnsi="Times New Roman" w:cs="Times New Roman"/>
          <w:b/>
          <w:sz w:val="28"/>
          <w:szCs w:val="28"/>
          <w:lang w:val="en-US"/>
        </w:rPr>
      </w:pPr>
    </w:p>
    <w:p w:rsidR="00157B43" w:rsidRDefault="00157B43" w:rsidP="00157B43">
      <w:pPr>
        <w:spacing w:after="0" w:line="259" w:lineRule="auto"/>
        <w:ind w:left="360"/>
        <w:rPr>
          <w:rFonts w:ascii="Times New Roman" w:eastAsia="Calibri" w:hAnsi="Times New Roman" w:cs="Times New Roman"/>
          <w:b/>
          <w:sz w:val="28"/>
          <w:szCs w:val="28"/>
          <w:lang w:val="en-US"/>
        </w:rPr>
      </w:pPr>
    </w:p>
    <w:p w:rsidR="00157B43" w:rsidRDefault="00157B43" w:rsidP="00157B43">
      <w:pPr>
        <w:spacing w:after="0" w:line="259" w:lineRule="auto"/>
        <w:ind w:left="360"/>
        <w:rPr>
          <w:rFonts w:ascii="Times New Roman" w:eastAsia="Calibri" w:hAnsi="Times New Roman" w:cs="Times New Roman"/>
          <w:b/>
          <w:sz w:val="28"/>
          <w:szCs w:val="28"/>
          <w:lang w:val="en-US"/>
        </w:rPr>
      </w:pPr>
    </w:p>
    <w:p w:rsidR="00157B43" w:rsidRDefault="00157B43" w:rsidP="00157B43">
      <w:pPr>
        <w:spacing w:after="0" w:line="259" w:lineRule="auto"/>
        <w:ind w:left="360"/>
        <w:rPr>
          <w:rFonts w:ascii="Times New Roman" w:eastAsia="Calibri" w:hAnsi="Times New Roman" w:cs="Times New Roman"/>
          <w:b/>
          <w:sz w:val="28"/>
          <w:szCs w:val="28"/>
          <w:lang w:val="en-US"/>
        </w:rPr>
      </w:pPr>
    </w:p>
    <w:p w:rsidR="00157B43" w:rsidRDefault="00157B43" w:rsidP="00157B43">
      <w:pPr>
        <w:spacing w:after="0" w:line="259" w:lineRule="auto"/>
        <w:ind w:left="360"/>
        <w:rPr>
          <w:rFonts w:ascii="Times New Roman" w:eastAsia="Calibri" w:hAnsi="Times New Roman" w:cs="Times New Roman"/>
          <w:b/>
          <w:sz w:val="28"/>
          <w:szCs w:val="28"/>
          <w:lang w:val="en-US"/>
        </w:rPr>
      </w:pPr>
    </w:p>
    <w:p w:rsidR="00157B43" w:rsidRPr="00157B43" w:rsidRDefault="00157B43" w:rsidP="00157B43">
      <w:pPr>
        <w:spacing w:after="0" w:line="259" w:lineRule="auto"/>
        <w:ind w:left="360"/>
        <w:rPr>
          <w:rFonts w:ascii="Times New Roman" w:eastAsia="Calibri" w:hAnsi="Times New Roman" w:cs="Times New Roman"/>
          <w:b/>
          <w:sz w:val="28"/>
          <w:szCs w:val="28"/>
          <w:lang w:val="en-US"/>
        </w:rPr>
      </w:pPr>
    </w:p>
    <w:p w:rsidR="00157B43" w:rsidRPr="00157B43" w:rsidRDefault="00157B43" w:rsidP="00157B43">
      <w:pPr>
        <w:spacing w:after="0" w:line="259" w:lineRule="auto"/>
        <w:ind w:left="720"/>
        <w:contextualSpacing/>
        <w:rPr>
          <w:rFonts w:ascii="Times New Roman" w:eastAsia="Calibri" w:hAnsi="Times New Roman" w:cs="Times New Roman"/>
          <w:sz w:val="28"/>
          <w:szCs w:val="28"/>
          <w:lang w:val="en-US"/>
        </w:rPr>
      </w:pPr>
    </w:p>
    <w:p w:rsidR="00157B43" w:rsidRPr="00157B43" w:rsidRDefault="00157B43" w:rsidP="00157B43">
      <w:pPr>
        <w:spacing w:after="0" w:line="259" w:lineRule="auto"/>
        <w:ind w:left="720"/>
        <w:contextualSpacing/>
        <w:rPr>
          <w:rFonts w:ascii="Times New Roman" w:eastAsia="Calibri" w:hAnsi="Times New Roman" w:cs="Times New Roman"/>
          <w:sz w:val="28"/>
          <w:szCs w:val="28"/>
          <w:lang w:val="en-US"/>
        </w:rPr>
      </w:pPr>
    </w:p>
    <w:p w:rsidR="00157B43" w:rsidRPr="00157B43" w:rsidRDefault="00157B43" w:rsidP="00157B43">
      <w:pPr>
        <w:spacing w:after="0" w:line="259" w:lineRule="auto"/>
        <w:ind w:left="720"/>
        <w:contextualSpacing/>
        <w:jc w:val="center"/>
        <w:rPr>
          <w:rFonts w:ascii="Times New Roman" w:eastAsia="Calibri" w:hAnsi="Times New Roman" w:cs="Times New Roman"/>
          <w:sz w:val="28"/>
          <w:szCs w:val="28"/>
          <w:lang w:val="en-US"/>
        </w:rPr>
      </w:pPr>
    </w:p>
    <w:p w:rsidR="00157B43" w:rsidRPr="00157B43" w:rsidRDefault="00157B43" w:rsidP="00157B43">
      <w:pPr>
        <w:spacing w:after="0" w:line="259" w:lineRule="auto"/>
        <w:ind w:left="720"/>
        <w:contextualSpacing/>
        <w:rPr>
          <w:rFonts w:ascii="Times New Roman" w:eastAsia="Calibri" w:hAnsi="Times New Roman" w:cs="Times New Roman"/>
          <w:sz w:val="28"/>
          <w:szCs w:val="28"/>
          <w:lang w:val="en-US"/>
        </w:rPr>
      </w:pPr>
    </w:p>
    <w:p w:rsidR="00157B43" w:rsidRPr="00157B43" w:rsidRDefault="00157B43" w:rsidP="00157B43">
      <w:pPr>
        <w:spacing w:after="0" w:line="259" w:lineRule="auto"/>
        <w:ind w:left="720"/>
        <w:contextualSpacing/>
        <w:rPr>
          <w:rFonts w:ascii="Times New Roman" w:eastAsia="Calibri" w:hAnsi="Times New Roman" w:cs="Times New Roman"/>
          <w:sz w:val="28"/>
          <w:szCs w:val="28"/>
          <w:lang w:val="en-US"/>
        </w:rPr>
      </w:pPr>
    </w:p>
    <w:p w:rsidR="00157B43" w:rsidRDefault="00157B43" w:rsidP="00157B43">
      <w:pPr>
        <w:pStyle w:val="Heading2"/>
        <w:rPr>
          <w:rFonts w:cs="Arial Rounded MT Bold"/>
        </w:rPr>
      </w:pPr>
      <w:r>
        <w:rPr>
          <w:noProof/>
          <w:lang w:val="en-US" w:bidi="ar-SA"/>
        </w:rPr>
        <w:lastRenderedPageBreak/>
        <mc:AlternateContent>
          <mc:Choice Requires="wps">
            <w:drawing>
              <wp:anchor distT="0" distB="0" distL="114300" distR="114300" simplePos="0" relativeHeight="251659264" behindDoc="0" locked="0" layoutInCell="1" allowOverlap="1" wp14:anchorId="53E55C8E" wp14:editId="211CA687">
                <wp:simplePos x="0" y="0"/>
                <wp:positionH relativeFrom="column">
                  <wp:align>center</wp:align>
                </wp:positionH>
                <wp:positionV relativeFrom="paragraph">
                  <wp:posOffset>114300</wp:posOffset>
                </wp:positionV>
                <wp:extent cx="5921375" cy="873125"/>
                <wp:effectExtent l="95250" t="95250" r="22225" b="222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1375" cy="873125"/>
                        </a:xfrm>
                        <a:prstGeom prst="rect">
                          <a:avLst/>
                        </a:prstGeom>
                        <a:solidFill>
                          <a:schemeClr val="accent6">
                            <a:lumMod val="100000"/>
                            <a:lumOff val="0"/>
                          </a:schemeClr>
                        </a:solidFill>
                        <a:ln w="38100">
                          <a:solidFill>
                            <a:schemeClr val="lt1">
                              <a:lumMod val="95000"/>
                              <a:lumOff val="0"/>
                            </a:schemeClr>
                          </a:solidFill>
                          <a:miter lim="800000"/>
                          <a:headEnd/>
                          <a:tailEnd/>
                        </a:ln>
                        <a:effectLst>
                          <a:prstShdw prst="shdw13" dist="53882" dir="13500000">
                            <a:schemeClr val="accent6">
                              <a:lumMod val="50000"/>
                              <a:lumOff val="0"/>
                              <a:alpha val="50000"/>
                            </a:schemeClr>
                          </a:prstShdw>
                        </a:effectLst>
                      </wps:spPr>
                      <wps:txbx>
                        <w:txbxContent>
                          <w:p w:rsidR="00157B43" w:rsidRPr="00157B43" w:rsidRDefault="00157B43" w:rsidP="00157B43">
                            <w:pPr>
                              <w:bidi/>
                              <w:jc w:val="center"/>
                              <w:rPr>
                                <w:b/>
                                <w:bCs/>
                                <w:sz w:val="48"/>
                                <w:szCs w:val="48"/>
                                <w:lang w:val="en-US" w:bidi="ar-LB"/>
                              </w:rPr>
                            </w:pPr>
                            <w:r w:rsidRPr="006C6881">
                              <w:rPr>
                                <w:b/>
                                <w:bCs/>
                                <w:sz w:val="48"/>
                                <w:szCs w:val="48"/>
                                <w:lang w:val="fr-CA"/>
                              </w:rPr>
                              <w:t>Français</w:t>
                            </w:r>
                            <w:r>
                              <w:rPr>
                                <w:b/>
                                <w:bCs/>
                                <w:sz w:val="48"/>
                                <w:szCs w:val="48"/>
                                <w:lang w:val="en-US" w:bidi="ar-LB"/>
                              </w:rPr>
                              <w:t>TS1+TS2</w:t>
                            </w:r>
                          </w:p>
                          <w:p w:rsidR="00157B43" w:rsidRPr="006C6881" w:rsidRDefault="00157B43" w:rsidP="00157B43">
                            <w:pPr>
                              <w:bidi/>
                              <w:jc w:val="right"/>
                              <w:rPr>
                                <w:b/>
                                <w:bCs/>
                                <w:sz w:val="28"/>
                                <w:szCs w:val="28"/>
                                <w:lang w:val="en-US"/>
                              </w:rPr>
                            </w:pPr>
                          </w:p>
                          <w:p w:rsidR="00157B43" w:rsidRPr="006C6881" w:rsidRDefault="00157B43" w:rsidP="00157B43">
                            <w:pPr>
                              <w:bidi/>
                              <w:jc w:val="right"/>
                              <w:rPr>
                                <w:b/>
                                <w:bCs/>
                                <w:sz w:val="28"/>
                                <w:szCs w:val="28"/>
                                <w:lang w:val="en-US"/>
                              </w:rPr>
                            </w:pPr>
                            <w:r w:rsidRPr="006C6881">
                              <w:rPr>
                                <w:b/>
                                <w:bCs/>
                                <w:sz w:val="28"/>
                                <w:szCs w:val="28"/>
                                <w:lang w:val="en-US"/>
                              </w:rPr>
                              <w:t>TS1                                              (60 Hours)</w:t>
                            </w:r>
                          </w:p>
                          <w:p w:rsidR="00157B43" w:rsidRPr="006C6881" w:rsidRDefault="00157B43" w:rsidP="00157B43">
                            <w:pPr>
                              <w:bidi/>
                              <w:jc w:val="center"/>
                              <w:rPr>
                                <w:b/>
                                <w:bCs/>
                                <w:sz w:val="28"/>
                                <w:szCs w:val="28"/>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0;margin-top:9pt;width:466.25pt;height:68.75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" fillcolor="#f79646 [3209]" strokecolor="#f2f2f2 [3041]" strokeweight="3pt">
                <v:shadow on="t" type="double" color="#974706 [1609]" opacity=".5" color2="shadow add(102)" offset="-3pt,-3pt" offset2="-6pt,-6pt"/>
                <v:textbox>
                  <w:txbxContent>
                    <w:p w:rsidR="00157B43" w:rsidRPr="00157B43" w:rsidRDefault="00157B43" w:rsidP="00157B43">
                      <w:pPr>
                        <w:bidi/>
                        <w:jc w:val="center"/>
                        <w:rPr>
                          <w:b/>
                          <w:bCs/>
                          <w:sz w:val="48"/>
                          <w:szCs w:val="48"/>
                          <w:lang w:val="en-US" w:bidi="ar-LB"/>
                        </w:rPr>
                      </w:pPr>
                      <w:r w:rsidRPr="006C6881">
                        <w:rPr>
                          <w:b/>
                          <w:bCs/>
                          <w:sz w:val="48"/>
                          <w:szCs w:val="48"/>
                          <w:lang w:val="fr-CA"/>
                        </w:rPr>
                        <w:t>Français</w:t>
                      </w:r>
                      <w:r>
                        <w:rPr>
                          <w:b/>
                          <w:bCs/>
                          <w:sz w:val="48"/>
                          <w:szCs w:val="48"/>
                          <w:lang w:val="en-US" w:bidi="ar-LB"/>
                        </w:rPr>
                        <w:t>TS1+TS2</w:t>
                      </w:r>
                    </w:p>
                    <w:p w:rsidR="00157B43" w:rsidRPr="006C6881" w:rsidRDefault="00157B43" w:rsidP="00157B43">
                      <w:pPr>
                        <w:bidi/>
                        <w:jc w:val="right"/>
                        <w:rPr>
                          <w:b/>
                          <w:bCs/>
                          <w:sz w:val="28"/>
                          <w:szCs w:val="28"/>
                          <w:lang w:val="en-US"/>
                        </w:rPr>
                      </w:pPr>
                    </w:p>
                    <w:p w:rsidR="00157B43" w:rsidRPr="006C6881" w:rsidRDefault="00157B43" w:rsidP="00157B43">
                      <w:pPr>
                        <w:bidi/>
                        <w:jc w:val="right"/>
                        <w:rPr>
                          <w:b/>
                          <w:bCs/>
                          <w:sz w:val="28"/>
                          <w:szCs w:val="28"/>
                          <w:lang w:val="en-US"/>
                        </w:rPr>
                      </w:pPr>
                      <w:r w:rsidRPr="006C6881">
                        <w:rPr>
                          <w:b/>
                          <w:bCs/>
                          <w:sz w:val="28"/>
                          <w:szCs w:val="28"/>
                          <w:lang w:val="en-US"/>
                        </w:rPr>
                        <w:t>TS1                                              (60 Hours)</w:t>
                      </w:r>
                    </w:p>
                    <w:p w:rsidR="00157B43" w:rsidRPr="006C6881" w:rsidRDefault="00157B43" w:rsidP="00157B43">
                      <w:pPr>
                        <w:bidi/>
                        <w:jc w:val="center"/>
                        <w:rPr>
                          <w:b/>
                          <w:bCs/>
                          <w:sz w:val="28"/>
                          <w:szCs w:val="28"/>
                          <w:lang w:val="en-US"/>
                        </w:rPr>
                      </w:pPr>
                    </w:p>
                  </w:txbxContent>
                </v:textbox>
              </v:shape>
            </w:pict>
          </mc:Fallback>
        </mc:AlternateContent>
      </w:r>
    </w:p>
    <w:p w:rsidR="00157B43" w:rsidRDefault="00157B43" w:rsidP="00157B43">
      <w:pPr>
        <w:pStyle w:val="Heading2"/>
        <w:rPr>
          <w:rFonts w:cs="Arial Rounded MT Bold"/>
        </w:rPr>
      </w:pPr>
    </w:p>
    <w:p w:rsidR="00157B43" w:rsidRDefault="00157B43" w:rsidP="00157B43">
      <w:pPr>
        <w:pStyle w:val="Heading2"/>
        <w:rPr>
          <w:rFonts w:cs="Arial Rounded MT Bold"/>
        </w:rPr>
      </w:pPr>
    </w:p>
    <w:p w:rsidR="00157B43" w:rsidRDefault="00157B43" w:rsidP="00157B43">
      <w:pPr>
        <w:pStyle w:val="Heading2"/>
        <w:rPr>
          <w:rFonts w:cs="Arial Rounded MT Bold"/>
        </w:rPr>
      </w:pPr>
    </w:p>
    <w:p w:rsidR="00157B43" w:rsidRDefault="00157B43" w:rsidP="00157B43">
      <w:pPr>
        <w:pStyle w:val="Heading2"/>
        <w:rPr>
          <w:rFonts w:ascii="Times New Roman" w:hAnsi="Times New Roman" w:cs="Times New Roman"/>
          <w:sz w:val="24"/>
          <w:szCs w:val="24"/>
          <w:u w:val="single"/>
        </w:rPr>
      </w:pPr>
      <w:r>
        <w:rPr>
          <w:rFonts w:ascii="Times New Roman" w:hAnsi="Times New Roman" w:cs="Times New Roman"/>
          <w:sz w:val="24"/>
          <w:szCs w:val="24"/>
          <w:u w:val="single"/>
        </w:rPr>
        <w:t>Description du métier</w:t>
      </w:r>
    </w:p>
    <w:p w:rsidR="00157B43" w:rsidRDefault="00157B43" w:rsidP="00157B43">
      <w:pPr>
        <w:ind w:firstLine="720"/>
        <w:jc w:val="lowKashida"/>
        <w:rPr>
          <w:rFonts w:ascii="Times New Roman" w:hAnsi="Times New Roman" w:cs="Times New Roman"/>
          <w:sz w:val="24"/>
          <w:szCs w:val="24"/>
          <w:lang w:eastAsia="fr-FR"/>
        </w:rPr>
      </w:pPr>
      <w:r>
        <w:rPr>
          <w:sz w:val="24"/>
          <w:szCs w:val="24"/>
          <w:lang w:eastAsia="fr-FR"/>
        </w:rPr>
        <w:t>L’apprenant (c’est son métier en 1</w:t>
      </w:r>
      <w:r>
        <w:rPr>
          <w:sz w:val="24"/>
          <w:szCs w:val="24"/>
          <w:vertAlign w:val="superscript"/>
          <w:lang w:eastAsia="fr-FR"/>
        </w:rPr>
        <w:t>ère</w:t>
      </w:r>
      <w:r>
        <w:rPr>
          <w:sz w:val="24"/>
          <w:szCs w:val="24"/>
          <w:lang w:eastAsia="fr-FR"/>
        </w:rPr>
        <w:t xml:space="preserve"> année) comprend les consignes du professeur, il  prend des notes ; et participe à une discussion en classe. Il consulte les documents de la spécialité, il accueille un client et établit un échange avec lui, participe à une conversation professionnelle.</w:t>
      </w:r>
    </w:p>
    <w:p w:rsidR="00157B43" w:rsidRDefault="00157B43" w:rsidP="00157B43">
      <w:pPr>
        <w:ind w:firstLine="720"/>
        <w:jc w:val="lowKashida"/>
        <w:rPr>
          <w:sz w:val="24"/>
          <w:szCs w:val="24"/>
          <w:lang w:eastAsia="fr-FR"/>
        </w:rPr>
      </w:pPr>
      <w:r>
        <w:rPr>
          <w:sz w:val="24"/>
          <w:szCs w:val="24"/>
          <w:lang w:eastAsia="fr-FR"/>
        </w:rPr>
        <w:t>Le professionnel de l’hôtellerie comprend les données du marché. Il rédige un CV, une demande d’emploi et une lettre de motivation. Il élabore aussi des documents professionnels.</w:t>
      </w:r>
    </w:p>
    <w:p w:rsidR="00157B43" w:rsidRDefault="00157B43" w:rsidP="00157B43">
      <w:pPr>
        <w:pStyle w:val="Heading2"/>
        <w:rPr>
          <w:rFonts w:ascii="Times New Roman" w:hAnsi="Times New Roman" w:cs="Times New Roman"/>
          <w:u w:val="single"/>
        </w:rPr>
      </w:pPr>
      <w:r>
        <w:rPr>
          <w:rFonts w:ascii="Times New Roman" w:hAnsi="Times New Roman" w:cs="Times New Roman"/>
          <w:u w:val="single"/>
        </w:rPr>
        <w:t>Compétences</w:t>
      </w:r>
    </w:p>
    <w:p w:rsidR="00157B43" w:rsidRDefault="00157B43" w:rsidP="00946EFF">
      <w:pPr>
        <w:pStyle w:val="BodyTextIndent"/>
        <w:numPr>
          <w:ilvl w:val="0"/>
          <w:numId w:val="110"/>
        </w:numPr>
        <w:spacing w:line="360" w:lineRule="auto"/>
        <w:jc w:val="left"/>
        <w:rPr>
          <w:rFonts w:ascii="Times New Roman" w:hAnsi="Times New Roman"/>
          <w:sz w:val="24"/>
          <w:szCs w:val="24"/>
        </w:rPr>
      </w:pPr>
      <w:r>
        <w:rPr>
          <w:rFonts w:ascii="Times New Roman" w:hAnsi="Times New Roman"/>
          <w:sz w:val="24"/>
          <w:szCs w:val="24"/>
        </w:rPr>
        <w:t>Comprendre et produire des consignes.</w:t>
      </w:r>
    </w:p>
    <w:p w:rsidR="00157B43" w:rsidRDefault="00157B43" w:rsidP="00946EFF">
      <w:pPr>
        <w:pStyle w:val="ListParagraph"/>
        <w:numPr>
          <w:ilvl w:val="0"/>
          <w:numId w:val="110"/>
        </w:numPr>
        <w:spacing w:after="0" w:line="360" w:lineRule="auto"/>
        <w:jc w:val="lowKashida"/>
        <w:rPr>
          <w:rFonts w:ascii="Times New Roman" w:hAnsi="Times New Roman"/>
          <w:sz w:val="24"/>
          <w:szCs w:val="24"/>
          <w:lang w:eastAsia="fr-FR"/>
        </w:rPr>
      </w:pPr>
      <w:r>
        <w:rPr>
          <w:sz w:val="24"/>
          <w:szCs w:val="24"/>
          <w:lang w:eastAsia="fr-FR"/>
        </w:rPr>
        <w:t>Prendre des notes.</w:t>
      </w:r>
    </w:p>
    <w:p w:rsidR="00157B43" w:rsidRDefault="00157B43" w:rsidP="00946EFF">
      <w:pPr>
        <w:pStyle w:val="ListParagraph"/>
        <w:numPr>
          <w:ilvl w:val="0"/>
          <w:numId w:val="110"/>
        </w:numPr>
        <w:spacing w:after="0" w:line="360" w:lineRule="auto"/>
        <w:jc w:val="lowKashida"/>
        <w:rPr>
          <w:sz w:val="24"/>
          <w:szCs w:val="24"/>
          <w:lang w:eastAsia="fr-FR"/>
        </w:rPr>
      </w:pPr>
      <w:r>
        <w:rPr>
          <w:sz w:val="24"/>
          <w:szCs w:val="24"/>
          <w:lang w:eastAsia="fr-FR"/>
        </w:rPr>
        <w:t>Etablir un échange oral.</w:t>
      </w:r>
    </w:p>
    <w:p w:rsidR="00157B43" w:rsidRDefault="00157B43" w:rsidP="00946EFF">
      <w:pPr>
        <w:pStyle w:val="ListParagraph"/>
        <w:numPr>
          <w:ilvl w:val="0"/>
          <w:numId w:val="110"/>
        </w:numPr>
        <w:spacing w:after="0" w:line="360" w:lineRule="auto"/>
        <w:jc w:val="lowKashida"/>
        <w:rPr>
          <w:sz w:val="24"/>
          <w:szCs w:val="24"/>
          <w:lang w:eastAsia="fr-FR"/>
        </w:rPr>
      </w:pPr>
      <w:r>
        <w:rPr>
          <w:sz w:val="24"/>
          <w:szCs w:val="24"/>
          <w:lang w:eastAsia="fr-FR"/>
        </w:rPr>
        <w:t>Consulter des documents de la spécialité</w:t>
      </w:r>
    </w:p>
    <w:p w:rsidR="00157B43" w:rsidRDefault="00157B43" w:rsidP="00946EFF">
      <w:pPr>
        <w:pStyle w:val="ListParagraph"/>
        <w:numPr>
          <w:ilvl w:val="0"/>
          <w:numId w:val="110"/>
        </w:numPr>
        <w:spacing w:after="0" w:line="360" w:lineRule="auto"/>
        <w:jc w:val="lowKashida"/>
        <w:rPr>
          <w:sz w:val="24"/>
          <w:szCs w:val="24"/>
          <w:lang w:eastAsia="fr-FR"/>
        </w:rPr>
      </w:pPr>
      <w:r>
        <w:rPr>
          <w:sz w:val="24"/>
          <w:szCs w:val="24"/>
          <w:lang w:eastAsia="fr-FR"/>
        </w:rPr>
        <w:t>Accueillir un client et établir un échange avec lui.</w:t>
      </w:r>
    </w:p>
    <w:p w:rsidR="00157B43" w:rsidRDefault="00157B43" w:rsidP="00946EFF">
      <w:pPr>
        <w:pStyle w:val="ListParagraph"/>
        <w:numPr>
          <w:ilvl w:val="0"/>
          <w:numId w:val="110"/>
        </w:numPr>
        <w:spacing w:after="0" w:line="360" w:lineRule="auto"/>
        <w:jc w:val="lowKashida"/>
        <w:rPr>
          <w:sz w:val="24"/>
          <w:szCs w:val="24"/>
          <w:lang w:eastAsia="fr-FR"/>
        </w:rPr>
      </w:pPr>
      <w:r>
        <w:rPr>
          <w:sz w:val="24"/>
          <w:szCs w:val="24"/>
          <w:lang w:eastAsia="fr-FR"/>
        </w:rPr>
        <w:t>Participer à une conversation professionnelle.</w:t>
      </w:r>
    </w:p>
    <w:p w:rsidR="00157B43" w:rsidRDefault="00157B43" w:rsidP="00946EFF">
      <w:pPr>
        <w:pStyle w:val="ListParagraph"/>
        <w:numPr>
          <w:ilvl w:val="0"/>
          <w:numId w:val="110"/>
        </w:numPr>
        <w:spacing w:after="0" w:line="360" w:lineRule="auto"/>
        <w:jc w:val="lowKashida"/>
        <w:rPr>
          <w:sz w:val="24"/>
          <w:szCs w:val="24"/>
          <w:lang w:eastAsia="fr-FR"/>
        </w:rPr>
      </w:pPr>
      <w:r>
        <w:rPr>
          <w:sz w:val="24"/>
          <w:szCs w:val="24"/>
          <w:lang w:eastAsia="fr-FR"/>
        </w:rPr>
        <w:t>Comprendre les données du marché.</w:t>
      </w:r>
    </w:p>
    <w:p w:rsidR="00157B43" w:rsidRDefault="00157B43" w:rsidP="00946EFF">
      <w:pPr>
        <w:pStyle w:val="ListParagraph"/>
        <w:numPr>
          <w:ilvl w:val="0"/>
          <w:numId w:val="110"/>
        </w:numPr>
        <w:spacing w:after="0" w:line="360" w:lineRule="auto"/>
        <w:jc w:val="lowKashida"/>
        <w:rPr>
          <w:sz w:val="24"/>
          <w:szCs w:val="24"/>
          <w:lang w:eastAsia="fr-FR"/>
        </w:rPr>
      </w:pPr>
      <w:r>
        <w:rPr>
          <w:sz w:val="24"/>
          <w:szCs w:val="24"/>
          <w:lang w:eastAsia="fr-FR"/>
        </w:rPr>
        <w:t>Rédiger un CV, une demande d’emploi et une lettre de motivation.</w:t>
      </w:r>
    </w:p>
    <w:p w:rsidR="00157B43" w:rsidRDefault="00157B43" w:rsidP="00946EFF">
      <w:pPr>
        <w:pStyle w:val="ListParagraph"/>
        <w:numPr>
          <w:ilvl w:val="0"/>
          <w:numId w:val="110"/>
        </w:numPr>
        <w:spacing w:after="0" w:line="360" w:lineRule="auto"/>
        <w:jc w:val="lowKashida"/>
        <w:rPr>
          <w:sz w:val="24"/>
          <w:szCs w:val="24"/>
          <w:lang w:eastAsia="fr-FR"/>
        </w:rPr>
      </w:pPr>
      <w:r>
        <w:rPr>
          <w:sz w:val="24"/>
          <w:szCs w:val="24"/>
          <w:lang w:eastAsia="fr-FR"/>
        </w:rPr>
        <w:t>Elaborer des documents professionnels : lettres et compte rendu.</w:t>
      </w:r>
    </w:p>
    <w:p w:rsidR="00157B43" w:rsidRDefault="00157B43" w:rsidP="00157B43">
      <w:pPr>
        <w:pStyle w:val="Title"/>
        <w:ind w:hanging="426"/>
        <w:rPr>
          <w:rFonts w:ascii="Times New Roman" w:hAnsi="Times New Roman" w:cs="Times New Roman"/>
        </w:rPr>
      </w:pPr>
      <w:r>
        <w:rPr>
          <w:rFonts w:ascii="Times New Roman" w:hAnsi="Times New Roman" w:cs="Times New Roman"/>
        </w:rPr>
        <w:t xml:space="preserve">Cours 1 : </w:t>
      </w:r>
      <w:r>
        <w:rPr>
          <w:rFonts w:ascii="Times New Roman" w:hAnsi="Times New Roman" w:cs="Times New Roman"/>
          <w:u w:val="single"/>
        </w:rPr>
        <w:t>Comprendre et produire une consigne</w:t>
      </w:r>
      <w:r>
        <w:rPr>
          <w:rFonts w:ascii="Times New Roman" w:hAnsi="Times New Roman" w:cs="Times New Roman"/>
        </w:rPr>
        <w:t xml:space="preserve"> </w:t>
      </w:r>
    </w:p>
    <w:p w:rsidR="00157B43" w:rsidRDefault="00157B43" w:rsidP="00157B43">
      <w:pPr>
        <w:pStyle w:val="Heading2"/>
        <w:rPr>
          <w:rFonts w:ascii="Times New Roman" w:hAnsi="Times New Roman" w:cs="Times New Roman"/>
        </w:rPr>
      </w:pPr>
      <w:r>
        <w:rPr>
          <w:rFonts w:ascii="Times New Roman" w:hAnsi="Times New Roman" w:cs="Times New Roman"/>
        </w:rPr>
        <w:t>Objectifs</w:t>
      </w:r>
    </w:p>
    <w:p w:rsidR="00157B43" w:rsidRDefault="00157B43" w:rsidP="00157B43">
      <w:pPr>
        <w:jc w:val="lowKashida"/>
        <w:rPr>
          <w:rFonts w:ascii="Times New Roman" w:hAnsi="Times New Roman" w:cs="Times New Roman"/>
          <w:sz w:val="24"/>
          <w:szCs w:val="24"/>
          <w:lang w:eastAsia="fr-FR"/>
        </w:rPr>
      </w:pPr>
      <w:r>
        <w:rPr>
          <w:sz w:val="24"/>
          <w:szCs w:val="24"/>
          <w:lang w:eastAsia="fr-FR"/>
        </w:rPr>
        <w:t>Au terme de ce cours l’apprenant devra être capable de :</w:t>
      </w:r>
    </w:p>
    <w:p w:rsidR="00157B43" w:rsidRDefault="00157B43" w:rsidP="00157B43">
      <w:pPr>
        <w:jc w:val="lowKashida"/>
        <w:rPr>
          <w:sz w:val="24"/>
          <w:szCs w:val="24"/>
          <w:lang w:eastAsia="fr-FR"/>
        </w:rPr>
      </w:pPr>
    </w:p>
    <w:p w:rsidR="00157B43" w:rsidRDefault="00157B43" w:rsidP="00946EFF">
      <w:pPr>
        <w:pStyle w:val="BodyTextIndent"/>
        <w:numPr>
          <w:ilvl w:val="0"/>
          <w:numId w:val="111"/>
        </w:numPr>
        <w:jc w:val="left"/>
        <w:rPr>
          <w:rFonts w:ascii="Times New Roman" w:hAnsi="Times New Roman"/>
          <w:sz w:val="24"/>
          <w:szCs w:val="24"/>
        </w:rPr>
      </w:pPr>
      <w:r>
        <w:rPr>
          <w:rFonts w:ascii="Times New Roman" w:hAnsi="Times New Roman"/>
          <w:sz w:val="24"/>
          <w:szCs w:val="24"/>
        </w:rPr>
        <w:t>Relever les indices permettant de comprendre l’objectif final d’une consigne complexe.</w:t>
      </w:r>
    </w:p>
    <w:p w:rsidR="00157B43" w:rsidRDefault="00157B43" w:rsidP="00946EFF">
      <w:pPr>
        <w:pStyle w:val="ListParagraph"/>
        <w:numPr>
          <w:ilvl w:val="0"/>
          <w:numId w:val="111"/>
        </w:numPr>
        <w:spacing w:after="0" w:line="240" w:lineRule="auto"/>
        <w:jc w:val="lowKashida"/>
        <w:rPr>
          <w:rFonts w:ascii="Times New Roman" w:hAnsi="Times New Roman"/>
          <w:sz w:val="24"/>
          <w:szCs w:val="24"/>
          <w:lang w:eastAsia="fr-FR"/>
        </w:rPr>
      </w:pPr>
      <w:r>
        <w:rPr>
          <w:sz w:val="24"/>
          <w:szCs w:val="24"/>
          <w:lang w:eastAsia="fr-FR"/>
        </w:rPr>
        <w:t>Trouver les points d’ambiguïté dans les consignes.</w:t>
      </w:r>
    </w:p>
    <w:p w:rsidR="00157B43" w:rsidRDefault="00157B43" w:rsidP="00946EFF">
      <w:pPr>
        <w:pStyle w:val="ListParagraph"/>
        <w:numPr>
          <w:ilvl w:val="0"/>
          <w:numId w:val="111"/>
        </w:numPr>
        <w:spacing w:after="0" w:line="240" w:lineRule="auto"/>
        <w:jc w:val="lowKashida"/>
        <w:rPr>
          <w:sz w:val="24"/>
          <w:szCs w:val="24"/>
          <w:lang w:eastAsia="fr-FR"/>
        </w:rPr>
      </w:pPr>
      <w:r>
        <w:rPr>
          <w:sz w:val="24"/>
          <w:szCs w:val="24"/>
          <w:lang w:eastAsia="fr-FR"/>
        </w:rPr>
        <w:t>Reformuler les consignes ambiguës.</w:t>
      </w:r>
    </w:p>
    <w:p w:rsidR="00157B43" w:rsidRDefault="00157B43" w:rsidP="00946EFF">
      <w:pPr>
        <w:pStyle w:val="ListParagraph"/>
        <w:numPr>
          <w:ilvl w:val="0"/>
          <w:numId w:val="111"/>
        </w:numPr>
        <w:spacing w:after="0" w:line="240" w:lineRule="auto"/>
        <w:jc w:val="lowKashida"/>
        <w:rPr>
          <w:sz w:val="24"/>
          <w:szCs w:val="24"/>
          <w:lang w:eastAsia="fr-FR"/>
        </w:rPr>
      </w:pPr>
      <w:r>
        <w:rPr>
          <w:sz w:val="24"/>
          <w:szCs w:val="24"/>
          <w:lang w:eastAsia="fr-FR"/>
        </w:rPr>
        <w:t>Produire des consignes à partir d’une tâche concrète.</w:t>
      </w:r>
    </w:p>
    <w:p w:rsidR="00157B43" w:rsidRDefault="00157B43" w:rsidP="00157B43">
      <w:pPr>
        <w:pStyle w:val="Title"/>
        <w:rPr>
          <w:rFonts w:ascii="Times New Roman" w:hAnsi="Times New Roman" w:cs="Times New Roman"/>
          <w:u w:val="single"/>
        </w:rPr>
      </w:pPr>
    </w:p>
    <w:p w:rsidR="00157B43" w:rsidRDefault="00157B43" w:rsidP="00157B43">
      <w:pPr>
        <w:rPr>
          <w:rFonts w:ascii="Times New Roman" w:eastAsia="Times New Roman" w:hAnsi="Times New Roman" w:cs="Times New Roman"/>
          <w:b/>
          <w:bCs/>
          <w:caps/>
          <w:sz w:val="28"/>
          <w:szCs w:val="33"/>
          <w:u w:val="single"/>
          <w:lang w:eastAsia="fr-FR" w:bidi="ar-LB"/>
        </w:rPr>
      </w:pPr>
      <w:r>
        <w:rPr>
          <w:rFonts w:ascii="Times New Roman" w:hAnsi="Times New Roman" w:cs="Times New Roman"/>
          <w:u w:val="single"/>
        </w:rPr>
        <w:br w:type="page"/>
      </w:r>
    </w:p>
    <w:p w:rsidR="00157B43" w:rsidRDefault="00157B43" w:rsidP="00157B43">
      <w:pPr>
        <w:pStyle w:val="Title"/>
        <w:rPr>
          <w:rFonts w:ascii="Times New Roman" w:hAnsi="Times New Roman" w:cs="Times New Roman"/>
        </w:rPr>
      </w:pPr>
      <w:r>
        <w:rPr>
          <w:rFonts w:ascii="Times New Roman" w:hAnsi="Times New Roman" w:cs="Times New Roman"/>
          <w:u w:val="single"/>
        </w:rPr>
        <w:lastRenderedPageBreak/>
        <w:t>Chapitre 1</w:t>
      </w:r>
      <w:r>
        <w:rPr>
          <w:rFonts w:ascii="Times New Roman" w:hAnsi="Times New Roman" w:cs="Times New Roman"/>
          <w:u w:val="single"/>
        </w:rPr>
        <w:br/>
      </w:r>
      <w:r>
        <w:rPr>
          <w:rFonts w:ascii="Times New Roman" w:hAnsi="Times New Roman" w:cs="Times New Roman"/>
        </w:rPr>
        <w:t>Etude d’une consigne complexe</w:t>
      </w:r>
    </w:p>
    <w:p w:rsidR="00157B43" w:rsidRDefault="00157B43" w:rsidP="00157B43">
      <w:pPr>
        <w:pStyle w:val="Heading3"/>
        <w:rPr>
          <w:rFonts w:ascii="Times New Roman" w:hAnsi="Times New Roman"/>
          <w:lang w:eastAsia="fr-FR"/>
        </w:rPr>
      </w:pPr>
      <w:r>
        <w:rPr>
          <w:rFonts w:ascii="Times New Roman" w:hAnsi="Times New Roman"/>
          <w:lang w:eastAsia="fr-FR"/>
        </w:rPr>
        <w:t>Objectif</w:t>
      </w:r>
    </w:p>
    <w:p w:rsidR="00157B43" w:rsidRDefault="00157B43" w:rsidP="00157B43">
      <w:pPr>
        <w:pStyle w:val="BodyTextIndent"/>
        <w:rPr>
          <w:rFonts w:ascii="Times New Roman" w:hAnsi="Times New Roman"/>
          <w:sz w:val="24"/>
          <w:szCs w:val="24"/>
        </w:rPr>
      </w:pPr>
      <w:r>
        <w:rPr>
          <w:rFonts w:ascii="Times New Roman" w:hAnsi="Times New Roman"/>
        </w:rPr>
        <w:t xml:space="preserve">–  </w:t>
      </w:r>
      <w:r>
        <w:rPr>
          <w:rFonts w:ascii="Times New Roman" w:hAnsi="Times New Roman"/>
          <w:sz w:val="24"/>
          <w:szCs w:val="24"/>
        </w:rPr>
        <w:t>Repérer les constituants d’une consigne complexe.</w:t>
      </w:r>
    </w:p>
    <w:p w:rsidR="00157B43" w:rsidRDefault="00157B43" w:rsidP="00157B43">
      <w:pPr>
        <w:pStyle w:val="Heading3"/>
        <w:rPr>
          <w:rFonts w:ascii="Times New Roman" w:hAnsi="Times New Roman"/>
          <w:lang w:eastAsia="fr-FR"/>
        </w:rPr>
      </w:pPr>
      <w:r>
        <w:rPr>
          <w:rFonts w:ascii="Times New Roman" w:hAnsi="Times New Roman"/>
          <w:lang w:eastAsia="fr-FR"/>
        </w:rPr>
        <w:t>Contenu</w:t>
      </w:r>
    </w:p>
    <w:p w:rsidR="00157B43" w:rsidRDefault="00157B43" w:rsidP="00157B43">
      <w:pPr>
        <w:ind w:left="709" w:hanging="709"/>
        <w:jc w:val="lowKashida"/>
        <w:rPr>
          <w:sz w:val="24"/>
          <w:szCs w:val="24"/>
          <w:lang w:eastAsia="fr-FR"/>
        </w:rPr>
      </w:pPr>
      <w:r>
        <w:rPr>
          <w:sz w:val="24"/>
          <w:szCs w:val="24"/>
          <w:lang w:eastAsia="fr-FR"/>
        </w:rPr>
        <w:t>1.1.1</w:t>
      </w:r>
      <w:r>
        <w:rPr>
          <w:sz w:val="24"/>
          <w:szCs w:val="24"/>
          <w:lang w:eastAsia="fr-FR"/>
        </w:rPr>
        <w:tab/>
        <w:t>Modes et temps verbaux.</w:t>
      </w:r>
    </w:p>
    <w:p w:rsidR="00157B43" w:rsidRDefault="00157B43" w:rsidP="00157B43">
      <w:pPr>
        <w:ind w:left="709" w:hanging="709"/>
        <w:jc w:val="lowKashida"/>
        <w:rPr>
          <w:sz w:val="24"/>
          <w:szCs w:val="24"/>
          <w:lang w:eastAsia="fr-FR"/>
        </w:rPr>
      </w:pPr>
      <w:r>
        <w:rPr>
          <w:sz w:val="24"/>
          <w:szCs w:val="24"/>
          <w:lang w:eastAsia="fr-FR"/>
        </w:rPr>
        <w:t xml:space="preserve">1.1.2 </w:t>
      </w:r>
      <w:r>
        <w:rPr>
          <w:sz w:val="24"/>
          <w:szCs w:val="24"/>
          <w:lang w:eastAsia="fr-FR"/>
        </w:rPr>
        <w:tab/>
        <w:t>Structures syntaxiques : nominales, infinitives et verbales.</w:t>
      </w:r>
    </w:p>
    <w:p w:rsidR="00157B43" w:rsidRDefault="00157B43" w:rsidP="00157B43">
      <w:pPr>
        <w:ind w:left="709" w:hanging="709"/>
        <w:jc w:val="lowKashida"/>
        <w:rPr>
          <w:sz w:val="24"/>
          <w:szCs w:val="24"/>
          <w:lang w:eastAsia="fr-FR"/>
        </w:rPr>
      </w:pPr>
      <w:r>
        <w:rPr>
          <w:sz w:val="24"/>
          <w:szCs w:val="24"/>
          <w:lang w:eastAsia="fr-FR"/>
        </w:rPr>
        <w:t xml:space="preserve">1.1.3 </w:t>
      </w:r>
      <w:r>
        <w:rPr>
          <w:sz w:val="24"/>
          <w:szCs w:val="24"/>
          <w:lang w:eastAsia="fr-FR"/>
        </w:rPr>
        <w:tab/>
        <w:t>Formes verbales impersonnelles : formes pronominale et passive, proposition participiale (passé et présent).</w:t>
      </w:r>
    </w:p>
    <w:p w:rsidR="00157B43" w:rsidRDefault="00157B43" w:rsidP="00157B43">
      <w:pPr>
        <w:ind w:left="709" w:hanging="709"/>
        <w:jc w:val="lowKashida"/>
        <w:rPr>
          <w:sz w:val="24"/>
          <w:szCs w:val="24"/>
          <w:lang w:eastAsia="fr-FR"/>
        </w:rPr>
      </w:pPr>
      <w:r>
        <w:rPr>
          <w:sz w:val="24"/>
          <w:szCs w:val="24"/>
          <w:lang w:eastAsia="fr-FR"/>
        </w:rPr>
        <w:t>1.1.4</w:t>
      </w:r>
      <w:r>
        <w:rPr>
          <w:sz w:val="24"/>
          <w:szCs w:val="24"/>
          <w:lang w:eastAsia="fr-FR"/>
        </w:rPr>
        <w:tab/>
        <w:t>Verbes de modalité : pouvoir, vouloir, savoir et devoir.</w:t>
      </w:r>
    </w:p>
    <w:p w:rsidR="00157B43" w:rsidRDefault="00157B43" w:rsidP="00157B43">
      <w:pPr>
        <w:pStyle w:val="Title"/>
        <w:rPr>
          <w:rFonts w:ascii="Times New Roman" w:hAnsi="Times New Roman" w:cs="Times New Roman"/>
          <w:u w:val="single"/>
        </w:rPr>
      </w:pPr>
      <w:r>
        <w:rPr>
          <w:rFonts w:ascii="Times New Roman" w:hAnsi="Times New Roman" w:cs="Times New Roman"/>
          <w:u w:val="single"/>
        </w:rPr>
        <w:t>Chapitre 2</w:t>
      </w:r>
      <w:r>
        <w:rPr>
          <w:rFonts w:ascii="Times New Roman" w:hAnsi="Times New Roman" w:cs="Times New Roman"/>
          <w:u w:val="single"/>
        </w:rPr>
        <w:br/>
      </w:r>
      <w:r>
        <w:rPr>
          <w:rFonts w:ascii="Times New Roman" w:hAnsi="Times New Roman" w:cs="Times New Roman"/>
        </w:rPr>
        <w:t>Produire des consignes à partir d’une tâche concrète</w:t>
      </w:r>
    </w:p>
    <w:p w:rsidR="00157B43" w:rsidRDefault="00157B43" w:rsidP="00157B43">
      <w:pPr>
        <w:pStyle w:val="Title"/>
        <w:rPr>
          <w:rFonts w:ascii="Times New Roman" w:hAnsi="Times New Roman" w:cs="Times New Roman"/>
        </w:rPr>
      </w:pPr>
      <w:r>
        <w:rPr>
          <w:rFonts w:ascii="Times New Roman" w:hAnsi="Times New Roman" w:cs="Times New Roman"/>
        </w:rPr>
        <w:t xml:space="preserve">Cours 2 : Prendre des notes </w:t>
      </w:r>
    </w:p>
    <w:p w:rsidR="00157B43" w:rsidRDefault="00157B43" w:rsidP="00157B43">
      <w:pPr>
        <w:pStyle w:val="Heading2"/>
        <w:rPr>
          <w:rFonts w:ascii="Times New Roman" w:hAnsi="Times New Roman" w:cs="Times New Roman"/>
        </w:rPr>
      </w:pPr>
      <w:r>
        <w:rPr>
          <w:rFonts w:ascii="Times New Roman" w:hAnsi="Times New Roman" w:cs="Times New Roman"/>
        </w:rPr>
        <w:t>Objectifs</w:t>
      </w:r>
    </w:p>
    <w:p w:rsidR="00157B43" w:rsidRDefault="00157B43" w:rsidP="00157B43">
      <w:pPr>
        <w:ind w:firstLine="567"/>
        <w:jc w:val="lowKashida"/>
        <w:rPr>
          <w:rFonts w:ascii="Times New Roman" w:hAnsi="Times New Roman" w:cs="Times New Roman"/>
          <w:sz w:val="24"/>
          <w:szCs w:val="24"/>
          <w:lang w:eastAsia="fr-FR"/>
        </w:rPr>
      </w:pPr>
      <w:r>
        <w:rPr>
          <w:sz w:val="24"/>
          <w:szCs w:val="24"/>
          <w:lang w:eastAsia="fr-FR"/>
        </w:rPr>
        <w:t>Au terme de ce cours l’apprenant devra être capable de :</w:t>
      </w:r>
    </w:p>
    <w:p w:rsidR="00157B43" w:rsidRDefault="00157B43" w:rsidP="00946EFF">
      <w:pPr>
        <w:pStyle w:val="BodyTextIndent"/>
        <w:numPr>
          <w:ilvl w:val="0"/>
          <w:numId w:val="112"/>
        </w:numPr>
        <w:jc w:val="left"/>
        <w:rPr>
          <w:rFonts w:ascii="Times New Roman" w:hAnsi="Times New Roman"/>
          <w:sz w:val="24"/>
          <w:szCs w:val="24"/>
        </w:rPr>
      </w:pPr>
      <w:r>
        <w:rPr>
          <w:rFonts w:ascii="Times New Roman" w:hAnsi="Times New Roman"/>
          <w:sz w:val="24"/>
          <w:szCs w:val="24"/>
        </w:rPr>
        <w:t>Lire des notes.</w:t>
      </w:r>
    </w:p>
    <w:p w:rsidR="00157B43" w:rsidRDefault="00157B43" w:rsidP="00946EFF">
      <w:pPr>
        <w:pStyle w:val="BodyTextIndent"/>
        <w:numPr>
          <w:ilvl w:val="0"/>
          <w:numId w:val="112"/>
        </w:numPr>
        <w:jc w:val="left"/>
        <w:rPr>
          <w:rFonts w:ascii="Times New Roman" w:hAnsi="Times New Roman"/>
          <w:sz w:val="24"/>
          <w:szCs w:val="24"/>
        </w:rPr>
      </w:pPr>
      <w:r>
        <w:rPr>
          <w:rFonts w:ascii="Times New Roman" w:hAnsi="Times New Roman"/>
          <w:sz w:val="24"/>
          <w:szCs w:val="24"/>
        </w:rPr>
        <w:t>Eliminer les éléments non essentiels.</w:t>
      </w:r>
    </w:p>
    <w:p w:rsidR="00157B43" w:rsidRDefault="00157B43" w:rsidP="00946EFF">
      <w:pPr>
        <w:pStyle w:val="BodyTextIndent"/>
        <w:numPr>
          <w:ilvl w:val="0"/>
          <w:numId w:val="112"/>
        </w:numPr>
        <w:jc w:val="left"/>
        <w:rPr>
          <w:rFonts w:ascii="Times New Roman" w:hAnsi="Times New Roman"/>
          <w:sz w:val="24"/>
          <w:szCs w:val="24"/>
        </w:rPr>
      </w:pPr>
      <w:r>
        <w:rPr>
          <w:rFonts w:ascii="Times New Roman" w:hAnsi="Times New Roman"/>
          <w:sz w:val="24"/>
          <w:szCs w:val="24"/>
        </w:rPr>
        <w:t>Abréger et schématiser les informations d’un document.</w:t>
      </w:r>
    </w:p>
    <w:p w:rsidR="00157B43" w:rsidRDefault="00157B43" w:rsidP="00946EFF">
      <w:pPr>
        <w:pStyle w:val="BodyTextIndent"/>
        <w:numPr>
          <w:ilvl w:val="0"/>
          <w:numId w:val="112"/>
        </w:numPr>
        <w:jc w:val="left"/>
        <w:rPr>
          <w:rFonts w:ascii="Times New Roman" w:hAnsi="Times New Roman"/>
          <w:sz w:val="24"/>
          <w:szCs w:val="24"/>
        </w:rPr>
      </w:pPr>
      <w:r>
        <w:rPr>
          <w:rFonts w:ascii="Times New Roman" w:hAnsi="Times New Roman"/>
          <w:sz w:val="24"/>
          <w:szCs w:val="24"/>
        </w:rPr>
        <w:t>Reconstruire les notes en texte.</w:t>
      </w:r>
    </w:p>
    <w:p w:rsidR="00157B43" w:rsidRDefault="00157B43" w:rsidP="00157B43">
      <w:pPr>
        <w:pStyle w:val="Title"/>
        <w:rPr>
          <w:rFonts w:ascii="Times New Roman" w:hAnsi="Times New Roman" w:cs="Times New Roman"/>
        </w:rPr>
      </w:pPr>
      <w:r>
        <w:rPr>
          <w:rFonts w:ascii="Times New Roman" w:hAnsi="Times New Roman" w:cs="Times New Roman"/>
          <w:u w:val="single"/>
        </w:rPr>
        <w:t>Chapitre 1</w:t>
      </w:r>
      <w:r>
        <w:rPr>
          <w:rFonts w:ascii="Times New Roman" w:hAnsi="Times New Roman" w:cs="Times New Roman"/>
          <w:u w:val="single"/>
        </w:rPr>
        <w:br/>
      </w:r>
      <w:r>
        <w:rPr>
          <w:rFonts w:ascii="Times New Roman" w:hAnsi="Times New Roman" w:cs="Times New Roman"/>
        </w:rPr>
        <w:t>Les notes</w:t>
      </w:r>
    </w:p>
    <w:p w:rsidR="00157B43" w:rsidRDefault="00157B43" w:rsidP="00157B43">
      <w:pPr>
        <w:pStyle w:val="Heading3"/>
        <w:rPr>
          <w:rFonts w:ascii="Times New Roman" w:hAnsi="Times New Roman"/>
          <w:lang w:eastAsia="fr-FR"/>
        </w:rPr>
      </w:pPr>
      <w:r>
        <w:rPr>
          <w:rFonts w:ascii="Times New Roman" w:hAnsi="Times New Roman"/>
          <w:lang w:eastAsia="fr-FR"/>
        </w:rPr>
        <w:t>Objectifs</w:t>
      </w:r>
    </w:p>
    <w:p w:rsidR="00157B43" w:rsidRDefault="00157B43" w:rsidP="00946EFF">
      <w:pPr>
        <w:pStyle w:val="BodyTextIndent"/>
        <w:numPr>
          <w:ilvl w:val="0"/>
          <w:numId w:val="113"/>
        </w:numPr>
        <w:jc w:val="left"/>
        <w:rPr>
          <w:rFonts w:ascii="Times New Roman" w:hAnsi="Times New Roman"/>
          <w:sz w:val="24"/>
          <w:szCs w:val="24"/>
        </w:rPr>
      </w:pPr>
      <w:r>
        <w:rPr>
          <w:rFonts w:ascii="Times New Roman" w:hAnsi="Times New Roman"/>
          <w:sz w:val="24"/>
          <w:szCs w:val="24"/>
        </w:rPr>
        <w:t>Prendre des notes.</w:t>
      </w:r>
    </w:p>
    <w:p w:rsidR="00157B43" w:rsidRDefault="00157B43" w:rsidP="00946EFF">
      <w:pPr>
        <w:pStyle w:val="BodyTextIndent"/>
        <w:numPr>
          <w:ilvl w:val="0"/>
          <w:numId w:val="113"/>
        </w:numPr>
        <w:jc w:val="left"/>
        <w:rPr>
          <w:rFonts w:ascii="Times New Roman" w:hAnsi="Times New Roman"/>
          <w:sz w:val="24"/>
          <w:szCs w:val="24"/>
        </w:rPr>
      </w:pPr>
      <w:r>
        <w:rPr>
          <w:rFonts w:ascii="Times New Roman" w:hAnsi="Times New Roman"/>
          <w:sz w:val="24"/>
          <w:szCs w:val="24"/>
        </w:rPr>
        <w:t>Lire des notes.</w:t>
      </w:r>
    </w:p>
    <w:p w:rsidR="00157B43" w:rsidRDefault="00157B43" w:rsidP="00946EFF">
      <w:pPr>
        <w:pStyle w:val="BodyTextIndent"/>
        <w:numPr>
          <w:ilvl w:val="0"/>
          <w:numId w:val="113"/>
        </w:numPr>
        <w:jc w:val="left"/>
        <w:rPr>
          <w:rFonts w:ascii="Times New Roman" w:hAnsi="Times New Roman"/>
          <w:sz w:val="24"/>
          <w:szCs w:val="24"/>
        </w:rPr>
      </w:pPr>
      <w:r>
        <w:rPr>
          <w:rFonts w:ascii="Times New Roman" w:hAnsi="Times New Roman"/>
          <w:sz w:val="24"/>
          <w:szCs w:val="24"/>
        </w:rPr>
        <w:t>Reconstruire des notes.</w:t>
      </w:r>
    </w:p>
    <w:p w:rsidR="00157B43" w:rsidRDefault="00157B43" w:rsidP="00157B43">
      <w:pPr>
        <w:pStyle w:val="Heading3"/>
        <w:rPr>
          <w:rFonts w:ascii="Times New Roman" w:hAnsi="Times New Roman"/>
          <w:lang w:eastAsia="fr-FR"/>
        </w:rPr>
      </w:pPr>
      <w:r>
        <w:rPr>
          <w:rFonts w:ascii="Times New Roman" w:hAnsi="Times New Roman"/>
          <w:lang w:eastAsia="fr-FR"/>
        </w:rPr>
        <w:t>Contenu </w:t>
      </w:r>
    </w:p>
    <w:p w:rsidR="00157B43" w:rsidRDefault="00157B43" w:rsidP="00157B43">
      <w:pPr>
        <w:ind w:left="709" w:hanging="709"/>
        <w:jc w:val="lowKashida"/>
        <w:rPr>
          <w:rFonts w:ascii="Times New Roman" w:hAnsi="Times New Roman"/>
          <w:sz w:val="24"/>
          <w:szCs w:val="24"/>
          <w:lang w:eastAsia="fr-FR"/>
        </w:rPr>
      </w:pPr>
      <w:r>
        <w:rPr>
          <w:sz w:val="24"/>
          <w:szCs w:val="24"/>
          <w:lang w:eastAsia="fr-FR"/>
        </w:rPr>
        <w:t>2.1.1 Systèmes d’abréviation et sigle.</w:t>
      </w:r>
    </w:p>
    <w:p w:rsidR="00157B43" w:rsidRDefault="00157B43" w:rsidP="00157B43">
      <w:pPr>
        <w:ind w:left="709" w:hanging="709"/>
        <w:jc w:val="lowKashida"/>
        <w:rPr>
          <w:sz w:val="24"/>
          <w:szCs w:val="24"/>
          <w:lang w:eastAsia="fr-FR"/>
        </w:rPr>
      </w:pPr>
      <w:r>
        <w:rPr>
          <w:sz w:val="24"/>
          <w:szCs w:val="24"/>
          <w:lang w:eastAsia="fr-FR"/>
        </w:rPr>
        <w:t>2.1.2 Synthèse d’une phrase en un mot clé.</w:t>
      </w:r>
    </w:p>
    <w:p w:rsidR="00157B43" w:rsidRDefault="00157B43" w:rsidP="00157B43">
      <w:pPr>
        <w:ind w:left="709" w:hanging="709"/>
        <w:jc w:val="lowKashida"/>
        <w:rPr>
          <w:sz w:val="24"/>
          <w:szCs w:val="24"/>
          <w:lang w:eastAsia="fr-FR"/>
        </w:rPr>
      </w:pPr>
      <w:r>
        <w:rPr>
          <w:sz w:val="24"/>
          <w:szCs w:val="24"/>
          <w:lang w:eastAsia="fr-FR"/>
        </w:rPr>
        <w:t>2.1.3 Elision des mots grammaticaux inutiles (détermination, propositions, pronoms).</w:t>
      </w:r>
    </w:p>
    <w:p w:rsidR="00157B43" w:rsidRDefault="00157B43" w:rsidP="00157B43">
      <w:pPr>
        <w:ind w:left="709" w:hanging="709"/>
        <w:jc w:val="lowKashida"/>
        <w:rPr>
          <w:sz w:val="24"/>
          <w:szCs w:val="24"/>
          <w:lang w:eastAsia="fr-FR"/>
        </w:rPr>
      </w:pPr>
      <w:r>
        <w:rPr>
          <w:sz w:val="24"/>
          <w:szCs w:val="24"/>
          <w:lang w:eastAsia="fr-FR"/>
        </w:rPr>
        <w:t>2.1.4 Symboles (lettres et chiffres).</w:t>
      </w:r>
    </w:p>
    <w:p w:rsidR="00157B43" w:rsidRDefault="00157B43" w:rsidP="00157B43">
      <w:pPr>
        <w:pStyle w:val="Title"/>
        <w:rPr>
          <w:rFonts w:ascii="Times New Roman" w:hAnsi="Times New Roman" w:cs="Times New Roman"/>
          <w:u w:val="single"/>
        </w:rPr>
      </w:pPr>
    </w:p>
    <w:p w:rsidR="00157B43" w:rsidRDefault="00157B43" w:rsidP="00157B43">
      <w:pPr>
        <w:pStyle w:val="Title"/>
        <w:rPr>
          <w:rFonts w:ascii="Times New Roman" w:hAnsi="Times New Roman" w:cs="Times New Roman"/>
          <w:u w:val="single"/>
        </w:rPr>
      </w:pPr>
    </w:p>
    <w:p w:rsidR="00157B43" w:rsidRDefault="00157B43" w:rsidP="00157B43">
      <w:pPr>
        <w:rPr>
          <w:rFonts w:ascii="Times New Roman" w:eastAsia="Times New Roman" w:hAnsi="Times New Roman" w:cs="Times New Roman"/>
          <w:b/>
          <w:bCs/>
          <w:caps/>
          <w:sz w:val="28"/>
          <w:szCs w:val="33"/>
          <w:u w:val="single"/>
          <w:lang w:eastAsia="fr-FR" w:bidi="ar-LB"/>
        </w:rPr>
      </w:pPr>
      <w:r>
        <w:rPr>
          <w:rFonts w:ascii="Times New Roman" w:hAnsi="Times New Roman" w:cs="Times New Roman"/>
          <w:u w:val="single"/>
        </w:rPr>
        <w:br w:type="page"/>
      </w:r>
    </w:p>
    <w:p w:rsidR="00157B43" w:rsidRDefault="00157B43" w:rsidP="00157B43">
      <w:pPr>
        <w:pStyle w:val="Title"/>
        <w:rPr>
          <w:rFonts w:ascii="Times New Roman" w:hAnsi="Times New Roman" w:cs="Times New Roman"/>
        </w:rPr>
      </w:pPr>
      <w:r>
        <w:rPr>
          <w:rFonts w:ascii="Times New Roman" w:hAnsi="Times New Roman" w:cs="Times New Roman"/>
          <w:u w:val="single"/>
        </w:rPr>
        <w:lastRenderedPageBreak/>
        <w:t>Chapitre 2</w:t>
      </w:r>
      <w:r>
        <w:rPr>
          <w:rFonts w:ascii="Times New Roman" w:hAnsi="Times New Roman" w:cs="Times New Roman"/>
          <w:u w:val="single"/>
        </w:rPr>
        <w:br/>
      </w:r>
      <w:r>
        <w:rPr>
          <w:rFonts w:ascii="Times New Roman" w:hAnsi="Times New Roman" w:cs="Times New Roman"/>
        </w:rPr>
        <w:t>La communication orale : émission</w:t>
      </w:r>
    </w:p>
    <w:p w:rsidR="00157B43" w:rsidRDefault="00157B43" w:rsidP="00157B43">
      <w:pPr>
        <w:pStyle w:val="Heading3"/>
        <w:rPr>
          <w:rFonts w:ascii="Times New Roman" w:hAnsi="Times New Roman"/>
          <w:lang w:eastAsia="fr-FR"/>
        </w:rPr>
      </w:pPr>
      <w:r>
        <w:rPr>
          <w:rFonts w:ascii="Times New Roman" w:hAnsi="Times New Roman"/>
          <w:lang w:eastAsia="fr-FR"/>
        </w:rPr>
        <w:t>Objectifs</w:t>
      </w:r>
    </w:p>
    <w:p w:rsidR="00157B43" w:rsidRDefault="00157B43" w:rsidP="00946EFF">
      <w:pPr>
        <w:pStyle w:val="BodyTextIndent"/>
        <w:numPr>
          <w:ilvl w:val="0"/>
          <w:numId w:val="114"/>
        </w:numPr>
        <w:jc w:val="left"/>
        <w:rPr>
          <w:rFonts w:ascii="Times New Roman" w:hAnsi="Times New Roman"/>
          <w:sz w:val="24"/>
          <w:szCs w:val="24"/>
        </w:rPr>
      </w:pPr>
      <w:r>
        <w:rPr>
          <w:rFonts w:ascii="Times New Roman" w:hAnsi="Times New Roman"/>
          <w:sz w:val="24"/>
          <w:szCs w:val="24"/>
        </w:rPr>
        <w:t>Répondre à un message oral.</w:t>
      </w:r>
    </w:p>
    <w:p w:rsidR="00157B43" w:rsidRDefault="00157B43" w:rsidP="00946EFF">
      <w:pPr>
        <w:pStyle w:val="BodyTextIndent"/>
        <w:numPr>
          <w:ilvl w:val="0"/>
          <w:numId w:val="114"/>
        </w:numPr>
        <w:jc w:val="left"/>
        <w:rPr>
          <w:rFonts w:ascii="Times New Roman" w:hAnsi="Times New Roman"/>
          <w:sz w:val="24"/>
          <w:szCs w:val="24"/>
        </w:rPr>
      </w:pPr>
      <w:r>
        <w:rPr>
          <w:rFonts w:ascii="Times New Roman" w:hAnsi="Times New Roman"/>
          <w:sz w:val="24"/>
          <w:szCs w:val="24"/>
        </w:rPr>
        <w:t>Reformuler un message oral.</w:t>
      </w:r>
    </w:p>
    <w:p w:rsidR="00157B43" w:rsidRDefault="00157B43" w:rsidP="00157B43">
      <w:pPr>
        <w:pStyle w:val="Heading3"/>
        <w:rPr>
          <w:rFonts w:ascii="Times New Roman" w:hAnsi="Times New Roman"/>
          <w:lang w:eastAsia="fr-FR"/>
        </w:rPr>
      </w:pPr>
      <w:r>
        <w:rPr>
          <w:rFonts w:ascii="Times New Roman" w:hAnsi="Times New Roman"/>
          <w:lang w:eastAsia="fr-FR"/>
        </w:rPr>
        <w:t>Contenu</w:t>
      </w:r>
    </w:p>
    <w:p w:rsidR="00157B43" w:rsidRDefault="00157B43" w:rsidP="00157B43">
      <w:pPr>
        <w:ind w:left="709" w:hanging="709"/>
        <w:jc w:val="lowKashida"/>
        <w:rPr>
          <w:rFonts w:ascii="Times New Roman" w:hAnsi="Times New Roman"/>
          <w:sz w:val="24"/>
          <w:szCs w:val="24"/>
          <w:lang w:eastAsia="fr-FR"/>
        </w:rPr>
      </w:pPr>
      <w:r>
        <w:rPr>
          <w:sz w:val="24"/>
          <w:szCs w:val="24"/>
          <w:lang w:eastAsia="fr-FR"/>
        </w:rPr>
        <w:t>3.2.1Types d’actes de parole : les verbes d’énonciation (confirmer, réfuter, juger, conclure …).</w:t>
      </w:r>
    </w:p>
    <w:p w:rsidR="00157B43" w:rsidRDefault="00157B43" w:rsidP="00157B43">
      <w:pPr>
        <w:ind w:left="709" w:hanging="709"/>
        <w:jc w:val="lowKashida"/>
        <w:rPr>
          <w:sz w:val="24"/>
          <w:szCs w:val="24"/>
          <w:lang w:eastAsia="fr-FR"/>
        </w:rPr>
      </w:pPr>
      <w:r>
        <w:rPr>
          <w:sz w:val="24"/>
          <w:szCs w:val="24"/>
          <w:lang w:eastAsia="fr-FR"/>
        </w:rPr>
        <w:t>3.2.2 Lexique de la confirmation (d’ailleurs, en effet …).</w:t>
      </w:r>
    </w:p>
    <w:p w:rsidR="00157B43" w:rsidRDefault="00157B43" w:rsidP="00157B43">
      <w:pPr>
        <w:ind w:left="709" w:hanging="709"/>
        <w:jc w:val="lowKashida"/>
        <w:rPr>
          <w:sz w:val="24"/>
          <w:szCs w:val="24"/>
          <w:lang w:eastAsia="fr-FR"/>
        </w:rPr>
      </w:pPr>
      <w:r>
        <w:rPr>
          <w:sz w:val="24"/>
          <w:szCs w:val="24"/>
          <w:lang w:eastAsia="fr-FR"/>
        </w:rPr>
        <w:t>3.2.3 Lexique de la concession et de la réfutation (certes, bien sûr, mais, cependant…).</w:t>
      </w:r>
    </w:p>
    <w:p w:rsidR="00157B43" w:rsidRDefault="00157B43" w:rsidP="00157B43">
      <w:pPr>
        <w:ind w:left="709" w:hanging="709"/>
        <w:jc w:val="lowKashida"/>
        <w:rPr>
          <w:sz w:val="24"/>
          <w:szCs w:val="24"/>
          <w:lang w:eastAsia="fr-FR"/>
        </w:rPr>
      </w:pPr>
      <w:r>
        <w:rPr>
          <w:sz w:val="24"/>
          <w:szCs w:val="24"/>
          <w:lang w:eastAsia="fr-FR"/>
        </w:rPr>
        <w:t>3.2.4 Structures syntaxiques du discours indirect.</w:t>
      </w:r>
    </w:p>
    <w:p w:rsidR="00157B43" w:rsidRDefault="00157B43" w:rsidP="00157B43">
      <w:pPr>
        <w:ind w:left="709" w:hanging="709"/>
        <w:jc w:val="lowKashida"/>
        <w:rPr>
          <w:sz w:val="24"/>
          <w:szCs w:val="24"/>
          <w:lang w:eastAsia="fr-FR"/>
        </w:rPr>
      </w:pPr>
      <w:r>
        <w:rPr>
          <w:sz w:val="24"/>
          <w:szCs w:val="24"/>
          <w:lang w:eastAsia="fr-FR"/>
        </w:rPr>
        <w:t>3.2.5 Compte-rendu oral d’un événement : visite de site, réunion …</w:t>
      </w:r>
    </w:p>
    <w:p w:rsidR="00157B43" w:rsidRDefault="00157B43" w:rsidP="00157B43">
      <w:pPr>
        <w:pStyle w:val="Title"/>
        <w:rPr>
          <w:rFonts w:ascii="Times New Roman" w:hAnsi="Times New Roman" w:cs="Times New Roman"/>
        </w:rPr>
      </w:pPr>
      <w:r>
        <w:rPr>
          <w:rFonts w:ascii="Times New Roman" w:hAnsi="Times New Roman" w:cs="Times New Roman"/>
        </w:rPr>
        <w:t xml:space="preserve">Cours 4 : Consulter les documents de la spécialité </w:t>
      </w:r>
    </w:p>
    <w:p w:rsidR="00157B43" w:rsidRDefault="00157B43" w:rsidP="00157B43">
      <w:pPr>
        <w:pStyle w:val="Heading2"/>
        <w:rPr>
          <w:rFonts w:ascii="Times New Roman" w:hAnsi="Times New Roman" w:cs="Times New Roman"/>
        </w:rPr>
      </w:pPr>
      <w:r>
        <w:rPr>
          <w:rFonts w:ascii="Times New Roman" w:hAnsi="Times New Roman" w:cs="Times New Roman"/>
        </w:rPr>
        <w:t>Objectifs</w:t>
      </w:r>
    </w:p>
    <w:p w:rsidR="00157B43" w:rsidRDefault="00157B43" w:rsidP="00157B43">
      <w:pPr>
        <w:ind w:firstLine="567"/>
        <w:jc w:val="lowKashida"/>
        <w:rPr>
          <w:rFonts w:ascii="Times New Roman" w:hAnsi="Times New Roman" w:cs="Times New Roman"/>
          <w:sz w:val="24"/>
          <w:szCs w:val="24"/>
          <w:lang w:eastAsia="fr-FR"/>
        </w:rPr>
      </w:pPr>
      <w:r>
        <w:rPr>
          <w:sz w:val="24"/>
          <w:szCs w:val="24"/>
          <w:lang w:eastAsia="fr-FR"/>
        </w:rPr>
        <w:t>Au terme de ce cours, l’apprenant devra être capable de :</w:t>
      </w:r>
    </w:p>
    <w:p w:rsidR="00157B43" w:rsidRDefault="00157B43" w:rsidP="00946EFF">
      <w:pPr>
        <w:pStyle w:val="BodyTextIndent"/>
        <w:numPr>
          <w:ilvl w:val="0"/>
          <w:numId w:val="115"/>
        </w:numPr>
        <w:jc w:val="left"/>
        <w:rPr>
          <w:rFonts w:ascii="Times New Roman" w:hAnsi="Times New Roman"/>
          <w:sz w:val="24"/>
          <w:szCs w:val="24"/>
        </w:rPr>
      </w:pPr>
      <w:r>
        <w:rPr>
          <w:rFonts w:ascii="Times New Roman" w:hAnsi="Times New Roman"/>
          <w:sz w:val="24"/>
          <w:szCs w:val="24"/>
        </w:rPr>
        <w:t>Maîtriser les outils et les techniques documentaires usuels.</w:t>
      </w:r>
    </w:p>
    <w:p w:rsidR="00157B43" w:rsidRDefault="00157B43" w:rsidP="00946EFF">
      <w:pPr>
        <w:pStyle w:val="BodyTextIndent"/>
        <w:numPr>
          <w:ilvl w:val="0"/>
          <w:numId w:val="115"/>
        </w:numPr>
        <w:jc w:val="left"/>
        <w:rPr>
          <w:rFonts w:ascii="Times New Roman" w:hAnsi="Times New Roman"/>
          <w:sz w:val="24"/>
          <w:szCs w:val="24"/>
        </w:rPr>
      </w:pPr>
      <w:r>
        <w:rPr>
          <w:rFonts w:ascii="Times New Roman" w:hAnsi="Times New Roman"/>
          <w:sz w:val="24"/>
          <w:szCs w:val="24"/>
        </w:rPr>
        <w:t>Fixer l’ordre des opérations documentaires.</w:t>
      </w:r>
    </w:p>
    <w:p w:rsidR="00157B43" w:rsidRDefault="00157B43" w:rsidP="00946EFF">
      <w:pPr>
        <w:pStyle w:val="BodyTextIndent"/>
        <w:numPr>
          <w:ilvl w:val="0"/>
          <w:numId w:val="115"/>
        </w:numPr>
        <w:jc w:val="left"/>
        <w:rPr>
          <w:rFonts w:ascii="Times New Roman" w:hAnsi="Times New Roman"/>
          <w:sz w:val="24"/>
          <w:szCs w:val="24"/>
        </w:rPr>
      </w:pPr>
      <w:r>
        <w:rPr>
          <w:rFonts w:ascii="Times New Roman" w:hAnsi="Times New Roman"/>
          <w:sz w:val="24"/>
          <w:szCs w:val="24"/>
        </w:rPr>
        <w:t>Comprendre et utiliser les termes techniques.</w:t>
      </w:r>
    </w:p>
    <w:p w:rsidR="00157B43" w:rsidRDefault="00157B43" w:rsidP="00946EFF">
      <w:pPr>
        <w:pStyle w:val="BodyTextIndent"/>
        <w:numPr>
          <w:ilvl w:val="0"/>
          <w:numId w:val="115"/>
        </w:numPr>
        <w:jc w:val="left"/>
        <w:rPr>
          <w:rFonts w:ascii="Times New Roman" w:hAnsi="Times New Roman"/>
          <w:sz w:val="24"/>
          <w:szCs w:val="24"/>
        </w:rPr>
      </w:pPr>
      <w:r>
        <w:rPr>
          <w:rFonts w:ascii="Times New Roman" w:hAnsi="Times New Roman"/>
          <w:sz w:val="24"/>
          <w:szCs w:val="24"/>
        </w:rPr>
        <w:t>Identifier le support de l’information (contextes et connotations).</w:t>
      </w:r>
    </w:p>
    <w:p w:rsidR="00157B43" w:rsidRDefault="00157B43" w:rsidP="00946EFF">
      <w:pPr>
        <w:pStyle w:val="BodyTextIndent"/>
        <w:numPr>
          <w:ilvl w:val="0"/>
          <w:numId w:val="115"/>
        </w:numPr>
        <w:jc w:val="left"/>
        <w:rPr>
          <w:rFonts w:ascii="Times New Roman" w:hAnsi="Times New Roman"/>
          <w:sz w:val="24"/>
          <w:szCs w:val="24"/>
        </w:rPr>
      </w:pPr>
      <w:r>
        <w:rPr>
          <w:rFonts w:ascii="Times New Roman" w:hAnsi="Times New Roman"/>
          <w:sz w:val="24"/>
          <w:szCs w:val="24"/>
        </w:rPr>
        <w:t>Repérer, sélectionner, analyser, classer, ordonner informations et documents en fonction d’objectifs explicites.</w:t>
      </w:r>
    </w:p>
    <w:p w:rsidR="00157B43" w:rsidRDefault="00157B43" w:rsidP="00946EFF">
      <w:pPr>
        <w:pStyle w:val="BodyTextIndent"/>
        <w:numPr>
          <w:ilvl w:val="0"/>
          <w:numId w:val="115"/>
        </w:numPr>
        <w:jc w:val="left"/>
        <w:rPr>
          <w:rFonts w:ascii="Times New Roman" w:hAnsi="Times New Roman"/>
          <w:sz w:val="24"/>
          <w:szCs w:val="24"/>
        </w:rPr>
      </w:pPr>
      <w:r>
        <w:rPr>
          <w:rFonts w:ascii="Times New Roman" w:hAnsi="Times New Roman"/>
          <w:sz w:val="24"/>
          <w:szCs w:val="24"/>
        </w:rPr>
        <w:t>Préparer une conclusion.</w:t>
      </w:r>
    </w:p>
    <w:p w:rsidR="00157B43" w:rsidRDefault="00157B43" w:rsidP="00157B43">
      <w:pPr>
        <w:pStyle w:val="Title"/>
        <w:rPr>
          <w:rFonts w:ascii="Times New Roman" w:hAnsi="Times New Roman" w:cs="Times New Roman"/>
        </w:rPr>
      </w:pPr>
      <w:r>
        <w:rPr>
          <w:rFonts w:ascii="Times New Roman" w:hAnsi="Times New Roman" w:cs="Times New Roman"/>
          <w:u w:val="single"/>
        </w:rPr>
        <w:t>Chapitre 1</w:t>
      </w:r>
      <w:r>
        <w:rPr>
          <w:rFonts w:ascii="Times New Roman" w:hAnsi="Times New Roman" w:cs="Times New Roman"/>
          <w:u w:val="single"/>
        </w:rPr>
        <w:br/>
      </w:r>
      <w:r>
        <w:rPr>
          <w:rFonts w:ascii="Times New Roman" w:hAnsi="Times New Roman" w:cs="Times New Roman"/>
        </w:rPr>
        <w:t>La documentation</w:t>
      </w:r>
    </w:p>
    <w:p w:rsidR="00157B43" w:rsidRDefault="00157B43" w:rsidP="00157B43">
      <w:pPr>
        <w:pStyle w:val="Heading3"/>
        <w:rPr>
          <w:rFonts w:ascii="Times New Roman" w:hAnsi="Times New Roman"/>
          <w:lang w:eastAsia="fr-FR"/>
        </w:rPr>
      </w:pPr>
      <w:r>
        <w:rPr>
          <w:rFonts w:ascii="Times New Roman" w:hAnsi="Times New Roman"/>
          <w:lang w:eastAsia="fr-FR"/>
        </w:rPr>
        <w:t>Objectifs</w:t>
      </w:r>
    </w:p>
    <w:p w:rsidR="00157B43" w:rsidRDefault="00157B43" w:rsidP="00946EFF">
      <w:pPr>
        <w:pStyle w:val="BodyTextIndent"/>
        <w:numPr>
          <w:ilvl w:val="0"/>
          <w:numId w:val="116"/>
        </w:numPr>
        <w:jc w:val="left"/>
        <w:rPr>
          <w:rFonts w:ascii="Times New Roman" w:hAnsi="Times New Roman"/>
          <w:sz w:val="24"/>
          <w:szCs w:val="24"/>
        </w:rPr>
      </w:pPr>
      <w:r>
        <w:rPr>
          <w:rFonts w:ascii="Times New Roman" w:hAnsi="Times New Roman"/>
          <w:sz w:val="24"/>
          <w:szCs w:val="24"/>
        </w:rPr>
        <w:t>Maîtriser les outils et les techniques documentaires usuels.</w:t>
      </w:r>
    </w:p>
    <w:p w:rsidR="00157B43" w:rsidRDefault="00157B43" w:rsidP="00946EFF">
      <w:pPr>
        <w:pStyle w:val="BodyTextIndent"/>
        <w:numPr>
          <w:ilvl w:val="0"/>
          <w:numId w:val="116"/>
        </w:numPr>
        <w:jc w:val="left"/>
        <w:rPr>
          <w:rFonts w:ascii="Times New Roman" w:hAnsi="Times New Roman"/>
          <w:sz w:val="24"/>
          <w:szCs w:val="24"/>
        </w:rPr>
      </w:pPr>
      <w:r>
        <w:rPr>
          <w:rFonts w:ascii="Times New Roman" w:hAnsi="Times New Roman"/>
          <w:sz w:val="24"/>
          <w:szCs w:val="24"/>
        </w:rPr>
        <w:t>Fixer l’ordre des techniques documentaires.</w:t>
      </w:r>
    </w:p>
    <w:p w:rsidR="00157B43" w:rsidRDefault="00157B43" w:rsidP="00157B43">
      <w:pPr>
        <w:pStyle w:val="Heading3"/>
        <w:rPr>
          <w:rFonts w:ascii="Times New Roman" w:hAnsi="Times New Roman"/>
          <w:lang w:eastAsia="fr-FR"/>
        </w:rPr>
      </w:pPr>
      <w:r>
        <w:rPr>
          <w:rFonts w:ascii="Times New Roman" w:hAnsi="Times New Roman"/>
          <w:lang w:eastAsia="fr-FR"/>
        </w:rPr>
        <w:t>Contenu </w:t>
      </w:r>
    </w:p>
    <w:p w:rsidR="00157B43" w:rsidRDefault="00157B43" w:rsidP="00157B43">
      <w:pPr>
        <w:ind w:left="709" w:hanging="709"/>
        <w:jc w:val="lowKashida"/>
        <w:rPr>
          <w:rFonts w:ascii="Times New Roman" w:hAnsi="Times New Roman"/>
          <w:sz w:val="24"/>
          <w:szCs w:val="24"/>
          <w:lang w:eastAsia="fr-FR"/>
        </w:rPr>
      </w:pPr>
      <w:r>
        <w:rPr>
          <w:sz w:val="24"/>
          <w:szCs w:val="24"/>
          <w:lang w:eastAsia="fr-FR"/>
        </w:rPr>
        <w:t>4.1.1 Thème de recherche : plan (notions et mots – clés).</w:t>
      </w:r>
    </w:p>
    <w:p w:rsidR="00157B43" w:rsidRDefault="00157B43" w:rsidP="00157B43">
      <w:pPr>
        <w:ind w:left="709" w:hanging="709"/>
        <w:jc w:val="lowKashida"/>
        <w:rPr>
          <w:sz w:val="24"/>
          <w:szCs w:val="24"/>
          <w:lang w:eastAsia="fr-FR"/>
        </w:rPr>
      </w:pPr>
      <w:r>
        <w:rPr>
          <w:sz w:val="24"/>
          <w:szCs w:val="24"/>
          <w:lang w:eastAsia="fr-FR"/>
        </w:rPr>
        <w:t>4.1.2 Elaboration d’une fiche de description analytique (sommaire d’un dossier).</w:t>
      </w:r>
    </w:p>
    <w:p w:rsidR="00157B43" w:rsidRDefault="00157B43" w:rsidP="00157B43">
      <w:pPr>
        <w:pStyle w:val="Title"/>
        <w:rPr>
          <w:rFonts w:ascii="Times New Roman" w:hAnsi="Times New Roman" w:cs="Times New Roman"/>
        </w:rPr>
      </w:pPr>
      <w:r>
        <w:rPr>
          <w:rFonts w:ascii="Times New Roman" w:hAnsi="Times New Roman" w:cs="Times New Roman"/>
          <w:u w:val="single"/>
        </w:rPr>
        <w:t>Chapitre 2</w:t>
      </w:r>
      <w:r>
        <w:rPr>
          <w:rFonts w:ascii="Times New Roman" w:hAnsi="Times New Roman" w:cs="Times New Roman"/>
        </w:rPr>
        <w:br/>
        <w:t>La recherche outils et application</w:t>
      </w:r>
    </w:p>
    <w:p w:rsidR="00157B43" w:rsidRDefault="00157B43" w:rsidP="00157B43">
      <w:pPr>
        <w:pStyle w:val="Heading3"/>
        <w:rPr>
          <w:rFonts w:ascii="Times New Roman" w:hAnsi="Times New Roman"/>
          <w:lang w:eastAsia="fr-FR"/>
        </w:rPr>
      </w:pPr>
      <w:r>
        <w:rPr>
          <w:rFonts w:ascii="Times New Roman" w:hAnsi="Times New Roman"/>
          <w:lang w:eastAsia="fr-FR"/>
        </w:rPr>
        <w:t>Objectifs </w:t>
      </w:r>
    </w:p>
    <w:p w:rsidR="00157B43" w:rsidRDefault="00157B43" w:rsidP="00157B43">
      <w:pPr>
        <w:ind w:firstLine="567"/>
        <w:jc w:val="lowKashida"/>
        <w:rPr>
          <w:rFonts w:ascii="Times New Roman" w:hAnsi="Times New Roman"/>
          <w:sz w:val="24"/>
          <w:szCs w:val="24"/>
          <w:lang w:eastAsia="fr-FR"/>
        </w:rPr>
      </w:pPr>
      <w:r>
        <w:rPr>
          <w:sz w:val="24"/>
          <w:szCs w:val="24"/>
          <w:lang w:eastAsia="fr-FR"/>
        </w:rPr>
        <w:t>Au terme de ce cours, l’apprenant devra être capable de :</w:t>
      </w:r>
    </w:p>
    <w:p w:rsidR="00157B43" w:rsidRDefault="00157B43" w:rsidP="00946EFF">
      <w:pPr>
        <w:pStyle w:val="BodyTextIndent"/>
        <w:numPr>
          <w:ilvl w:val="0"/>
          <w:numId w:val="117"/>
        </w:numPr>
        <w:jc w:val="left"/>
        <w:rPr>
          <w:rFonts w:ascii="Times New Roman" w:hAnsi="Times New Roman"/>
          <w:sz w:val="24"/>
          <w:szCs w:val="24"/>
        </w:rPr>
      </w:pPr>
      <w:r>
        <w:rPr>
          <w:rFonts w:ascii="Times New Roman" w:hAnsi="Times New Roman"/>
          <w:sz w:val="24"/>
          <w:szCs w:val="24"/>
        </w:rPr>
        <w:t>Maîtriser les outils et les techniques documentaires usuels.</w:t>
      </w:r>
    </w:p>
    <w:p w:rsidR="00157B43" w:rsidRDefault="00157B43" w:rsidP="00946EFF">
      <w:pPr>
        <w:pStyle w:val="BodyTextIndent"/>
        <w:numPr>
          <w:ilvl w:val="0"/>
          <w:numId w:val="117"/>
        </w:numPr>
        <w:jc w:val="left"/>
        <w:rPr>
          <w:rFonts w:ascii="Times New Roman" w:hAnsi="Times New Roman"/>
          <w:sz w:val="24"/>
          <w:szCs w:val="24"/>
        </w:rPr>
      </w:pPr>
      <w:r>
        <w:rPr>
          <w:rFonts w:ascii="Times New Roman" w:hAnsi="Times New Roman"/>
          <w:sz w:val="24"/>
          <w:szCs w:val="24"/>
        </w:rPr>
        <w:t>Fixer l’ordre des opérations documentaires.</w:t>
      </w:r>
    </w:p>
    <w:p w:rsidR="00157B43" w:rsidRDefault="00157B43" w:rsidP="00946EFF">
      <w:pPr>
        <w:pStyle w:val="BodyTextIndent"/>
        <w:numPr>
          <w:ilvl w:val="0"/>
          <w:numId w:val="117"/>
        </w:numPr>
        <w:jc w:val="left"/>
        <w:rPr>
          <w:rFonts w:ascii="Times New Roman" w:hAnsi="Times New Roman"/>
          <w:sz w:val="24"/>
          <w:szCs w:val="24"/>
        </w:rPr>
      </w:pPr>
      <w:r>
        <w:rPr>
          <w:rFonts w:ascii="Times New Roman" w:hAnsi="Times New Roman"/>
          <w:sz w:val="24"/>
          <w:szCs w:val="24"/>
        </w:rPr>
        <w:t>Comprendre et utiliser les termes techniques.</w:t>
      </w:r>
    </w:p>
    <w:p w:rsidR="00157B43" w:rsidRDefault="00157B43" w:rsidP="00946EFF">
      <w:pPr>
        <w:pStyle w:val="BodyTextIndent"/>
        <w:numPr>
          <w:ilvl w:val="0"/>
          <w:numId w:val="117"/>
        </w:numPr>
        <w:jc w:val="left"/>
        <w:rPr>
          <w:rFonts w:ascii="Times New Roman" w:hAnsi="Times New Roman"/>
          <w:sz w:val="24"/>
          <w:szCs w:val="24"/>
        </w:rPr>
      </w:pPr>
      <w:r>
        <w:rPr>
          <w:rFonts w:ascii="Times New Roman" w:hAnsi="Times New Roman"/>
          <w:sz w:val="24"/>
          <w:szCs w:val="24"/>
        </w:rPr>
        <w:lastRenderedPageBreak/>
        <w:t>Identifier le support de l’information (contextes et connotations).</w:t>
      </w:r>
    </w:p>
    <w:p w:rsidR="00D9714D" w:rsidRDefault="00157B43" w:rsidP="00946EFF">
      <w:pPr>
        <w:pStyle w:val="BodyTextIndent"/>
        <w:numPr>
          <w:ilvl w:val="0"/>
          <w:numId w:val="117"/>
        </w:numPr>
        <w:jc w:val="left"/>
        <w:rPr>
          <w:rFonts w:ascii="Times New Roman" w:hAnsi="Times New Roman"/>
          <w:sz w:val="24"/>
          <w:szCs w:val="24"/>
        </w:rPr>
      </w:pPr>
      <w:r>
        <w:rPr>
          <w:rFonts w:ascii="Times New Roman" w:hAnsi="Times New Roman"/>
          <w:sz w:val="24"/>
          <w:szCs w:val="24"/>
        </w:rPr>
        <w:t xml:space="preserve">Repérer, sélectionner, analyser, classer, ordonner informations et documents en fonction </w:t>
      </w:r>
    </w:p>
    <w:p w:rsidR="00D9714D" w:rsidRDefault="00D9714D" w:rsidP="00946EFF">
      <w:pPr>
        <w:pStyle w:val="BodyTextIndent"/>
        <w:numPr>
          <w:ilvl w:val="0"/>
          <w:numId w:val="117"/>
        </w:numPr>
        <w:jc w:val="left"/>
        <w:rPr>
          <w:rFonts w:ascii="Times New Roman" w:hAnsi="Times New Roman"/>
          <w:sz w:val="24"/>
          <w:szCs w:val="24"/>
        </w:rPr>
      </w:pPr>
    </w:p>
    <w:p w:rsidR="00D9714D" w:rsidRDefault="00D9714D" w:rsidP="00946EFF">
      <w:pPr>
        <w:pStyle w:val="BodyTextIndent"/>
        <w:numPr>
          <w:ilvl w:val="0"/>
          <w:numId w:val="117"/>
        </w:numPr>
        <w:jc w:val="left"/>
        <w:rPr>
          <w:rFonts w:ascii="Times New Roman" w:hAnsi="Times New Roman"/>
          <w:sz w:val="24"/>
          <w:szCs w:val="24"/>
        </w:rPr>
      </w:pPr>
    </w:p>
    <w:p w:rsidR="00D9714D" w:rsidRDefault="00D9714D" w:rsidP="00946EFF">
      <w:pPr>
        <w:pStyle w:val="BodyTextIndent"/>
        <w:numPr>
          <w:ilvl w:val="0"/>
          <w:numId w:val="117"/>
        </w:numPr>
        <w:jc w:val="left"/>
        <w:rPr>
          <w:rFonts w:ascii="Times New Roman" w:hAnsi="Times New Roman"/>
          <w:sz w:val="24"/>
          <w:szCs w:val="24"/>
        </w:rPr>
      </w:pPr>
    </w:p>
    <w:p w:rsidR="00D9714D" w:rsidRDefault="00D9714D" w:rsidP="00946EFF">
      <w:pPr>
        <w:pStyle w:val="BodyTextIndent"/>
        <w:numPr>
          <w:ilvl w:val="0"/>
          <w:numId w:val="117"/>
        </w:numPr>
        <w:jc w:val="left"/>
        <w:rPr>
          <w:rFonts w:ascii="Times New Roman" w:hAnsi="Times New Roman"/>
          <w:sz w:val="24"/>
          <w:szCs w:val="24"/>
        </w:rPr>
      </w:pPr>
    </w:p>
    <w:p w:rsidR="00D9714D" w:rsidRDefault="00D9714D" w:rsidP="00946EFF">
      <w:pPr>
        <w:pStyle w:val="BodyTextIndent"/>
        <w:numPr>
          <w:ilvl w:val="0"/>
          <w:numId w:val="117"/>
        </w:numPr>
        <w:jc w:val="left"/>
        <w:rPr>
          <w:rFonts w:ascii="Times New Roman" w:hAnsi="Times New Roman"/>
          <w:sz w:val="24"/>
          <w:szCs w:val="24"/>
        </w:rPr>
      </w:pPr>
    </w:p>
    <w:p w:rsidR="00D9714D" w:rsidRDefault="00D9714D" w:rsidP="00946EFF">
      <w:pPr>
        <w:pStyle w:val="BodyTextIndent"/>
        <w:numPr>
          <w:ilvl w:val="0"/>
          <w:numId w:val="117"/>
        </w:numPr>
        <w:jc w:val="left"/>
        <w:rPr>
          <w:rFonts w:ascii="Times New Roman" w:hAnsi="Times New Roman"/>
          <w:sz w:val="24"/>
          <w:szCs w:val="24"/>
        </w:rPr>
      </w:pPr>
    </w:p>
    <w:p w:rsidR="00D9714D" w:rsidRDefault="00D9714D" w:rsidP="00946EFF">
      <w:pPr>
        <w:pStyle w:val="BodyTextIndent"/>
        <w:numPr>
          <w:ilvl w:val="0"/>
          <w:numId w:val="117"/>
        </w:numPr>
        <w:jc w:val="left"/>
        <w:rPr>
          <w:rFonts w:ascii="Times New Roman" w:hAnsi="Times New Roman"/>
          <w:sz w:val="24"/>
          <w:szCs w:val="24"/>
        </w:rPr>
      </w:pPr>
    </w:p>
    <w:p w:rsidR="00157B43" w:rsidRDefault="00157B43" w:rsidP="00946EFF">
      <w:pPr>
        <w:pStyle w:val="BodyTextIndent"/>
        <w:numPr>
          <w:ilvl w:val="0"/>
          <w:numId w:val="117"/>
        </w:numPr>
        <w:jc w:val="left"/>
        <w:rPr>
          <w:rFonts w:ascii="Times New Roman" w:hAnsi="Times New Roman"/>
          <w:sz w:val="24"/>
          <w:szCs w:val="24"/>
        </w:rPr>
      </w:pPr>
      <w:r>
        <w:rPr>
          <w:rFonts w:ascii="Times New Roman" w:hAnsi="Times New Roman"/>
          <w:sz w:val="24"/>
          <w:szCs w:val="24"/>
        </w:rPr>
        <w:t>d’objectifs explicites.</w:t>
      </w:r>
    </w:p>
    <w:p w:rsidR="00157B43" w:rsidRDefault="00157B43" w:rsidP="00946EFF">
      <w:pPr>
        <w:pStyle w:val="BodyTextIndent"/>
        <w:numPr>
          <w:ilvl w:val="0"/>
          <w:numId w:val="117"/>
        </w:numPr>
        <w:jc w:val="left"/>
        <w:rPr>
          <w:rFonts w:ascii="Times New Roman" w:hAnsi="Times New Roman"/>
          <w:sz w:val="24"/>
          <w:szCs w:val="24"/>
        </w:rPr>
      </w:pPr>
      <w:r>
        <w:rPr>
          <w:rFonts w:ascii="Times New Roman" w:hAnsi="Times New Roman"/>
          <w:sz w:val="24"/>
          <w:szCs w:val="24"/>
        </w:rPr>
        <w:t>Préparer une conclusion.</w:t>
      </w:r>
    </w:p>
    <w:p w:rsidR="00157B43" w:rsidRDefault="00157B43" w:rsidP="00157B43">
      <w:pPr>
        <w:pStyle w:val="Heading3"/>
        <w:rPr>
          <w:rFonts w:ascii="Times New Roman" w:hAnsi="Times New Roman"/>
          <w:szCs w:val="24"/>
          <w:lang w:eastAsia="fr-FR"/>
        </w:rPr>
      </w:pPr>
    </w:p>
    <w:p w:rsidR="00157B43" w:rsidRDefault="00157B43" w:rsidP="00157B43">
      <w:pPr>
        <w:pStyle w:val="Heading3"/>
        <w:rPr>
          <w:rFonts w:ascii="Times New Roman" w:hAnsi="Times New Roman"/>
          <w:lang w:eastAsia="fr-FR"/>
        </w:rPr>
      </w:pPr>
      <w:r>
        <w:rPr>
          <w:rFonts w:ascii="Times New Roman" w:hAnsi="Times New Roman"/>
          <w:lang w:eastAsia="fr-FR"/>
        </w:rPr>
        <w:t>Contenu </w:t>
      </w:r>
    </w:p>
    <w:p w:rsidR="00157B43" w:rsidRDefault="00157B43" w:rsidP="00157B43">
      <w:pPr>
        <w:ind w:left="709" w:hanging="709"/>
        <w:jc w:val="lowKashida"/>
        <w:rPr>
          <w:rFonts w:ascii="Times New Roman" w:hAnsi="Times New Roman"/>
          <w:sz w:val="24"/>
          <w:szCs w:val="24"/>
          <w:lang w:eastAsia="fr-FR"/>
        </w:rPr>
      </w:pPr>
      <w:r>
        <w:rPr>
          <w:sz w:val="24"/>
          <w:szCs w:val="24"/>
          <w:lang w:eastAsia="fr-FR"/>
        </w:rPr>
        <w:t>4.2.1 Outils</w:t>
      </w:r>
    </w:p>
    <w:p w:rsidR="00157B43" w:rsidRDefault="00157B43" w:rsidP="00157B43">
      <w:pPr>
        <w:ind w:left="1418" w:hanging="851"/>
        <w:jc w:val="lowKashida"/>
        <w:rPr>
          <w:sz w:val="24"/>
          <w:szCs w:val="24"/>
          <w:lang w:eastAsia="fr-FR"/>
        </w:rPr>
      </w:pPr>
      <w:r>
        <w:rPr>
          <w:sz w:val="24"/>
          <w:szCs w:val="24"/>
          <w:lang w:eastAsia="fr-FR"/>
        </w:rPr>
        <w:t>4.2.1.1   Thèse en forme : espaces, tirets, retraits de ligne, signaux graphiques.</w:t>
      </w:r>
    </w:p>
    <w:p w:rsidR="00157B43" w:rsidRDefault="00157B43" w:rsidP="00157B43">
      <w:pPr>
        <w:ind w:left="1418" w:hanging="851"/>
        <w:jc w:val="lowKashida"/>
        <w:rPr>
          <w:sz w:val="24"/>
          <w:szCs w:val="24"/>
          <w:lang w:eastAsia="fr-FR"/>
        </w:rPr>
      </w:pPr>
      <w:r>
        <w:rPr>
          <w:sz w:val="24"/>
          <w:szCs w:val="24"/>
          <w:lang w:eastAsia="fr-FR"/>
        </w:rPr>
        <w:t>4.2.1.2   Structures nominale, infinitive, impérative.</w:t>
      </w:r>
    </w:p>
    <w:p w:rsidR="00157B43" w:rsidRDefault="00157B43" w:rsidP="00157B43">
      <w:pPr>
        <w:ind w:left="1418" w:hanging="851"/>
        <w:jc w:val="lowKashida"/>
        <w:rPr>
          <w:sz w:val="24"/>
          <w:szCs w:val="24"/>
          <w:lang w:eastAsia="fr-FR"/>
        </w:rPr>
      </w:pPr>
      <w:r>
        <w:rPr>
          <w:sz w:val="24"/>
          <w:szCs w:val="24"/>
          <w:lang w:eastAsia="fr-FR"/>
        </w:rPr>
        <w:t xml:space="preserve">4.2.1.3   </w:t>
      </w:r>
      <w:proofErr w:type="spellStart"/>
      <w:r>
        <w:rPr>
          <w:sz w:val="24"/>
          <w:szCs w:val="24"/>
          <w:lang w:eastAsia="fr-FR"/>
        </w:rPr>
        <w:t>Impersonnalisation</w:t>
      </w:r>
      <w:proofErr w:type="spellEnd"/>
      <w:r>
        <w:rPr>
          <w:sz w:val="24"/>
          <w:szCs w:val="24"/>
          <w:lang w:eastAsia="fr-FR"/>
        </w:rPr>
        <w:t xml:space="preserve"> de l’énonciation (il et on impersonnels).</w:t>
      </w:r>
    </w:p>
    <w:p w:rsidR="00157B43" w:rsidRDefault="00157B43" w:rsidP="00157B43">
      <w:pPr>
        <w:ind w:left="1418" w:hanging="851"/>
        <w:jc w:val="lowKashida"/>
        <w:rPr>
          <w:sz w:val="24"/>
          <w:szCs w:val="24"/>
          <w:lang w:eastAsia="fr-FR"/>
        </w:rPr>
      </w:pPr>
      <w:r>
        <w:rPr>
          <w:sz w:val="24"/>
          <w:szCs w:val="24"/>
          <w:lang w:eastAsia="fr-FR"/>
        </w:rPr>
        <w:t>4.2.1.4   Forme  pronominale.</w:t>
      </w:r>
    </w:p>
    <w:p w:rsidR="00157B43" w:rsidRDefault="00157B43" w:rsidP="00157B43">
      <w:pPr>
        <w:ind w:left="1418" w:hanging="851"/>
        <w:jc w:val="lowKashida"/>
        <w:rPr>
          <w:sz w:val="24"/>
          <w:szCs w:val="24"/>
          <w:lang w:eastAsia="fr-FR"/>
        </w:rPr>
      </w:pPr>
      <w:r>
        <w:rPr>
          <w:sz w:val="24"/>
          <w:szCs w:val="24"/>
          <w:lang w:eastAsia="fr-FR"/>
        </w:rPr>
        <w:t xml:space="preserve">4.2.1.5 </w:t>
      </w:r>
      <w:r>
        <w:rPr>
          <w:sz w:val="24"/>
          <w:szCs w:val="24"/>
          <w:lang w:eastAsia="fr-FR"/>
        </w:rPr>
        <w:tab/>
        <w:t>Les modalités, idées de pouvoir et de devoir.</w:t>
      </w:r>
    </w:p>
    <w:p w:rsidR="00157B43" w:rsidRDefault="00157B43" w:rsidP="00157B43">
      <w:pPr>
        <w:ind w:left="1418" w:hanging="851"/>
        <w:jc w:val="lowKashida"/>
        <w:rPr>
          <w:sz w:val="24"/>
          <w:szCs w:val="24"/>
          <w:lang w:eastAsia="fr-FR"/>
        </w:rPr>
      </w:pPr>
      <w:r>
        <w:rPr>
          <w:sz w:val="24"/>
          <w:szCs w:val="24"/>
          <w:lang w:eastAsia="fr-FR"/>
        </w:rPr>
        <w:t xml:space="preserve">4.2.1.6 </w:t>
      </w:r>
      <w:r>
        <w:rPr>
          <w:sz w:val="24"/>
          <w:szCs w:val="24"/>
          <w:lang w:eastAsia="fr-FR"/>
        </w:rPr>
        <w:tab/>
        <w:t>L’expression de l’interdiction : forme négative, adjectifs : déconseillé, défendu …).</w:t>
      </w:r>
    </w:p>
    <w:p w:rsidR="00157B43" w:rsidRDefault="00157B43" w:rsidP="00157B43">
      <w:pPr>
        <w:ind w:left="1418" w:hanging="851"/>
        <w:jc w:val="lowKashida"/>
        <w:rPr>
          <w:sz w:val="24"/>
          <w:szCs w:val="24"/>
          <w:lang w:eastAsia="fr-FR"/>
        </w:rPr>
      </w:pPr>
      <w:r>
        <w:rPr>
          <w:sz w:val="24"/>
          <w:szCs w:val="24"/>
          <w:lang w:eastAsia="fr-FR"/>
        </w:rPr>
        <w:t>4.2.1.7</w:t>
      </w:r>
      <w:r>
        <w:rPr>
          <w:sz w:val="24"/>
          <w:szCs w:val="24"/>
          <w:lang w:eastAsia="fr-FR"/>
        </w:rPr>
        <w:tab/>
        <w:t>La condition avec si :</w:t>
      </w:r>
    </w:p>
    <w:p w:rsidR="00157B43" w:rsidRDefault="00157B43" w:rsidP="00157B43">
      <w:pPr>
        <w:ind w:left="709" w:hanging="709"/>
        <w:jc w:val="lowKashida"/>
        <w:rPr>
          <w:sz w:val="24"/>
          <w:szCs w:val="24"/>
          <w:lang w:eastAsia="fr-FR"/>
        </w:rPr>
      </w:pPr>
      <w:r>
        <w:rPr>
          <w:sz w:val="24"/>
          <w:szCs w:val="24"/>
          <w:lang w:eastAsia="fr-FR"/>
        </w:rPr>
        <w:t>4.2.2 Application</w:t>
      </w:r>
    </w:p>
    <w:p w:rsidR="00157B43" w:rsidRDefault="00157B43" w:rsidP="00157B43">
      <w:pPr>
        <w:ind w:left="1418" w:hanging="851"/>
        <w:jc w:val="lowKashida"/>
        <w:rPr>
          <w:sz w:val="24"/>
          <w:szCs w:val="24"/>
          <w:lang w:eastAsia="fr-FR"/>
        </w:rPr>
      </w:pPr>
      <w:r>
        <w:rPr>
          <w:sz w:val="24"/>
          <w:szCs w:val="24"/>
          <w:lang w:eastAsia="fr-FR"/>
        </w:rPr>
        <w:t>4.2.2.1</w:t>
      </w:r>
      <w:r>
        <w:rPr>
          <w:sz w:val="24"/>
          <w:szCs w:val="24"/>
          <w:lang w:eastAsia="fr-FR"/>
        </w:rPr>
        <w:tab/>
        <w:t>Etude des effets «texte – image» sur l’information (à partir de la publicité par exemple).</w:t>
      </w:r>
    </w:p>
    <w:p w:rsidR="00157B43" w:rsidRDefault="00157B43" w:rsidP="00157B43">
      <w:pPr>
        <w:ind w:left="1418" w:hanging="851"/>
        <w:jc w:val="lowKashida"/>
        <w:rPr>
          <w:sz w:val="24"/>
          <w:szCs w:val="24"/>
          <w:lang w:eastAsia="fr-FR"/>
        </w:rPr>
      </w:pPr>
      <w:r>
        <w:rPr>
          <w:sz w:val="24"/>
          <w:szCs w:val="24"/>
          <w:lang w:eastAsia="fr-FR"/>
        </w:rPr>
        <w:t>4.2.2.2</w:t>
      </w:r>
      <w:r>
        <w:rPr>
          <w:sz w:val="24"/>
          <w:szCs w:val="24"/>
          <w:lang w:eastAsia="fr-FR"/>
        </w:rPr>
        <w:tab/>
        <w:t>Dépouillement et sélection d’informations en fonction d’une problématique.</w:t>
      </w:r>
    </w:p>
    <w:p w:rsidR="00157B43" w:rsidRDefault="00157B43" w:rsidP="00157B43">
      <w:pPr>
        <w:ind w:left="1418" w:hanging="851"/>
        <w:jc w:val="lowKashida"/>
        <w:rPr>
          <w:sz w:val="24"/>
          <w:szCs w:val="24"/>
          <w:lang w:eastAsia="fr-FR"/>
        </w:rPr>
      </w:pPr>
      <w:r>
        <w:rPr>
          <w:sz w:val="24"/>
          <w:szCs w:val="24"/>
          <w:lang w:eastAsia="fr-FR"/>
        </w:rPr>
        <w:t>4.2.2.3</w:t>
      </w:r>
      <w:r>
        <w:rPr>
          <w:sz w:val="24"/>
          <w:szCs w:val="24"/>
          <w:lang w:eastAsia="fr-FR"/>
        </w:rPr>
        <w:tab/>
        <w:t>Recherche méthodique sur un ensemble de notions à coordonner (par exemple dans les dictionnaires, les encyclopédies …).</w:t>
      </w:r>
    </w:p>
    <w:p w:rsidR="00157B43" w:rsidRDefault="00157B43" w:rsidP="00157B43">
      <w:pPr>
        <w:ind w:left="1418" w:hanging="851"/>
        <w:jc w:val="lowKashida"/>
        <w:rPr>
          <w:sz w:val="24"/>
          <w:szCs w:val="24"/>
          <w:lang w:eastAsia="fr-FR"/>
        </w:rPr>
      </w:pPr>
      <w:r>
        <w:rPr>
          <w:sz w:val="24"/>
          <w:szCs w:val="24"/>
          <w:lang w:eastAsia="fr-FR"/>
        </w:rPr>
        <w:t>4.2.2.4</w:t>
      </w:r>
      <w:r>
        <w:rPr>
          <w:sz w:val="24"/>
          <w:szCs w:val="24"/>
          <w:lang w:eastAsia="fr-FR"/>
        </w:rPr>
        <w:tab/>
        <w:t>Recherche d’exemples ou d’illustrations documentaires pour argumenter un point de vue (par exemple en vue d’un exposé, d’un texte écrit …).</w:t>
      </w:r>
    </w:p>
    <w:p w:rsidR="00157B43" w:rsidRDefault="00157B43" w:rsidP="00157B43">
      <w:pPr>
        <w:ind w:left="1418" w:hanging="851"/>
        <w:jc w:val="lowKashida"/>
        <w:rPr>
          <w:sz w:val="24"/>
          <w:szCs w:val="24"/>
          <w:lang w:eastAsia="fr-FR"/>
        </w:rPr>
      </w:pPr>
      <w:r>
        <w:rPr>
          <w:sz w:val="24"/>
          <w:szCs w:val="24"/>
          <w:lang w:eastAsia="fr-FR"/>
        </w:rPr>
        <w:t>4.2.2.5</w:t>
      </w:r>
      <w:r>
        <w:rPr>
          <w:sz w:val="24"/>
          <w:szCs w:val="24"/>
          <w:lang w:eastAsia="fr-FR"/>
        </w:rPr>
        <w:tab/>
        <w:t>Synthèse de documents de natures, d’époques, de points de vue différents.</w:t>
      </w:r>
    </w:p>
    <w:p w:rsidR="00157B43" w:rsidRDefault="00157B43" w:rsidP="00157B43">
      <w:pPr>
        <w:ind w:left="1418" w:hanging="851"/>
        <w:jc w:val="lowKashida"/>
        <w:rPr>
          <w:sz w:val="24"/>
          <w:szCs w:val="24"/>
          <w:lang w:eastAsia="fr-FR"/>
        </w:rPr>
      </w:pPr>
      <w:r>
        <w:rPr>
          <w:sz w:val="24"/>
          <w:szCs w:val="24"/>
          <w:lang w:eastAsia="fr-FR"/>
        </w:rPr>
        <w:t xml:space="preserve">4.2.2.6 </w:t>
      </w:r>
      <w:r>
        <w:rPr>
          <w:sz w:val="24"/>
          <w:szCs w:val="24"/>
          <w:lang w:eastAsia="fr-FR"/>
        </w:rPr>
        <w:tab/>
        <w:t>«Relevé de conclusions » à partir de documents contradictoires.</w:t>
      </w:r>
    </w:p>
    <w:p w:rsidR="00157B43" w:rsidRPr="00157B43" w:rsidRDefault="00157B43" w:rsidP="00157B43">
      <w:pPr>
        <w:ind w:left="1418" w:hanging="851"/>
        <w:jc w:val="lowKashida"/>
        <w:rPr>
          <w:sz w:val="24"/>
          <w:szCs w:val="24"/>
          <w:lang w:eastAsia="fr-FR"/>
        </w:rPr>
      </w:pPr>
      <w:r>
        <w:rPr>
          <w:sz w:val="24"/>
          <w:szCs w:val="24"/>
          <w:lang w:eastAsia="fr-FR"/>
        </w:rPr>
        <w:t xml:space="preserve">4.2.2.7 </w:t>
      </w:r>
      <w:r>
        <w:rPr>
          <w:sz w:val="24"/>
          <w:szCs w:val="24"/>
          <w:lang w:eastAsia="fr-FR"/>
        </w:rPr>
        <w:tab/>
        <w:t>Constitution d’un dossier.</w:t>
      </w:r>
    </w:p>
    <w:tbl>
      <w:tblPr>
        <w:tblStyle w:val="TableGrid"/>
        <w:tblpPr w:leftFromText="141" w:rightFromText="141" w:vertAnchor="page" w:horzAnchor="margin" w:tblpY="2093"/>
        <w:tblW w:w="8813" w:type="dxa"/>
        <w:tblLook w:val="04A0" w:firstRow="1" w:lastRow="0" w:firstColumn="1" w:lastColumn="0" w:noHBand="0" w:noVBand="1"/>
      </w:tblPr>
      <w:tblGrid>
        <w:gridCol w:w="8813"/>
      </w:tblGrid>
      <w:tr w:rsidR="00157B43" w:rsidRPr="00E53F51" w:rsidTr="008164BC">
        <w:trPr>
          <w:trHeight w:val="343"/>
        </w:trPr>
        <w:tc>
          <w:tcPr>
            <w:tcW w:w="8813" w:type="dxa"/>
          </w:tcPr>
          <w:p w:rsidR="00157B43" w:rsidRDefault="00157B43" w:rsidP="008164BC">
            <w:pPr>
              <w:rPr>
                <w:rFonts w:asciiTheme="majorBidi" w:hAnsiTheme="majorBidi" w:cstheme="majorBidi"/>
                <w:sz w:val="28"/>
                <w:szCs w:val="28"/>
              </w:rPr>
            </w:pPr>
            <w:r>
              <w:rPr>
                <w:rFonts w:asciiTheme="majorBidi" w:hAnsiTheme="majorBidi" w:cstheme="majorBidi"/>
                <w:b/>
                <w:bCs/>
                <w:sz w:val="28"/>
                <w:szCs w:val="28"/>
                <w:u w:val="single"/>
              </w:rPr>
              <w:t>TS1- Langue française</w:t>
            </w:r>
          </w:p>
        </w:tc>
      </w:tr>
      <w:tr w:rsidR="00157B43" w:rsidRPr="00E53F51" w:rsidTr="008164BC">
        <w:trPr>
          <w:trHeight w:val="343"/>
        </w:trPr>
        <w:tc>
          <w:tcPr>
            <w:tcW w:w="8813" w:type="dxa"/>
          </w:tcPr>
          <w:p w:rsidR="00157B43" w:rsidRPr="00E53F51" w:rsidRDefault="00157B43" w:rsidP="008164BC">
            <w:pPr>
              <w:rPr>
                <w:rFonts w:asciiTheme="majorBidi" w:hAnsiTheme="majorBidi" w:cstheme="majorBidi"/>
                <w:sz w:val="28"/>
                <w:szCs w:val="28"/>
              </w:rPr>
            </w:pPr>
            <w:r>
              <w:rPr>
                <w:rFonts w:asciiTheme="majorBidi" w:hAnsiTheme="majorBidi" w:cstheme="majorBidi"/>
                <w:sz w:val="28"/>
                <w:szCs w:val="28"/>
              </w:rPr>
              <w:t>C</w:t>
            </w:r>
            <w:r w:rsidRPr="00E53F51">
              <w:rPr>
                <w:rFonts w:asciiTheme="majorBidi" w:hAnsiTheme="majorBidi" w:cstheme="majorBidi"/>
                <w:sz w:val="28"/>
                <w:szCs w:val="28"/>
              </w:rPr>
              <w:t>ontenus</w:t>
            </w:r>
            <w:r>
              <w:rPr>
                <w:rFonts w:asciiTheme="majorBidi" w:hAnsiTheme="majorBidi" w:cstheme="majorBidi"/>
                <w:sz w:val="28"/>
                <w:szCs w:val="28"/>
              </w:rPr>
              <w:t xml:space="preserve"> : </w:t>
            </w:r>
          </w:p>
        </w:tc>
      </w:tr>
      <w:tr w:rsidR="00157B43" w:rsidRPr="003E4FC2" w:rsidTr="008164BC">
        <w:trPr>
          <w:trHeight w:val="311"/>
        </w:trPr>
        <w:tc>
          <w:tcPr>
            <w:tcW w:w="8813" w:type="dxa"/>
          </w:tcPr>
          <w:p w:rsidR="00157B43" w:rsidRDefault="00157B43" w:rsidP="00946EFF">
            <w:pPr>
              <w:pStyle w:val="ListParagraph"/>
              <w:numPr>
                <w:ilvl w:val="0"/>
                <w:numId w:val="109"/>
              </w:numPr>
              <w:ind w:left="454" w:right="-1809" w:hanging="549"/>
              <w:rPr>
                <w:rFonts w:asciiTheme="majorBidi" w:hAnsiTheme="majorBidi" w:cstheme="majorBidi"/>
                <w:sz w:val="24"/>
                <w:szCs w:val="24"/>
              </w:rPr>
            </w:pPr>
            <w:r>
              <w:rPr>
                <w:rFonts w:asciiTheme="majorBidi" w:hAnsiTheme="majorBidi" w:cstheme="majorBidi"/>
                <w:sz w:val="24"/>
                <w:szCs w:val="24"/>
              </w:rPr>
              <w:lastRenderedPageBreak/>
              <w:t>Texte relatif à la présentation du métier</w:t>
            </w:r>
          </w:p>
          <w:p w:rsidR="00157B43" w:rsidRPr="00D20C6A" w:rsidRDefault="00157B43" w:rsidP="00946EFF">
            <w:pPr>
              <w:pStyle w:val="ListParagraph"/>
              <w:numPr>
                <w:ilvl w:val="0"/>
                <w:numId w:val="109"/>
              </w:numPr>
              <w:ind w:left="454" w:right="-1809" w:hanging="549"/>
              <w:rPr>
                <w:rFonts w:asciiTheme="majorBidi" w:hAnsiTheme="majorBidi" w:cstheme="majorBidi"/>
                <w:sz w:val="24"/>
                <w:szCs w:val="24"/>
              </w:rPr>
            </w:pPr>
            <w:r>
              <w:rPr>
                <w:rFonts w:asciiTheme="majorBidi" w:hAnsiTheme="majorBidi" w:cstheme="majorBidi"/>
                <w:sz w:val="24"/>
                <w:szCs w:val="24"/>
              </w:rPr>
              <w:t>Rédaction du profil du métier</w:t>
            </w:r>
          </w:p>
        </w:tc>
      </w:tr>
      <w:tr w:rsidR="00157B43" w:rsidRPr="003E4FC2" w:rsidTr="008164BC">
        <w:trPr>
          <w:trHeight w:val="327"/>
        </w:trPr>
        <w:tc>
          <w:tcPr>
            <w:tcW w:w="8813" w:type="dxa"/>
          </w:tcPr>
          <w:p w:rsidR="00157B43" w:rsidRPr="003E4FC2" w:rsidRDefault="00157B43" w:rsidP="00946EFF">
            <w:pPr>
              <w:pStyle w:val="ListParagraph"/>
              <w:numPr>
                <w:ilvl w:val="0"/>
                <w:numId w:val="109"/>
              </w:numPr>
              <w:ind w:left="454" w:hanging="549"/>
              <w:rPr>
                <w:rFonts w:asciiTheme="majorBidi" w:hAnsiTheme="majorBidi" w:cstheme="majorBidi"/>
                <w:sz w:val="24"/>
                <w:szCs w:val="24"/>
              </w:rPr>
            </w:pPr>
            <w:r>
              <w:rPr>
                <w:rFonts w:asciiTheme="majorBidi" w:hAnsiTheme="majorBidi" w:cstheme="majorBidi"/>
                <w:sz w:val="24"/>
                <w:szCs w:val="24"/>
              </w:rPr>
              <w:t>La nominalisation</w:t>
            </w:r>
          </w:p>
        </w:tc>
      </w:tr>
      <w:tr w:rsidR="00157B43" w:rsidRPr="003E4FC2" w:rsidTr="008164BC">
        <w:trPr>
          <w:trHeight w:val="311"/>
        </w:trPr>
        <w:tc>
          <w:tcPr>
            <w:tcW w:w="8813" w:type="dxa"/>
          </w:tcPr>
          <w:p w:rsidR="00157B43" w:rsidRPr="000604C7" w:rsidRDefault="00157B43" w:rsidP="00946EFF">
            <w:pPr>
              <w:pStyle w:val="ListParagraph"/>
              <w:numPr>
                <w:ilvl w:val="0"/>
                <w:numId w:val="109"/>
              </w:numPr>
              <w:ind w:left="454" w:hanging="549"/>
              <w:rPr>
                <w:rFonts w:asciiTheme="majorBidi" w:hAnsiTheme="majorBidi" w:cstheme="majorBidi"/>
                <w:sz w:val="24"/>
                <w:szCs w:val="24"/>
              </w:rPr>
            </w:pPr>
            <w:r>
              <w:rPr>
                <w:rFonts w:asciiTheme="majorBidi" w:hAnsiTheme="majorBidi" w:cstheme="majorBidi"/>
                <w:sz w:val="24"/>
                <w:szCs w:val="24"/>
              </w:rPr>
              <w:t>Prise des notes + Technique du résumé</w:t>
            </w:r>
          </w:p>
        </w:tc>
      </w:tr>
      <w:tr w:rsidR="00157B43" w:rsidRPr="003E4FC2" w:rsidTr="008164BC">
        <w:trPr>
          <w:trHeight w:val="311"/>
        </w:trPr>
        <w:tc>
          <w:tcPr>
            <w:tcW w:w="8813" w:type="dxa"/>
          </w:tcPr>
          <w:p w:rsidR="00157B43" w:rsidRDefault="00157B43" w:rsidP="00946EFF">
            <w:pPr>
              <w:pStyle w:val="ListParagraph"/>
              <w:numPr>
                <w:ilvl w:val="0"/>
                <w:numId w:val="109"/>
              </w:numPr>
              <w:ind w:left="454" w:hanging="549"/>
              <w:rPr>
                <w:rFonts w:asciiTheme="majorBidi" w:hAnsiTheme="majorBidi" w:cstheme="majorBidi"/>
                <w:sz w:val="24"/>
                <w:szCs w:val="24"/>
              </w:rPr>
            </w:pPr>
            <w:r>
              <w:rPr>
                <w:rFonts w:asciiTheme="majorBidi" w:hAnsiTheme="majorBidi" w:cstheme="majorBidi"/>
                <w:sz w:val="24"/>
                <w:szCs w:val="24"/>
              </w:rPr>
              <w:t>Subjonctif / indicatif</w:t>
            </w:r>
          </w:p>
        </w:tc>
      </w:tr>
      <w:tr w:rsidR="00157B43" w:rsidRPr="003B20B1" w:rsidTr="008164BC">
        <w:trPr>
          <w:trHeight w:val="311"/>
        </w:trPr>
        <w:tc>
          <w:tcPr>
            <w:tcW w:w="8813" w:type="dxa"/>
          </w:tcPr>
          <w:p w:rsidR="00157B43" w:rsidRDefault="00157B43" w:rsidP="00946EFF">
            <w:pPr>
              <w:pStyle w:val="ListParagraph"/>
              <w:numPr>
                <w:ilvl w:val="0"/>
                <w:numId w:val="109"/>
              </w:numPr>
              <w:ind w:left="454" w:hanging="549"/>
              <w:rPr>
                <w:rFonts w:asciiTheme="majorBidi" w:hAnsiTheme="majorBidi" w:cstheme="majorBidi"/>
                <w:sz w:val="24"/>
                <w:szCs w:val="24"/>
              </w:rPr>
            </w:pPr>
            <w:r>
              <w:rPr>
                <w:rFonts w:asciiTheme="majorBidi" w:hAnsiTheme="majorBidi" w:cstheme="majorBidi"/>
                <w:sz w:val="24"/>
                <w:szCs w:val="24"/>
              </w:rPr>
              <w:t>C.V. + Lettre de motivation</w:t>
            </w:r>
          </w:p>
          <w:p w:rsidR="00157B43" w:rsidRPr="00D20C6A" w:rsidRDefault="00157B43" w:rsidP="008164BC">
            <w:pPr>
              <w:pStyle w:val="ListParagraph"/>
              <w:ind w:left="454" w:right="-1809"/>
              <w:rPr>
                <w:rFonts w:asciiTheme="majorBidi" w:hAnsiTheme="majorBidi" w:cstheme="majorBidi"/>
                <w:sz w:val="24"/>
                <w:szCs w:val="24"/>
              </w:rPr>
            </w:pPr>
          </w:p>
        </w:tc>
      </w:tr>
      <w:tr w:rsidR="00157B43" w:rsidRPr="003B20B1" w:rsidTr="008164BC">
        <w:trPr>
          <w:trHeight w:val="311"/>
        </w:trPr>
        <w:tc>
          <w:tcPr>
            <w:tcW w:w="8813" w:type="dxa"/>
          </w:tcPr>
          <w:p w:rsidR="00157B43" w:rsidRDefault="00157B43" w:rsidP="00946EFF">
            <w:pPr>
              <w:pStyle w:val="ListParagraph"/>
              <w:numPr>
                <w:ilvl w:val="0"/>
                <w:numId w:val="109"/>
              </w:numPr>
              <w:ind w:left="454" w:right="-1809" w:hanging="549"/>
              <w:rPr>
                <w:rFonts w:asciiTheme="majorBidi" w:hAnsiTheme="majorBidi" w:cstheme="majorBidi"/>
                <w:sz w:val="24"/>
                <w:szCs w:val="24"/>
              </w:rPr>
            </w:pPr>
            <w:r>
              <w:rPr>
                <w:rFonts w:asciiTheme="majorBidi" w:hAnsiTheme="majorBidi" w:cstheme="majorBidi"/>
                <w:sz w:val="24"/>
                <w:szCs w:val="24"/>
              </w:rPr>
              <w:t>Les tournures et les verbes impersonnels</w:t>
            </w:r>
          </w:p>
        </w:tc>
      </w:tr>
      <w:tr w:rsidR="00157B43" w:rsidRPr="003B20B1" w:rsidTr="008164BC">
        <w:trPr>
          <w:trHeight w:val="327"/>
        </w:trPr>
        <w:tc>
          <w:tcPr>
            <w:tcW w:w="8813" w:type="dxa"/>
          </w:tcPr>
          <w:p w:rsidR="00157B43" w:rsidRDefault="00157B43" w:rsidP="00946EFF">
            <w:pPr>
              <w:pStyle w:val="ListParagraph"/>
              <w:numPr>
                <w:ilvl w:val="0"/>
                <w:numId w:val="109"/>
              </w:numPr>
              <w:ind w:left="454" w:hanging="549"/>
              <w:rPr>
                <w:rFonts w:asciiTheme="majorBidi" w:hAnsiTheme="majorBidi" w:cstheme="majorBidi"/>
                <w:sz w:val="24"/>
                <w:szCs w:val="24"/>
              </w:rPr>
            </w:pPr>
            <w:r>
              <w:rPr>
                <w:rFonts w:asciiTheme="majorBidi" w:hAnsiTheme="majorBidi" w:cstheme="majorBidi"/>
                <w:sz w:val="24"/>
                <w:szCs w:val="24"/>
              </w:rPr>
              <w:t>Le compte rendu (de visite/ entretien / réunion)</w:t>
            </w:r>
          </w:p>
          <w:p w:rsidR="00157B43" w:rsidRPr="00850D58" w:rsidRDefault="00157B43" w:rsidP="008164BC">
            <w:pPr>
              <w:ind w:left="-95" w:right="-1809"/>
              <w:rPr>
                <w:rFonts w:ascii="Times New Roman" w:hAnsi="Times New Roman" w:cs="Times New Roman"/>
                <w:sz w:val="24"/>
                <w:szCs w:val="24"/>
              </w:rPr>
            </w:pPr>
          </w:p>
        </w:tc>
      </w:tr>
      <w:tr w:rsidR="00157B43" w:rsidTr="008164BC">
        <w:trPr>
          <w:trHeight w:val="294"/>
        </w:trPr>
        <w:tc>
          <w:tcPr>
            <w:tcW w:w="8813" w:type="dxa"/>
          </w:tcPr>
          <w:p w:rsidR="00157B43" w:rsidRPr="00071C4D" w:rsidRDefault="00157B43" w:rsidP="00946EFF">
            <w:pPr>
              <w:pStyle w:val="ListParagraph"/>
              <w:numPr>
                <w:ilvl w:val="0"/>
                <w:numId w:val="109"/>
              </w:numPr>
              <w:ind w:left="454" w:hanging="549"/>
              <w:rPr>
                <w:rFonts w:asciiTheme="majorBidi" w:hAnsiTheme="majorBidi" w:cstheme="majorBidi"/>
                <w:sz w:val="24"/>
                <w:szCs w:val="24"/>
              </w:rPr>
            </w:pPr>
            <w:r>
              <w:rPr>
                <w:rFonts w:asciiTheme="majorBidi" w:hAnsiTheme="majorBidi" w:cstheme="majorBidi"/>
                <w:sz w:val="24"/>
                <w:szCs w:val="24"/>
              </w:rPr>
              <w:t>Le conditionnel</w:t>
            </w:r>
          </w:p>
        </w:tc>
      </w:tr>
      <w:tr w:rsidR="00157B43" w:rsidTr="008164BC">
        <w:trPr>
          <w:trHeight w:val="311"/>
        </w:trPr>
        <w:tc>
          <w:tcPr>
            <w:tcW w:w="8813" w:type="dxa"/>
          </w:tcPr>
          <w:p w:rsidR="00157B43" w:rsidRDefault="00157B43" w:rsidP="00946EFF">
            <w:pPr>
              <w:pStyle w:val="ListParagraph"/>
              <w:numPr>
                <w:ilvl w:val="0"/>
                <w:numId w:val="109"/>
              </w:numPr>
              <w:ind w:left="454" w:hanging="549"/>
              <w:rPr>
                <w:rFonts w:asciiTheme="majorBidi" w:hAnsiTheme="majorBidi" w:cstheme="majorBidi"/>
                <w:sz w:val="24"/>
                <w:szCs w:val="24"/>
              </w:rPr>
            </w:pPr>
            <w:r>
              <w:rPr>
                <w:rFonts w:asciiTheme="majorBidi" w:hAnsiTheme="majorBidi" w:cstheme="majorBidi"/>
                <w:sz w:val="24"/>
                <w:szCs w:val="24"/>
              </w:rPr>
              <w:t xml:space="preserve">Lexique relatif à la spécialité  </w:t>
            </w:r>
          </w:p>
          <w:p w:rsidR="00157B43" w:rsidRPr="00D072E4" w:rsidRDefault="00157B43" w:rsidP="00946EFF">
            <w:pPr>
              <w:pStyle w:val="ListParagraph"/>
              <w:numPr>
                <w:ilvl w:val="0"/>
                <w:numId w:val="109"/>
              </w:numPr>
              <w:ind w:left="454" w:right="-1809" w:hanging="549"/>
              <w:rPr>
                <w:rFonts w:asciiTheme="majorBidi" w:hAnsiTheme="majorBidi" w:cstheme="majorBidi"/>
                <w:sz w:val="24"/>
                <w:szCs w:val="24"/>
              </w:rPr>
            </w:pPr>
            <w:r>
              <w:rPr>
                <w:rFonts w:asciiTheme="majorBidi" w:hAnsiTheme="majorBidi" w:cstheme="majorBidi"/>
                <w:sz w:val="24"/>
                <w:szCs w:val="24"/>
              </w:rPr>
              <w:t xml:space="preserve">Rédaction des documents professionnels (relatifs à la  spécialité) </w:t>
            </w:r>
          </w:p>
        </w:tc>
      </w:tr>
      <w:tr w:rsidR="00157B43" w:rsidTr="008164BC">
        <w:trPr>
          <w:trHeight w:val="311"/>
        </w:trPr>
        <w:tc>
          <w:tcPr>
            <w:tcW w:w="8813" w:type="dxa"/>
          </w:tcPr>
          <w:p w:rsidR="00157B43" w:rsidRDefault="00157B43" w:rsidP="00946EFF">
            <w:pPr>
              <w:pStyle w:val="ListParagraph"/>
              <w:numPr>
                <w:ilvl w:val="0"/>
                <w:numId w:val="109"/>
              </w:numPr>
              <w:ind w:left="454" w:right="-1809" w:hanging="549"/>
              <w:rPr>
                <w:rFonts w:asciiTheme="majorBidi" w:hAnsiTheme="majorBidi" w:cstheme="majorBidi"/>
                <w:sz w:val="24"/>
                <w:szCs w:val="24"/>
              </w:rPr>
            </w:pPr>
            <w:r>
              <w:rPr>
                <w:rFonts w:asciiTheme="majorBidi" w:hAnsiTheme="majorBidi" w:cstheme="majorBidi"/>
                <w:sz w:val="24"/>
                <w:szCs w:val="24"/>
              </w:rPr>
              <w:t>Construction des verbes avec les prépositions</w:t>
            </w:r>
          </w:p>
          <w:p w:rsidR="00157B43" w:rsidRDefault="00157B43" w:rsidP="00946EFF">
            <w:pPr>
              <w:pStyle w:val="ListParagraph"/>
              <w:numPr>
                <w:ilvl w:val="0"/>
                <w:numId w:val="109"/>
              </w:numPr>
              <w:ind w:left="454" w:right="-1809" w:hanging="549"/>
              <w:rPr>
                <w:rFonts w:asciiTheme="majorBidi" w:hAnsiTheme="majorBidi" w:cstheme="majorBidi"/>
                <w:sz w:val="24"/>
                <w:szCs w:val="24"/>
              </w:rPr>
            </w:pPr>
            <w:r>
              <w:rPr>
                <w:rFonts w:asciiTheme="majorBidi" w:hAnsiTheme="majorBidi" w:cstheme="majorBidi"/>
                <w:sz w:val="24"/>
                <w:szCs w:val="24"/>
              </w:rPr>
              <w:t>Les relatifs</w:t>
            </w:r>
          </w:p>
        </w:tc>
      </w:tr>
      <w:tr w:rsidR="00157B43" w:rsidTr="008164BC">
        <w:trPr>
          <w:trHeight w:val="311"/>
        </w:trPr>
        <w:tc>
          <w:tcPr>
            <w:tcW w:w="8813" w:type="dxa"/>
          </w:tcPr>
          <w:p w:rsidR="00157B43" w:rsidRDefault="00157B43" w:rsidP="00946EFF">
            <w:pPr>
              <w:pStyle w:val="ListParagraph"/>
              <w:numPr>
                <w:ilvl w:val="0"/>
                <w:numId w:val="109"/>
              </w:numPr>
              <w:ind w:left="454" w:hanging="549"/>
              <w:rPr>
                <w:rFonts w:asciiTheme="majorBidi" w:hAnsiTheme="majorBidi" w:cstheme="majorBidi"/>
                <w:sz w:val="24"/>
                <w:szCs w:val="24"/>
              </w:rPr>
            </w:pPr>
            <w:r>
              <w:rPr>
                <w:rFonts w:asciiTheme="majorBidi" w:hAnsiTheme="majorBidi" w:cstheme="majorBidi"/>
                <w:sz w:val="24"/>
                <w:szCs w:val="24"/>
              </w:rPr>
              <w:t xml:space="preserve">Lexique relatif à  la  spécialité  </w:t>
            </w:r>
          </w:p>
          <w:p w:rsidR="00157B43" w:rsidRPr="00D072E4" w:rsidRDefault="00157B43" w:rsidP="00946EFF">
            <w:pPr>
              <w:pStyle w:val="ListParagraph"/>
              <w:numPr>
                <w:ilvl w:val="0"/>
                <w:numId w:val="109"/>
              </w:numPr>
              <w:ind w:left="454" w:right="-1809" w:hanging="549"/>
              <w:rPr>
                <w:rFonts w:asciiTheme="majorBidi" w:hAnsiTheme="majorBidi" w:cstheme="majorBidi"/>
                <w:sz w:val="24"/>
                <w:szCs w:val="24"/>
              </w:rPr>
            </w:pPr>
            <w:r>
              <w:rPr>
                <w:rFonts w:asciiTheme="majorBidi" w:hAnsiTheme="majorBidi" w:cstheme="majorBidi"/>
                <w:sz w:val="24"/>
                <w:szCs w:val="24"/>
              </w:rPr>
              <w:t>Rédaction des documents professionnels (relatifs à la  spécialité)</w:t>
            </w:r>
          </w:p>
        </w:tc>
      </w:tr>
      <w:tr w:rsidR="00157B43" w:rsidTr="008164BC">
        <w:trPr>
          <w:trHeight w:val="327"/>
        </w:trPr>
        <w:tc>
          <w:tcPr>
            <w:tcW w:w="8813" w:type="dxa"/>
          </w:tcPr>
          <w:p w:rsidR="00157B43" w:rsidRDefault="00157B43" w:rsidP="00946EFF">
            <w:pPr>
              <w:pStyle w:val="ListParagraph"/>
              <w:numPr>
                <w:ilvl w:val="0"/>
                <w:numId w:val="109"/>
              </w:numPr>
              <w:ind w:left="454" w:right="-1809" w:hanging="549"/>
              <w:rPr>
                <w:rFonts w:asciiTheme="majorBidi" w:hAnsiTheme="majorBidi" w:cstheme="majorBidi"/>
                <w:sz w:val="24"/>
                <w:szCs w:val="24"/>
              </w:rPr>
            </w:pPr>
            <w:r>
              <w:rPr>
                <w:rFonts w:asciiTheme="majorBidi" w:hAnsiTheme="majorBidi" w:cstheme="majorBidi"/>
                <w:sz w:val="24"/>
                <w:szCs w:val="24"/>
              </w:rPr>
              <w:t>Les rapports circonstanciels</w:t>
            </w:r>
          </w:p>
        </w:tc>
      </w:tr>
      <w:tr w:rsidR="00157B43" w:rsidTr="008164BC">
        <w:trPr>
          <w:trHeight w:val="294"/>
        </w:trPr>
        <w:tc>
          <w:tcPr>
            <w:tcW w:w="8813" w:type="dxa"/>
          </w:tcPr>
          <w:p w:rsidR="00157B43" w:rsidRDefault="00157B43" w:rsidP="00946EFF">
            <w:pPr>
              <w:pStyle w:val="ListParagraph"/>
              <w:numPr>
                <w:ilvl w:val="0"/>
                <w:numId w:val="109"/>
              </w:numPr>
              <w:ind w:left="454" w:hanging="549"/>
              <w:rPr>
                <w:rFonts w:asciiTheme="majorBidi" w:hAnsiTheme="majorBidi" w:cstheme="majorBidi"/>
                <w:sz w:val="24"/>
                <w:szCs w:val="24"/>
              </w:rPr>
            </w:pPr>
            <w:r>
              <w:rPr>
                <w:rFonts w:asciiTheme="majorBidi" w:hAnsiTheme="majorBidi" w:cstheme="majorBidi"/>
                <w:sz w:val="24"/>
                <w:szCs w:val="24"/>
              </w:rPr>
              <w:t xml:space="preserve">Lexique relatif à  la  spécialité  </w:t>
            </w:r>
          </w:p>
          <w:p w:rsidR="00157B43" w:rsidRDefault="00157B43" w:rsidP="00946EFF">
            <w:pPr>
              <w:pStyle w:val="ListParagraph"/>
              <w:numPr>
                <w:ilvl w:val="0"/>
                <w:numId w:val="109"/>
              </w:numPr>
              <w:ind w:left="454" w:right="-1809" w:hanging="549"/>
              <w:rPr>
                <w:rFonts w:asciiTheme="majorBidi" w:hAnsiTheme="majorBidi" w:cstheme="majorBidi"/>
                <w:sz w:val="24"/>
                <w:szCs w:val="24"/>
              </w:rPr>
            </w:pPr>
            <w:r>
              <w:rPr>
                <w:rFonts w:asciiTheme="majorBidi" w:hAnsiTheme="majorBidi" w:cstheme="majorBidi"/>
                <w:sz w:val="24"/>
                <w:szCs w:val="24"/>
              </w:rPr>
              <w:t>Rédaction des documents professionnels (relatifs à la  spécialité)</w:t>
            </w:r>
          </w:p>
        </w:tc>
      </w:tr>
    </w:tbl>
    <w:p w:rsidR="00157B43" w:rsidRDefault="00157B43" w:rsidP="00157B43">
      <w:pPr>
        <w:tabs>
          <w:tab w:val="left" w:pos="930"/>
        </w:tabs>
      </w:pPr>
    </w:p>
    <w:p w:rsidR="00157B43" w:rsidRDefault="00157B43" w:rsidP="00157B43">
      <w:pPr>
        <w:tabs>
          <w:tab w:val="left" w:pos="930"/>
        </w:tabs>
      </w:pPr>
    </w:p>
    <w:p w:rsidR="00157B43" w:rsidRDefault="00157B43" w:rsidP="00157B43">
      <w:pPr>
        <w:tabs>
          <w:tab w:val="left" w:pos="930"/>
        </w:tabs>
      </w:pPr>
    </w:p>
    <w:p w:rsidR="00157B43" w:rsidRDefault="00157B43" w:rsidP="00157B43">
      <w:pPr>
        <w:tabs>
          <w:tab w:val="left" w:pos="930"/>
        </w:tabs>
      </w:pPr>
    </w:p>
    <w:p w:rsidR="00157B43" w:rsidRDefault="00157B43" w:rsidP="00157B43">
      <w:pPr>
        <w:tabs>
          <w:tab w:val="left" w:pos="930"/>
        </w:tabs>
      </w:pPr>
    </w:p>
    <w:p w:rsidR="00157B43" w:rsidRDefault="00157B43" w:rsidP="00157B43">
      <w:pPr>
        <w:tabs>
          <w:tab w:val="left" w:pos="930"/>
        </w:tabs>
      </w:pPr>
    </w:p>
    <w:p w:rsidR="00157B43" w:rsidRDefault="00157B43" w:rsidP="00157B43">
      <w:pPr>
        <w:tabs>
          <w:tab w:val="left" w:pos="930"/>
        </w:tabs>
      </w:pPr>
    </w:p>
    <w:p w:rsidR="00157B43" w:rsidRDefault="00157B43" w:rsidP="00157B43">
      <w:pPr>
        <w:tabs>
          <w:tab w:val="left" w:pos="930"/>
        </w:tabs>
      </w:pPr>
    </w:p>
    <w:p w:rsidR="00157B43" w:rsidRDefault="00157B43" w:rsidP="00157B43">
      <w:pPr>
        <w:tabs>
          <w:tab w:val="left" w:pos="930"/>
        </w:tabs>
      </w:pPr>
    </w:p>
    <w:p w:rsidR="00157B43" w:rsidRDefault="00157B43" w:rsidP="00157B43">
      <w:pPr>
        <w:tabs>
          <w:tab w:val="left" w:pos="930"/>
        </w:tabs>
      </w:pPr>
    </w:p>
    <w:p w:rsidR="00157B43" w:rsidRDefault="00157B43" w:rsidP="00157B43">
      <w:pPr>
        <w:tabs>
          <w:tab w:val="left" w:pos="930"/>
        </w:tabs>
      </w:pPr>
    </w:p>
    <w:p w:rsidR="00157B43" w:rsidRDefault="00157B43" w:rsidP="00157B43">
      <w:pPr>
        <w:tabs>
          <w:tab w:val="left" w:pos="930"/>
        </w:tabs>
      </w:pPr>
    </w:p>
    <w:p w:rsidR="00157B43" w:rsidRDefault="00157B43" w:rsidP="00157B43">
      <w:pPr>
        <w:spacing w:after="0"/>
        <w:rPr>
          <w:rFonts w:asciiTheme="majorBidi" w:hAnsiTheme="majorBidi" w:cstheme="majorBidi"/>
          <w:b/>
          <w:bCs/>
          <w:sz w:val="28"/>
          <w:szCs w:val="28"/>
          <w:u w:val="single"/>
        </w:rPr>
      </w:pPr>
    </w:p>
    <w:tbl>
      <w:tblPr>
        <w:tblStyle w:val="TableGrid"/>
        <w:tblpPr w:leftFromText="141" w:rightFromText="141" w:vertAnchor="page" w:horzAnchor="margin" w:tblpY="8664"/>
        <w:tblOverlap w:val="never"/>
        <w:tblW w:w="8784" w:type="dxa"/>
        <w:tblLook w:val="04A0" w:firstRow="1" w:lastRow="0" w:firstColumn="1" w:lastColumn="0" w:noHBand="0" w:noVBand="1"/>
      </w:tblPr>
      <w:tblGrid>
        <w:gridCol w:w="8784"/>
      </w:tblGrid>
      <w:tr w:rsidR="00157B43" w:rsidRPr="00E53F51" w:rsidTr="00157B43">
        <w:tc>
          <w:tcPr>
            <w:tcW w:w="8784" w:type="dxa"/>
          </w:tcPr>
          <w:p w:rsidR="00157B43" w:rsidRDefault="00157B43" w:rsidP="00157B43">
            <w:r w:rsidRPr="00EF2EE8">
              <w:rPr>
                <w:rFonts w:asciiTheme="majorBidi" w:hAnsiTheme="majorBidi" w:cstheme="majorBidi"/>
                <w:b/>
                <w:bCs/>
                <w:sz w:val="28"/>
                <w:szCs w:val="28"/>
                <w:u w:val="single"/>
              </w:rPr>
              <w:t xml:space="preserve">TS2- </w:t>
            </w:r>
            <w:r>
              <w:rPr>
                <w:rFonts w:asciiTheme="majorBidi" w:hAnsiTheme="majorBidi" w:cstheme="majorBidi"/>
                <w:b/>
                <w:bCs/>
                <w:sz w:val="28"/>
                <w:szCs w:val="28"/>
                <w:u w:val="single"/>
              </w:rPr>
              <w:t xml:space="preserve"> Langue française</w:t>
            </w:r>
          </w:p>
        </w:tc>
      </w:tr>
      <w:tr w:rsidR="00157B43" w:rsidRPr="00E53F51" w:rsidTr="00157B43">
        <w:tc>
          <w:tcPr>
            <w:tcW w:w="8784" w:type="dxa"/>
          </w:tcPr>
          <w:p w:rsidR="00157B43" w:rsidRPr="00E53F51" w:rsidRDefault="00157B43" w:rsidP="00157B43">
            <w:pPr>
              <w:rPr>
                <w:rFonts w:asciiTheme="majorBidi" w:hAnsiTheme="majorBidi" w:cstheme="majorBidi"/>
                <w:sz w:val="28"/>
                <w:szCs w:val="28"/>
              </w:rPr>
            </w:pPr>
            <w:r w:rsidRPr="00E53F51">
              <w:rPr>
                <w:rFonts w:asciiTheme="majorBidi" w:hAnsiTheme="majorBidi" w:cstheme="majorBidi"/>
                <w:sz w:val="28"/>
                <w:szCs w:val="28"/>
              </w:rPr>
              <w:t>Contenus</w:t>
            </w:r>
            <w:r>
              <w:rPr>
                <w:rFonts w:asciiTheme="majorBidi" w:hAnsiTheme="majorBidi" w:cstheme="majorBidi"/>
                <w:sz w:val="28"/>
                <w:szCs w:val="28"/>
              </w:rPr>
              <w:t> :</w:t>
            </w:r>
          </w:p>
        </w:tc>
      </w:tr>
      <w:tr w:rsidR="00157B43" w:rsidRPr="003E4FC2" w:rsidTr="00157B43">
        <w:tc>
          <w:tcPr>
            <w:tcW w:w="8784" w:type="dxa"/>
          </w:tcPr>
          <w:p w:rsidR="00157B43" w:rsidRPr="00D20C6A" w:rsidRDefault="00157B43" w:rsidP="00946EFF">
            <w:pPr>
              <w:pStyle w:val="ListParagraph"/>
              <w:numPr>
                <w:ilvl w:val="0"/>
                <w:numId w:val="109"/>
              </w:numPr>
              <w:ind w:left="454" w:right="-1809" w:hanging="549"/>
              <w:rPr>
                <w:rFonts w:asciiTheme="majorBidi" w:hAnsiTheme="majorBidi" w:cstheme="majorBidi"/>
                <w:sz w:val="24"/>
                <w:szCs w:val="24"/>
              </w:rPr>
            </w:pPr>
            <w:r>
              <w:rPr>
                <w:rFonts w:asciiTheme="majorBidi" w:hAnsiTheme="majorBidi" w:cstheme="majorBidi"/>
                <w:sz w:val="24"/>
                <w:szCs w:val="24"/>
              </w:rPr>
              <w:t>Les formes verbales</w:t>
            </w:r>
          </w:p>
        </w:tc>
      </w:tr>
      <w:tr w:rsidR="00157B43" w:rsidRPr="003E4FC2" w:rsidTr="00157B43">
        <w:tc>
          <w:tcPr>
            <w:tcW w:w="8784" w:type="dxa"/>
          </w:tcPr>
          <w:p w:rsidR="00157B43" w:rsidRPr="003E4FC2" w:rsidRDefault="00157B43" w:rsidP="00946EFF">
            <w:pPr>
              <w:pStyle w:val="ListParagraph"/>
              <w:numPr>
                <w:ilvl w:val="0"/>
                <w:numId w:val="109"/>
              </w:numPr>
              <w:ind w:left="454" w:hanging="549"/>
              <w:rPr>
                <w:rFonts w:asciiTheme="majorBidi" w:hAnsiTheme="majorBidi" w:cstheme="majorBidi"/>
                <w:sz w:val="24"/>
                <w:szCs w:val="24"/>
              </w:rPr>
            </w:pPr>
            <w:r>
              <w:rPr>
                <w:rFonts w:asciiTheme="majorBidi" w:hAnsiTheme="majorBidi" w:cstheme="majorBidi"/>
                <w:sz w:val="24"/>
                <w:szCs w:val="24"/>
              </w:rPr>
              <w:t>Production des documents professionnels (selon la  spécialité)</w:t>
            </w:r>
          </w:p>
        </w:tc>
      </w:tr>
      <w:tr w:rsidR="00157B43" w:rsidRPr="003E4FC2" w:rsidTr="00157B43">
        <w:tc>
          <w:tcPr>
            <w:tcW w:w="8784" w:type="dxa"/>
          </w:tcPr>
          <w:p w:rsidR="00157B43" w:rsidRDefault="00157B43" w:rsidP="00946EFF">
            <w:pPr>
              <w:pStyle w:val="ListParagraph"/>
              <w:numPr>
                <w:ilvl w:val="0"/>
                <w:numId w:val="109"/>
              </w:numPr>
              <w:ind w:left="454" w:hanging="549"/>
              <w:rPr>
                <w:rFonts w:asciiTheme="majorBidi" w:hAnsiTheme="majorBidi" w:cstheme="majorBidi"/>
                <w:sz w:val="24"/>
                <w:szCs w:val="24"/>
              </w:rPr>
            </w:pPr>
            <w:r>
              <w:rPr>
                <w:rFonts w:asciiTheme="majorBidi" w:hAnsiTheme="majorBidi" w:cstheme="majorBidi"/>
                <w:sz w:val="24"/>
                <w:szCs w:val="24"/>
              </w:rPr>
              <w:t>Présentation du C.V. + Rédaction de la candidature</w:t>
            </w:r>
          </w:p>
        </w:tc>
      </w:tr>
      <w:tr w:rsidR="00157B43" w:rsidRPr="003E4FC2" w:rsidTr="00157B43">
        <w:tc>
          <w:tcPr>
            <w:tcW w:w="8784" w:type="dxa"/>
          </w:tcPr>
          <w:p w:rsidR="00157B43" w:rsidRDefault="00157B43" w:rsidP="00946EFF">
            <w:pPr>
              <w:pStyle w:val="ListParagraph"/>
              <w:numPr>
                <w:ilvl w:val="0"/>
                <w:numId w:val="109"/>
              </w:numPr>
              <w:ind w:left="454" w:hanging="549"/>
              <w:rPr>
                <w:rFonts w:asciiTheme="majorBidi" w:hAnsiTheme="majorBidi" w:cstheme="majorBidi"/>
                <w:sz w:val="24"/>
                <w:szCs w:val="24"/>
              </w:rPr>
            </w:pPr>
            <w:r>
              <w:rPr>
                <w:rFonts w:asciiTheme="majorBidi" w:hAnsiTheme="majorBidi" w:cstheme="majorBidi"/>
                <w:sz w:val="24"/>
                <w:szCs w:val="24"/>
              </w:rPr>
              <w:t xml:space="preserve">Rédaction d’un compte rendu </w:t>
            </w:r>
          </w:p>
        </w:tc>
      </w:tr>
      <w:tr w:rsidR="00157B43" w:rsidRPr="003B20B1" w:rsidTr="00157B43">
        <w:tc>
          <w:tcPr>
            <w:tcW w:w="8784" w:type="dxa"/>
          </w:tcPr>
          <w:p w:rsidR="00157B43" w:rsidRPr="00D20C6A" w:rsidRDefault="00157B43" w:rsidP="00946EFF">
            <w:pPr>
              <w:pStyle w:val="ListParagraph"/>
              <w:numPr>
                <w:ilvl w:val="0"/>
                <w:numId w:val="109"/>
              </w:numPr>
              <w:ind w:left="454" w:right="-1809" w:hanging="549"/>
              <w:rPr>
                <w:rFonts w:asciiTheme="majorBidi" w:hAnsiTheme="majorBidi" w:cstheme="majorBidi"/>
                <w:sz w:val="24"/>
                <w:szCs w:val="24"/>
              </w:rPr>
            </w:pPr>
            <w:r>
              <w:rPr>
                <w:rFonts w:asciiTheme="majorBidi" w:hAnsiTheme="majorBidi" w:cstheme="majorBidi"/>
                <w:sz w:val="24"/>
                <w:szCs w:val="24"/>
              </w:rPr>
              <w:t>Actif / Passif</w:t>
            </w:r>
          </w:p>
        </w:tc>
      </w:tr>
      <w:tr w:rsidR="00157B43" w:rsidRPr="003B20B1" w:rsidTr="00157B43">
        <w:tc>
          <w:tcPr>
            <w:tcW w:w="8784" w:type="dxa"/>
          </w:tcPr>
          <w:p w:rsidR="00157B43" w:rsidRDefault="00157B43" w:rsidP="00946EFF">
            <w:pPr>
              <w:pStyle w:val="ListParagraph"/>
              <w:numPr>
                <w:ilvl w:val="0"/>
                <w:numId w:val="109"/>
              </w:numPr>
              <w:ind w:left="454" w:right="-1809" w:hanging="549"/>
              <w:rPr>
                <w:rFonts w:asciiTheme="majorBidi" w:hAnsiTheme="majorBidi" w:cstheme="majorBidi"/>
                <w:sz w:val="24"/>
                <w:szCs w:val="24"/>
              </w:rPr>
            </w:pPr>
            <w:r>
              <w:rPr>
                <w:rFonts w:asciiTheme="majorBidi" w:hAnsiTheme="majorBidi" w:cstheme="majorBidi"/>
                <w:sz w:val="24"/>
                <w:szCs w:val="24"/>
              </w:rPr>
              <w:t>Rédaction d’un rapport</w:t>
            </w:r>
          </w:p>
        </w:tc>
      </w:tr>
      <w:tr w:rsidR="00157B43" w:rsidRPr="003B20B1" w:rsidTr="00157B43">
        <w:tc>
          <w:tcPr>
            <w:tcW w:w="8784" w:type="dxa"/>
          </w:tcPr>
          <w:p w:rsidR="00157B43" w:rsidRDefault="00157B43" w:rsidP="00946EFF">
            <w:pPr>
              <w:pStyle w:val="ListParagraph"/>
              <w:numPr>
                <w:ilvl w:val="0"/>
                <w:numId w:val="109"/>
              </w:numPr>
              <w:ind w:left="454" w:right="-1809" w:hanging="549"/>
              <w:rPr>
                <w:rFonts w:ascii="Times New Roman" w:hAnsi="Times New Roman" w:cs="Times New Roman"/>
                <w:sz w:val="24"/>
                <w:szCs w:val="24"/>
              </w:rPr>
            </w:pPr>
            <w:r>
              <w:rPr>
                <w:rFonts w:ascii="Times New Roman" w:hAnsi="Times New Roman" w:cs="Times New Roman"/>
                <w:sz w:val="24"/>
                <w:szCs w:val="24"/>
              </w:rPr>
              <w:t>Les modes</w:t>
            </w:r>
          </w:p>
        </w:tc>
      </w:tr>
      <w:tr w:rsidR="00157B43" w:rsidTr="00157B43">
        <w:tc>
          <w:tcPr>
            <w:tcW w:w="8784" w:type="dxa"/>
          </w:tcPr>
          <w:p w:rsidR="00157B43" w:rsidRPr="00061B5D" w:rsidRDefault="00157B43" w:rsidP="00946EFF">
            <w:pPr>
              <w:pStyle w:val="ListParagraph"/>
              <w:numPr>
                <w:ilvl w:val="0"/>
                <w:numId w:val="109"/>
              </w:numPr>
              <w:ind w:left="454" w:hanging="549"/>
              <w:rPr>
                <w:rFonts w:asciiTheme="majorBidi" w:hAnsiTheme="majorBidi" w:cstheme="majorBidi"/>
                <w:sz w:val="24"/>
                <w:szCs w:val="24"/>
              </w:rPr>
            </w:pPr>
            <w:r>
              <w:rPr>
                <w:rFonts w:asciiTheme="majorBidi" w:hAnsiTheme="majorBidi" w:cstheme="majorBidi"/>
                <w:sz w:val="24"/>
                <w:szCs w:val="24"/>
              </w:rPr>
              <w:t>Production des documents professionnels (selon la  spécialité)</w:t>
            </w:r>
          </w:p>
        </w:tc>
      </w:tr>
      <w:tr w:rsidR="00157B43" w:rsidTr="00157B43">
        <w:tc>
          <w:tcPr>
            <w:tcW w:w="8784" w:type="dxa"/>
          </w:tcPr>
          <w:p w:rsidR="00157B43" w:rsidRPr="00D072E4" w:rsidRDefault="00157B43" w:rsidP="00946EFF">
            <w:pPr>
              <w:pStyle w:val="ListParagraph"/>
              <w:numPr>
                <w:ilvl w:val="0"/>
                <w:numId w:val="109"/>
              </w:numPr>
              <w:ind w:left="454" w:right="-1809" w:hanging="549"/>
              <w:rPr>
                <w:rFonts w:asciiTheme="majorBidi" w:hAnsiTheme="majorBidi" w:cstheme="majorBidi"/>
                <w:sz w:val="24"/>
                <w:szCs w:val="24"/>
              </w:rPr>
            </w:pPr>
            <w:r>
              <w:rPr>
                <w:rFonts w:asciiTheme="majorBidi" w:hAnsiTheme="majorBidi" w:cstheme="majorBidi"/>
                <w:sz w:val="24"/>
                <w:szCs w:val="24"/>
              </w:rPr>
              <w:t>Les pronoms : indéfinis / relatifs</w:t>
            </w:r>
          </w:p>
        </w:tc>
      </w:tr>
      <w:tr w:rsidR="00157B43" w:rsidTr="00157B43">
        <w:tc>
          <w:tcPr>
            <w:tcW w:w="8784" w:type="dxa"/>
          </w:tcPr>
          <w:p w:rsidR="00157B43" w:rsidRDefault="00157B43" w:rsidP="00946EFF">
            <w:pPr>
              <w:pStyle w:val="ListParagraph"/>
              <w:numPr>
                <w:ilvl w:val="0"/>
                <w:numId w:val="109"/>
              </w:numPr>
              <w:ind w:left="454" w:right="-1809" w:hanging="549"/>
              <w:rPr>
                <w:rFonts w:asciiTheme="majorBidi" w:hAnsiTheme="majorBidi" w:cstheme="majorBidi"/>
                <w:sz w:val="24"/>
                <w:szCs w:val="24"/>
              </w:rPr>
            </w:pPr>
            <w:r>
              <w:rPr>
                <w:rFonts w:asciiTheme="majorBidi" w:hAnsiTheme="majorBidi" w:cstheme="majorBidi"/>
                <w:sz w:val="24"/>
                <w:szCs w:val="24"/>
              </w:rPr>
              <w:t>Production des documents professionnels (selon la  spécialité)</w:t>
            </w:r>
          </w:p>
        </w:tc>
      </w:tr>
      <w:tr w:rsidR="00157B43" w:rsidTr="00157B43">
        <w:tc>
          <w:tcPr>
            <w:tcW w:w="8784" w:type="dxa"/>
          </w:tcPr>
          <w:p w:rsidR="00157B43" w:rsidRPr="00D072E4" w:rsidRDefault="00157B43" w:rsidP="00946EFF">
            <w:pPr>
              <w:pStyle w:val="ListParagraph"/>
              <w:numPr>
                <w:ilvl w:val="0"/>
                <w:numId w:val="109"/>
              </w:numPr>
              <w:ind w:left="454" w:right="-1809" w:hanging="549"/>
              <w:rPr>
                <w:rFonts w:asciiTheme="majorBidi" w:hAnsiTheme="majorBidi" w:cstheme="majorBidi"/>
                <w:sz w:val="24"/>
                <w:szCs w:val="24"/>
              </w:rPr>
            </w:pPr>
            <w:r>
              <w:rPr>
                <w:rFonts w:asciiTheme="majorBidi" w:hAnsiTheme="majorBidi" w:cstheme="majorBidi"/>
                <w:sz w:val="24"/>
                <w:szCs w:val="24"/>
              </w:rPr>
              <w:t>Les pronoms personnels compléments</w:t>
            </w:r>
          </w:p>
        </w:tc>
      </w:tr>
      <w:tr w:rsidR="00157B43" w:rsidTr="00157B43">
        <w:tc>
          <w:tcPr>
            <w:tcW w:w="8784" w:type="dxa"/>
          </w:tcPr>
          <w:p w:rsidR="00157B43" w:rsidRDefault="00157B43" w:rsidP="00946EFF">
            <w:pPr>
              <w:pStyle w:val="ListParagraph"/>
              <w:numPr>
                <w:ilvl w:val="0"/>
                <w:numId w:val="109"/>
              </w:numPr>
              <w:ind w:left="454" w:right="-1809" w:hanging="549"/>
              <w:rPr>
                <w:rFonts w:asciiTheme="majorBidi" w:hAnsiTheme="majorBidi" w:cstheme="majorBidi"/>
                <w:sz w:val="24"/>
                <w:szCs w:val="24"/>
              </w:rPr>
            </w:pPr>
            <w:r>
              <w:rPr>
                <w:rFonts w:asciiTheme="majorBidi" w:hAnsiTheme="majorBidi" w:cstheme="majorBidi"/>
                <w:sz w:val="24"/>
                <w:szCs w:val="24"/>
              </w:rPr>
              <w:t>Etude de texte (thème de  spécialité) + production</w:t>
            </w:r>
          </w:p>
          <w:p w:rsidR="00157B43" w:rsidRDefault="00157B43" w:rsidP="00946EFF">
            <w:pPr>
              <w:pStyle w:val="ListParagraph"/>
              <w:numPr>
                <w:ilvl w:val="0"/>
                <w:numId w:val="109"/>
              </w:numPr>
              <w:ind w:left="454" w:right="-1809" w:hanging="549"/>
              <w:rPr>
                <w:rFonts w:asciiTheme="majorBidi" w:hAnsiTheme="majorBidi" w:cstheme="majorBidi"/>
                <w:sz w:val="24"/>
                <w:szCs w:val="24"/>
              </w:rPr>
            </w:pPr>
            <w:r>
              <w:rPr>
                <w:rFonts w:asciiTheme="majorBidi" w:hAnsiTheme="majorBidi" w:cstheme="majorBidi"/>
                <w:sz w:val="24"/>
                <w:szCs w:val="24"/>
              </w:rPr>
              <w:t xml:space="preserve">Lexique  de  spécialité </w:t>
            </w:r>
          </w:p>
        </w:tc>
      </w:tr>
      <w:tr w:rsidR="00157B43" w:rsidTr="00157B43">
        <w:tc>
          <w:tcPr>
            <w:tcW w:w="8784" w:type="dxa"/>
          </w:tcPr>
          <w:p w:rsidR="00157B43" w:rsidRDefault="00157B43" w:rsidP="00946EFF">
            <w:pPr>
              <w:pStyle w:val="ListParagraph"/>
              <w:numPr>
                <w:ilvl w:val="0"/>
                <w:numId w:val="109"/>
              </w:numPr>
              <w:ind w:left="454" w:right="-1809" w:hanging="549"/>
              <w:rPr>
                <w:rFonts w:asciiTheme="majorBidi" w:hAnsiTheme="majorBidi" w:cstheme="majorBidi"/>
                <w:sz w:val="24"/>
                <w:szCs w:val="24"/>
              </w:rPr>
            </w:pPr>
            <w:r>
              <w:rPr>
                <w:rFonts w:asciiTheme="majorBidi" w:hAnsiTheme="majorBidi" w:cstheme="majorBidi"/>
                <w:sz w:val="24"/>
                <w:szCs w:val="24"/>
              </w:rPr>
              <w:t>L’expression de temps</w:t>
            </w:r>
          </w:p>
        </w:tc>
      </w:tr>
      <w:tr w:rsidR="00157B43" w:rsidRPr="00765B65" w:rsidTr="00157B43">
        <w:tc>
          <w:tcPr>
            <w:tcW w:w="8784" w:type="dxa"/>
          </w:tcPr>
          <w:p w:rsidR="00157B43" w:rsidRDefault="00157B43" w:rsidP="00946EFF">
            <w:pPr>
              <w:pStyle w:val="ListParagraph"/>
              <w:numPr>
                <w:ilvl w:val="0"/>
                <w:numId w:val="109"/>
              </w:numPr>
              <w:ind w:left="454" w:right="-1809" w:hanging="549"/>
              <w:rPr>
                <w:rFonts w:asciiTheme="majorBidi" w:hAnsiTheme="majorBidi" w:cstheme="majorBidi"/>
                <w:sz w:val="24"/>
                <w:szCs w:val="24"/>
              </w:rPr>
            </w:pPr>
            <w:r>
              <w:rPr>
                <w:rFonts w:asciiTheme="majorBidi" w:hAnsiTheme="majorBidi" w:cstheme="majorBidi"/>
                <w:sz w:val="24"/>
                <w:szCs w:val="24"/>
              </w:rPr>
              <w:t>Etude de texte (thème de  spécialité) + production</w:t>
            </w:r>
          </w:p>
          <w:p w:rsidR="00157B43" w:rsidRPr="00BD4ABF" w:rsidRDefault="00157B43" w:rsidP="00946EFF">
            <w:pPr>
              <w:pStyle w:val="ListParagraph"/>
              <w:numPr>
                <w:ilvl w:val="0"/>
                <w:numId w:val="109"/>
              </w:numPr>
              <w:ind w:left="454" w:right="-1809" w:hanging="549"/>
              <w:rPr>
                <w:rFonts w:asciiTheme="majorBidi" w:hAnsiTheme="majorBidi" w:cstheme="majorBidi"/>
                <w:sz w:val="24"/>
                <w:szCs w:val="24"/>
              </w:rPr>
            </w:pPr>
            <w:r>
              <w:rPr>
                <w:rFonts w:asciiTheme="majorBidi" w:hAnsiTheme="majorBidi" w:cstheme="majorBidi"/>
                <w:sz w:val="24"/>
                <w:szCs w:val="24"/>
              </w:rPr>
              <w:t>Lexique  de  spécialité</w:t>
            </w:r>
          </w:p>
        </w:tc>
      </w:tr>
      <w:tr w:rsidR="00157B43" w:rsidRPr="00765B65" w:rsidTr="00157B43">
        <w:tc>
          <w:tcPr>
            <w:tcW w:w="8784" w:type="dxa"/>
          </w:tcPr>
          <w:p w:rsidR="00157B43" w:rsidRDefault="00157B43" w:rsidP="00946EFF">
            <w:pPr>
              <w:pStyle w:val="ListParagraph"/>
              <w:numPr>
                <w:ilvl w:val="0"/>
                <w:numId w:val="109"/>
              </w:numPr>
              <w:ind w:left="454" w:right="-1809" w:hanging="549"/>
              <w:rPr>
                <w:rFonts w:asciiTheme="majorBidi" w:hAnsiTheme="majorBidi" w:cstheme="majorBidi"/>
                <w:sz w:val="24"/>
                <w:szCs w:val="24"/>
              </w:rPr>
            </w:pPr>
            <w:r>
              <w:rPr>
                <w:rFonts w:asciiTheme="majorBidi" w:hAnsiTheme="majorBidi" w:cstheme="majorBidi"/>
                <w:sz w:val="24"/>
                <w:szCs w:val="24"/>
              </w:rPr>
              <w:t xml:space="preserve">Direct / indirect </w:t>
            </w:r>
          </w:p>
        </w:tc>
      </w:tr>
      <w:tr w:rsidR="00157B43" w:rsidRPr="00765B65" w:rsidTr="00157B43">
        <w:tc>
          <w:tcPr>
            <w:tcW w:w="8784" w:type="dxa"/>
          </w:tcPr>
          <w:p w:rsidR="00157B43" w:rsidRDefault="00157B43" w:rsidP="00946EFF">
            <w:pPr>
              <w:pStyle w:val="ListParagraph"/>
              <w:numPr>
                <w:ilvl w:val="0"/>
                <w:numId w:val="109"/>
              </w:numPr>
              <w:ind w:left="454" w:right="-1809" w:hanging="549"/>
              <w:rPr>
                <w:rFonts w:asciiTheme="majorBidi" w:hAnsiTheme="majorBidi" w:cstheme="majorBidi"/>
                <w:sz w:val="24"/>
                <w:szCs w:val="24"/>
              </w:rPr>
            </w:pPr>
            <w:r>
              <w:rPr>
                <w:rFonts w:asciiTheme="majorBidi" w:hAnsiTheme="majorBidi" w:cstheme="majorBidi"/>
                <w:sz w:val="24"/>
                <w:szCs w:val="24"/>
              </w:rPr>
              <w:t>Etude de texte (thème de  spécialité) + production</w:t>
            </w:r>
          </w:p>
          <w:p w:rsidR="00157B43" w:rsidRPr="007E136E" w:rsidRDefault="00157B43" w:rsidP="00946EFF">
            <w:pPr>
              <w:pStyle w:val="ListParagraph"/>
              <w:numPr>
                <w:ilvl w:val="0"/>
                <w:numId w:val="109"/>
              </w:numPr>
              <w:ind w:left="454" w:right="-1809" w:hanging="549"/>
              <w:rPr>
                <w:rFonts w:ascii="Times New Roman" w:hAnsi="Times New Roman" w:cs="Times New Roman"/>
                <w:sz w:val="24"/>
                <w:szCs w:val="24"/>
              </w:rPr>
            </w:pPr>
            <w:r>
              <w:rPr>
                <w:rFonts w:asciiTheme="majorBidi" w:hAnsiTheme="majorBidi" w:cstheme="majorBidi"/>
                <w:sz w:val="24"/>
                <w:szCs w:val="24"/>
              </w:rPr>
              <w:t>Lexique  de  spécialité</w:t>
            </w:r>
          </w:p>
        </w:tc>
      </w:tr>
      <w:tr w:rsidR="00157B43" w:rsidRPr="00765B65" w:rsidTr="00157B43">
        <w:tc>
          <w:tcPr>
            <w:tcW w:w="8784" w:type="dxa"/>
          </w:tcPr>
          <w:p w:rsidR="00157B43" w:rsidRDefault="00157B43" w:rsidP="00946EFF">
            <w:pPr>
              <w:pStyle w:val="ListParagraph"/>
              <w:numPr>
                <w:ilvl w:val="0"/>
                <w:numId w:val="109"/>
              </w:numPr>
              <w:ind w:left="454" w:right="-1809" w:hanging="549"/>
              <w:rPr>
                <w:rFonts w:asciiTheme="majorBidi" w:hAnsiTheme="majorBidi" w:cstheme="majorBidi"/>
                <w:sz w:val="24"/>
                <w:szCs w:val="24"/>
              </w:rPr>
            </w:pPr>
            <w:r>
              <w:rPr>
                <w:rFonts w:asciiTheme="majorBidi" w:hAnsiTheme="majorBidi" w:cstheme="majorBidi"/>
                <w:sz w:val="24"/>
                <w:szCs w:val="24"/>
              </w:rPr>
              <w:t>Accord du participe + participe des verbes pronominaux</w:t>
            </w:r>
          </w:p>
        </w:tc>
      </w:tr>
      <w:tr w:rsidR="00157B43" w:rsidRPr="00765B65" w:rsidTr="00157B43">
        <w:tc>
          <w:tcPr>
            <w:tcW w:w="8784" w:type="dxa"/>
          </w:tcPr>
          <w:p w:rsidR="00157B43" w:rsidRDefault="00157B43" w:rsidP="00946EFF">
            <w:pPr>
              <w:pStyle w:val="ListParagraph"/>
              <w:numPr>
                <w:ilvl w:val="0"/>
                <w:numId w:val="109"/>
              </w:numPr>
              <w:ind w:left="454" w:right="-1809" w:hanging="549"/>
              <w:rPr>
                <w:rFonts w:asciiTheme="majorBidi" w:hAnsiTheme="majorBidi" w:cstheme="majorBidi"/>
                <w:sz w:val="24"/>
                <w:szCs w:val="24"/>
              </w:rPr>
            </w:pPr>
            <w:r>
              <w:rPr>
                <w:rFonts w:asciiTheme="majorBidi" w:hAnsiTheme="majorBidi" w:cstheme="majorBidi"/>
                <w:sz w:val="24"/>
                <w:szCs w:val="24"/>
              </w:rPr>
              <w:t>Etude de texte (thème de  spécialité) + production</w:t>
            </w:r>
          </w:p>
          <w:p w:rsidR="00157B43" w:rsidRDefault="00157B43" w:rsidP="00946EFF">
            <w:pPr>
              <w:pStyle w:val="ListParagraph"/>
              <w:numPr>
                <w:ilvl w:val="0"/>
                <w:numId w:val="109"/>
              </w:numPr>
              <w:ind w:left="454" w:right="-1809" w:hanging="549"/>
              <w:rPr>
                <w:rFonts w:asciiTheme="majorBidi" w:hAnsiTheme="majorBidi" w:cstheme="majorBidi"/>
                <w:sz w:val="24"/>
                <w:szCs w:val="24"/>
              </w:rPr>
            </w:pPr>
            <w:r>
              <w:rPr>
                <w:rFonts w:asciiTheme="majorBidi" w:hAnsiTheme="majorBidi" w:cstheme="majorBidi"/>
                <w:sz w:val="24"/>
                <w:szCs w:val="24"/>
              </w:rPr>
              <w:t>Lexique  de  spécialité</w:t>
            </w:r>
          </w:p>
        </w:tc>
      </w:tr>
      <w:tr w:rsidR="00157B43" w:rsidRPr="00765B65" w:rsidTr="00157B43">
        <w:tc>
          <w:tcPr>
            <w:tcW w:w="8784" w:type="dxa"/>
          </w:tcPr>
          <w:p w:rsidR="00157B43" w:rsidRDefault="00157B43" w:rsidP="00946EFF">
            <w:pPr>
              <w:pStyle w:val="ListParagraph"/>
              <w:numPr>
                <w:ilvl w:val="0"/>
                <w:numId w:val="109"/>
              </w:numPr>
              <w:ind w:left="454" w:right="-1809" w:hanging="549"/>
              <w:rPr>
                <w:rFonts w:asciiTheme="majorBidi" w:hAnsiTheme="majorBidi" w:cstheme="majorBidi"/>
                <w:sz w:val="24"/>
                <w:szCs w:val="24"/>
              </w:rPr>
            </w:pPr>
            <w:r>
              <w:rPr>
                <w:rFonts w:asciiTheme="majorBidi" w:hAnsiTheme="majorBidi" w:cstheme="majorBidi"/>
                <w:sz w:val="24"/>
                <w:szCs w:val="24"/>
              </w:rPr>
              <w:t>Les rapports circonstanciels</w:t>
            </w:r>
          </w:p>
        </w:tc>
      </w:tr>
      <w:tr w:rsidR="00157B43" w:rsidRPr="00765B65" w:rsidTr="00157B43">
        <w:tc>
          <w:tcPr>
            <w:tcW w:w="8784" w:type="dxa"/>
          </w:tcPr>
          <w:p w:rsidR="00157B43" w:rsidRDefault="00157B43" w:rsidP="00946EFF">
            <w:pPr>
              <w:pStyle w:val="ListParagraph"/>
              <w:numPr>
                <w:ilvl w:val="0"/>
                <w:numId w:val="109"/>
              </w:numPr>
              <w:ind w:left="454" w:right="-1809" w:hanging="549"/>
              <w:rPr>
                <w:rFonts w:asciiTheme="majorBidi" w:hAnsiTheme="majorBidi" w:cstheme="majorBidi"/>
                <w:sz w:val="24"/>
                <w:szCs w:val="24"/>
              </w:rPr>
            </w:pPr>
            <w:r>
              <w:rPr>
                <w:rFonts w:asciiTheme="majorBidi" w:hAnsiTheme="majorBidi" w:cstheme="majorBidi"/>
                <w:sz w:val="24"/>
                <w:szCs w:val="24"/>
              </w:rPr>
              <w:lastRenderedPageBreak/>
              <w:t>Etude de texte (thème de  spécialité) + production</w:t>
            </w:r>
          </w:p>
          <w:p w:rsidR="00157B43" w:rsidRDefault="00157B43" w:rsidP="00946EFF">
            <w:pPr>
              <w:pStyle w:val="ListParagraph"/>
              <w:numPr>
                <w:ilvl w:val="0"/>
                <w:numId w:val="109"/>
              </w:numPr>
              <w:ind w:left="454" w:right="-1809" w:hanging="549"/>
              <w:rPr>
                <w:rFonts w:asciiTheme="majorBidi" w:hAnsiTheme="majorBidi" w:cstheme="majorBidi"/>
                <w:sz w:val="24"/>
                <w:szCs w:val="24"/>
              </w:rPr>
            </w:pPr>
            <w:r>
              <w:rPr>
                <w:rFonts w:asciiTheme="majorBidi" w:hAnsiTheme="majorBidi" w:cstheme="majorBidi"/>
                <w:sz w:val="24"/>
                <w:szCs w:val="24"/>
              </w:rPr>
              <w:t>Lexique  de  spécialité</w:t>
            </w:r>
          </w:p>
        </w:tc>
      </w:tr>
    </w:tbl>
    <w:p w:rsidR="00157B43" w:rsidRDefault="00157B43" w:rsidP="00157B43"/>
    <w:p w:rsidR="00157B43" w:rsidRPr="004451A2" w:rsidRDefault="00157B43" w:rsidP="00157B43">
      <w:pPr>
        <w:tabs>
          <w:tab w:val="left" w:pos="930"/>
        </w:tabs>
      </w:pPr>
    </w:p>
    <w:p w:rsidR="00D9714D" w:rsidRDefault="00D9714D" w:rsidP="00D9714D">
      <w:pPr>
        <w:pStyle w:val="Heading1"/>
        <w:jc w:val="center"/>
        <w:rPr>
          <w:rFonts w:eastAsia="MS Mincho" w:cs="Arial Rounded MT Bold"/>
          <w:lang w:eastAsia="fr-FR"/>
        </w:rPr>
      </w:pPr>
      <w:bookmarkStart w:id="0" w:name="_Toc461855919"/>
      <w:bookmarkStart w:id="1" w:name="_Toc461855916"/>
      <w:r>
        <w:rPr>
          <w:rFonts w:eastAsia="MS Mincho" w:cs="Arial Rounded MT Bold"/>
          <w:lang w:eastAsia="fr-FR"/>
        </w:rPr>
        <w:t>Mathématiques generales</w:t>
      </w:r>
      <w:bookmarkEnd w:id="1"/>
    </w:p>
    <w:p w:rsidR="00D9714D" w:rsidRDefault="00D9714D" w:rsidP="00D9714D">
      <w:pPr>
        <w:tabs>
          <w:tab w:val="left" w:pos="1134"/>
          <w:tab w:val="right" w:pos="8364"/>
        </w:tabs>
        <w:spacing w:line="240" w:lineRule="exact"/>
        <w:rPr>
          <w:rFonts w:eastAsia="Calibri" w:cs="Times New Roman"/>
          <w:sz w:val="24"/>
        </w:rPr>
      </w:pPr>
      <w:r>
        <w:rPr>
          <w:rFonts w:eastAsia="Calibri" w:cs="Times New Roman"/>
          <w:b/>
          <w:bCs/>
          <w:i/>
          <w:iCs/>
          <w:sz w:val="24"/>
        </w:rPr>
        <w:t xml:space="preserve">Chapitre 1 : Matrices   </w:t>
      </w:r>
    </w:p>
    <w:p w:rsidR="00D9714D" w:rsidRDefault="00D9714D" w:rsidP="00D9714D">
      <w:pPr>
        <w:tabs>
          <w:tab w:val="left" w:pos="1134"/>
          <w:tab w:val="right" w:pos="8364"/>
        </w:tabs>
        <w:spacing w:line="240" w:lineRule="exact"/>
        <w:ind w:left="1134" w:hanging="567"/>
        <w:rPr>
          <w:rFonts w:eastAsia="Calibri" w:cs="Times New Roman"/>
          <w:sz w:val="24"/>
        </w:rPr>
      </w:pPr>
      <w:r>
        <w:rPr>
          <w:rFonts w:eastAsia="Calibri" w:cs="Times New Roman"/>
          <w:sz w:val="24"/>
        </w:rPr>
        <w:t xml:space="preserve">1.1 </w:t>
      </w:r>
      <w:r>
        <w:rPr>
          <w:rFonts w:eastAsia="Calibri" w:cs="Times New Roman"/>
          <w:sz w:val="24"/>
        </w:rPr>
        <w:tab/>
        <w:t>Définitions.</w:t>
      </w:r>
      <w:r>
        <w:rPr>
          <w:rFonts w:eastAsia="Calibri" w:cs="Times New Roman"/>
          <w:sz w:val="24"/>
        </w:rPr>
        <w:tab/>
      </w:r>
    </w:p>
    <w:p w:rsidR="00D9714D" w:rsidRDefault="00D9714D" w:rsidP="00D9714D">
      <w:pPr>
        <w:tabs>
          <w:tab w:val="left" w:pos="1134"/>
          <w:tab w:val="right" w:pos="8364"/>
        </w:tabs>
        <w:spacing w:line="240" w:lineRule="exact"/>
        <w:ind w:left="1134" w:hanging="567"/>
        <w:rPr>
          <w:rFonts w:eastAsia="Calibri" w:cs="Times New Roman"/>
          <w:sz w:val="24"/>
        </w:rPr>
      </w:pPr>
      <w:r>
        <w:rPr>
          <w:rFonts w:eastAsia="Calibri" w:cs="Times New Roman"/>
          <w:sz w:val="24"/>
        </w:rPr>
        <w:t xml:space="preserve">1.2  </w:t>
      </w:r>
      <w:r>
        <w:rPr>
          <w:rFonts w:eastAsia="Calibri" w:cs="Times New Roman"/>
          <w:sz w:val="24"/>
        </w:rPr>
        <w:tab/>
        <w:t>Matrices particulières.</w:t>
      </w:r>
      <w:r>
        <w:rPr>
          <w:rFonts w:eastAsia="Calibri" w:cs="Times New Roman"/>
          <w:sz w:val="24"/>
        </w:rPr>
        <w:tab/>
      </w:r>
    </w:p>
    <w:p w:rsidR="00D9714D" w:rsidRDefault="00D9714D" w:rsidP="00D9714D">
      <w:pPr>
        <w:tabs>
          <w:tab w:val="left" w:pos="1134"/>
          <w:tab w:val="right" w:pos="8364"/>
        </w:tabs>
        <w:spacing w:line="240" w:lineRule="exact"/>
        <w:ind w:left="1134" w:hanging="567"/>
        <w:rPr>
          <w:rFonts w:eastAsia="Calibri" w:cs="Times New Roman"/>
          <w:sz w:val="24"/>
        </w:rPr>
      </w:pPr>
      <w:r>
        <w:rPr>
          <w:rFonts w:eastAsia="Calibri" w:cs="Times New Roman"/>
          <w:sz w:val="24"/>
        </w:rPr>
        <w:t xml:space="preserve">1.3  </w:t>
      </w:r>
      <w:r>
        <w:rPr>
          <w:rFonts w:eastAsia="Calibri" w:cs="Times New Roman"/>
          <w:sz w:val="24"/>
        </w:rPr>
        <w:tab/>
        <w:t>Opérations sur les matrices.</w:t>
      </w:r>
      <w:r>
        <w:rPr>
          <w:rFonts w:eastAsia="Calibri" w:cs="Times New Roman"/>
          <w:sz w:val="24"/>
        </w:rPr>
        <w:tab/>
      </w:r>
    </w:p>
    <w:p w:rsidR="00D9714D" w:rsidRDefault="00D9714D" w:rsidP="00D9714D">
      <w:pPr>
        <w:tabs>
          <w:tab w:val="left" w:pos="1134"/>
          <w:tab w:val="right" w:pos="8364"/>
        </w:tabs>
        <w:spacing w:line="240" w:lineRule="exact"/>
        <w:ind w:left="1134" w:hanging="567"/>
        <w:rPr>
          <w:rFonts w:eastAsia="Calibri" w:cs="Times New Roman"/>
          <w:sz w:val="24"/>
        </w:rPr>
      </w:pPr>
      <w:r>
        <w:rPr>
          <w:rFonts w:eastAsia="Calibri" w:cs="Times New Roman"/>
          <w:sz w:val="24"/>
        </w:rPr>
        <w:t xml:space="preserve">1.4  </w:t>
      </w:r>
      <w:r>
        <w:rPr>
          <w:rFonts w:eastAsia="Calibri" w:cs="Times New Roman"/>
          <w:sz w:val="24"/>
        </w:rPr>
        <w:tab/>
        <w:t>Propriétés.</w:t>
      </w:r>
      <w:r>
        <w:rPr>
          <w:rFonts w:eastAsia="Calibri" w:cs="Times New Roman"/>
          <w:sz w:val="24"/>
        </w:rPr>
        <w:tab/>
      </w:r>
    </w:p>
    <w:p w:rsidR="00D9714D" w:rsidRDefault="00D9714D" w:rsidP="00D9714D">
      <w:pPr>
        <w:tabs>
          <w:tab w:val="left" w:pos="1134"/>
          <w:tab w:val="right" w:pos="8364"/>
        </w:tabs>
        <w:spacing w:line="240" w:lineRule="exact"/>
        <w:ind w:left="1134" w:hanging="567"/>
        <w:rPr>
          <w:rFonts w:eastAsia="Calibri" w:cs="Times New Roman"/>
          <w:sz w:val="24"/>
          <w:lang w:val="fr-BE"/>
        </w:rPr>
      </w:pPr>
      <w:r>
        <w:rPr>
          <w:rFonts w:eastAsia="Calibri" w:cs="Times New Roman"/>
          <w:sz w:val="24"/>
        </w:rPr>
        <w:t xml:space="preserve">1.5  </w:t>
      </w:r>
      <w:r>
        <w:rPr>
          <w:rFonts w:eastAsia="Calibri" w:cs="Times New Roman"/>
          <w:sz w:val="24"/>
        </w:rPr>
        <w:tab/>
        <w:t>Transposée d'une matrice.</w:t>
      </w:r>
      <w:r>
        <w:rPr>
          <w:rFonts w:eastAsia="Calibri" w:cs="Times New Roman"/>
          <w:sz w:val="24"/>
        </w:rPr>
        <w:tab/>
      </w:r>
    </w:p>
    <w:p w:rsidR="00D9714D" w:rsidRDefault="00D9714D" w:rsidP="00D9714D">
      <w:pPr>
        <w:tabs>
          <w:tab w:val="left" w:pos="1134"/>
          <w:tab w:val="right" w:pos="8364"/>
        </w:tabs>
        <w:spacing w:line="240" w:lineRule="exact"/>
        <w:ind w:left="1134" w:hanging="567"/>
        <w:rPr>
          <w:rFonts w:eastAsia="Calibri" w:cs="Times New Roman"/>
          <w:sz w:val="24"/>
        </w:rPr>
      </w:pPr>
      <w:r>
        <w:rPr>
          <w:rFonts w:eastAsia="Calibri" w:cs="Times New Roman"/>
          <w:sz w:val="24"/>
        </w:rPr>
        <w:t xml:space="preserve">1.6  </w:t>
      </w:r>
      <w:r>
        <w:rPr>
          <w:rFonts w:eastAsia="Calibri" w:cs="Times New Roman"/>
          <w:sz w:val="24"/>
        </w:rPr>
        <w:tab/>
        <w:t>Matrices symétriques et antisymétriques.</w:t>
      </w:r>
      <w:r>
        <w:rPr>
          <w:rFonts w:eastAsia="Calibri" w:cs="Times New Roman"/>
          <w:sz w:val="24"/>
        </w:rPr>
        <w:tab/>
      </w:r>
    </w:p>
    <w:p w:rsidR="00D9714D" w:rsidRDefault="00D9714D" w:rsidP="00D9714D">
      <w:pPr>
        <w:tabs>
          <w:tab w:val="left" w:pos="1134"/>
          <w:tab w:val="right" w:pos="8364"/>
        </w:tabs>
        <w:spacing w:line="240" w:lineRule="exact"/>
        <w:ind w:left="1134" w:hanging="567"/>
        <w:rPr>
          <w:rFonts w:eastAsia="Calibri" w:cs="Times New Roman"/>
          <w:sz w:val="24"/>
        </w:rPr>
      </w:pPr>
      <w:r>
        <w:rPr>
          <w:rFonts w:eastAsia="Calibri" w:cs="Times New Roman"/>
          <w:sz w:val="24"/>
        </w:rPr>
        <w:t xml:space="preserve">1.7  </w:t>
      </w:r>
      <w:r>
        <w:rPr>
          <w:rFonts w:eastAsia="Calibri" w:cs="Times New Roman"/>
          <w:sz w:val="24"/>
        </w:rPr>
        <w:tab/>
        <w:t>Matrices inversibles.</w:t>
      </w:r>
      <w:r>
        <w:rPr>
          <w:rFonts w:eastAsia="Calibri" w:cs="Times New Roman"/>
          <w:sz w:val="24"/>
        </w:rPr>
        <w:tab/>
      </w:r>
    </w:p>
    <w:p w:rsidR="00D9714D" w:rsidRDefault="00D9714D" w:rsidP="00D9714D">
      <w:pPr>
        <w:tabs>
          <w:tab w:val="left" w:pos="567"/>
          <w:tab w:val="right" w:pos="8364"/>
        </w:tabs>
        <w:spacing w:line="240" w:lineRule="exact"/>
        <w:ind w:left="567" w:hanging="567"/>
        <w:rPr>
          <w:rFonts w:eastAsia="Calibri" w:cs="Times New Roman"/>
          <w:b/>
          <w:bCs/>
          <w:i/>
          <w:iCs/>
          <w:sz w:val="24"/>
        </w:rPr>
      </w:pPr>
      <w:r>
        <w:rPr>
          <w:rFonts w:eastAsia="Calibri" w:cs="Times New Roman"/>
          <w:b/>
          <w:bCs/>
          <w:i/>
          <w:iCs/>
          <w:sz w:val="24"/>
        </w:rPr>
        <w:t xml:space="preserve">Chapitre 2 : Déterminants  </w:t>
      </w:r>
    </w:p>
    <w:p w:rsidR="00D9714D" w:rsidRDefault="00D9714D" w:rsidP="00D9714D">
      <w:pPr>
        <w:tabs>
          <w:tab w:val="left" w:pos="1134"/>
          <w:tab w:val="right" w:pos="8364"/>
        </w:tabs>
        <w:spacing w:line="240" w:lineRule="exact"/>
        <w:ind w:left="1134" w:hanging="567"/>
        <w:rPr>
          <w:rFonts w:eastAsia="Calibri" w:cs="Times New Roman"/>
          <w:sz w:val="24"/>
        </w:rPr>
      </w:pPr>
      <w:r>
        <w:rPr>
          <w:rFonts w:eastAsia="Calibri" w:cs="Times New Roman"/>
          <w:sz w:val="24"/>
        </w:rPr>
        <w:t xml:space="preserve">2.1 </w:t>
      </w:r>
      <w:r>
        <w:rPr>
          <w:rFonts w:eastAsia="Calibri" w:cs="Times New Roman"/>
          <w:sz w:val="24"/>
        </w:rPr>
        <w:tab/>
        <w:t>Définition.</w:t>
      </w:r>
      <w:r>
        <w:rPr>
          <w:rFonts w:eastAsia="Calibri" w:cs="Times New Roman"/>
          <w:sz w:val="24"/>
        </w:rPr>
        <w:tab/>
      </w:r>
    </w:p>
    <w:p w:rsidR="00D9714D" w:rsidRDefault="00D9714D" w:rsidP="00D9714D">
      <w:pPr>
        <w:tabs>
          <w:tab w:val="left" w:pos="1134"/>
          <w:tab w:val="right" w:pos="8364"/>
        </w:tabs>
        <w:spacing w:line="240" w:lineRule="exact"/>
        <w:ind w:left="1134" w:hanging="567"/>
        <w:rPr>
          <w:rFonts w:eastAsia="Calibri" w:cs="Times New Roman"/>
          <w:sz w:val="24"/>
        </w:rPr>
      </w:pPr>
      <w:r>
        <w:rPr>
          <w:rFonts w:eastAsia="Calibri" w:cs="Times New Roman"/>
          <w:sz w:val="24"/>
        </w:rPr>
        <w:t xml:space="preserve">2.2  </w:t>
      </w:r>
      <w:r>
        <w:rPr>
          <w:rFonts w:eastAsia="Calibri" w:cs="Times New Roman"/>
          <w:sz w:val="24"/>
        </w:rPr>
        <w:tab/>
        <w:t>Propriétés des déterminants.</w:t>
      </w:r>
      <w:r>
        <w:rPr>
          <w:rFonts w:eastAsia="Calibri" w:cs="Times New Roman"/>
          <w:sz w:val="24"/>
        </w:rPr>
        <w:tab/>
      </w:r>
      <w:r>
        <w:rPr>
          <w:rFonts w:eastAsia="Calibri" w:cs="Times New Roman"/>
          <w:sz w:val="24"/>
        </w:rPr>
        <w:tab/>
      </w:r>
    </w:p>
    <w:p w:rsidR="00D9714D" w:rsidRDefault="00D9714D" w:rsidP="00D9714D">
      <w:pPr>
        <w:tabs>
          <w:tab w:val="left" w:pos="1134"/>
          <w:tab w:val="right" w:pos="8364"/>
        </w:tabs>
        <w:spacing w:line="240" w:lineRule="exact"/>
        <w:ind w:left="1134" w:hanging="567"/>
        <w:rPr>
          <w:rFonts w:eastAsia="Calibri" w:cs="Times New Roman"/>
          <w:sz w:val="24"/>
        </w:rPr>
      </w:pPr>
      <w:r>
        <w:rPr>
          <w:rFonts w:eastAsia="Calibri" w:cs="Times New Roman"/>
          <w:sz w:val="24"/>
        </w:rPr>
        <w:t xml:space="preserve">2.3  </w:t>
      </w:r>
      <w:r>
        <w:rPr>
          <w:rFonts w:eastAsia="Calibri" w:cs="Times New Roman"/>
          <w:sz w:val="24"/>
        </w:rPr>
        <w:tab/>
        <w:t>Applications.</w:t>
      </w:r>
      <w:r>
        <w:rPr>
          <w:rFonts w:eastAsia="Calibri" w:cs="Times New Roman"/>
          <w:sz w:val="24"/>
        </w:rPr>
        <w:tab/>
      </w:r>
    </w:p>
    <w:p w:rsidR="00D9714D" w:rsidRDefault="00D9714D" w:rsidP="00D9714D">
      <w:pPr>
        <w:tabs>
          <w:tab w:val="left" w:pos="567"/>
          <w:tab w:val="right" w:pos="8364"/>
        </w:tabs>
        <w:spacing w:line="240" w:lineRule="exact"/>
        <w:ind w:left="567" w:hanging="567"/>
        <w:rPr>
          <w:rFonts w:eastAsia="Calibri" w:cs="Times New Roman"/>
          <w:b/>
          <w:bCs/>
          <w:i/>
          <w:iCs/>
          <w:sz w:val="24"/>
        </w:rPr>
      </w:pPr>
      <w:r>
        <w:rPr>
          <w:rFonts w:eastAsia="Calibri" w:cs="Times New Roman"/>
          <w:b/>
          <w:bCs/>
          <w:i/>
          <w:iCs/>
          <w:sz w:val="24"/>
        </w:rPr>
        <w:t xml:space="preserve">Chapitre 3 : Systèmes linéaires   </w:t>
      </w:r>
    </w:p>
    <w:p w:rsidR="00D9714D" w:rsidRDefault="00D9714D" w:rsidP="00D9714D">
      <w:pPr>
        <w:tabs>
          <w:tab w:val="left" w:pos="1134"/>
          <w:tab w:val="right" w:pos="8364"/>
        </w:tabs>
        <w:spacing w:line="240" w:lineRule="exact"/>
        <w:ind w:left="1134" w:hanging="567"/>
        <w:rPr>
          <w:rFonts w:eastAsia="Calibri" w:cs="Times New Roman"/>
          <w:sz w:val="24"/>
        </w:rPr>
      </w:pPr>
      <w:r>
        <w:rPr>
          <w:rFonts w:eastAsia="Calibri" w:cs="Times New Roman"/>
          <w:sz w:val="24"/>
        </w:rPr>
        <w:t xml:space="preserve">3.1 </w:t>
      </w:r>
      <w:r>
        <w:rPr>
          <w:rFonts w:eastAsia="Calibri" w:cs="Times New Roman"/>
          <w:sz w:val="24"/>
        </w:rPr>
        <w:tab/>
        <w:t>Définitions.</w:t>
      </w:r>
      <w:r>
        <w:rPr>
          <w:rFonts w:eastAsia="Calibri" w:cs="Times New Roman"/>
          <w:sz w:val="24"/>
        </w:rPr>
        <w:tab/>
      </w:r>
    </w:p>
    <w:p w:rsidR="00D9714D" w:rsidRDefault="00D9714D" w:rsidP="00D9714D">
      <w:pPr>
        <w:tabs>
          <w:tab w:val="left" w:pos="1134"/>
          <w:tab w:val="right" w:pos="8364"/>
        </w:tabs>
        <w:spacing w:line="240" w:lineRule="exact"/>
        <w:ind w:left="1134" w:hanging="567"/>
        <w:rPr>
          <w:rFonts w:eastAsia="Calibri" w:cs="Times New Roman"/>
          <w:sz w:val="24"/>
        </w:rPr>
      </w:pPr>
      <w:r>
        <w:rPr>
          <w:rFonts w:eastAsia="Calibri" w:cs="Times New Roman"/>
          <w:sz w:val="24"/>
        </w:rPr>
        <w:t xml:space="preserve">3.2  </w:t>
      </w:r>
      <w:r>
        <w:rPr>
          <w:rFonts w:eastAsia="Calibri" w:cs="Times New Roman"/>
          <w:sz w:val="24"/>
        </w:rPr>
        <w:tab/>
        <w:t>Interprétation matricielle.</w:t>
      </w:r>
      <w:r>
        <w:rPr>
          <w:rFonts w:eastAsia="Calibri" w:cs="Times New Roman"/>
          <w:sz w:val="24"/>
        </w:rPr>
        <w:tab/>
      </w:r>
    </w:p>
    <w:p w:rsidR="00D9714D" w:rsidRDefault="00D9714D" w:rsidP="00D9714D">
      <w:pPr>
        <w:tabs>
          <w:tab w:val="left" w:pos="1134"/>
          <w:tab w:val="right" w:pos="8364"/>
        </w:tabs>
        <w:spacing w:line="240" w:lineRule="exact"/>
        <w:ind w:left="1134" w:hanging="567"/>
        <w:rPr>
          <w:rFonts w:eastAsia="Calibri" w:cs="Times New Roman"/>
          <w:sz w:val="24"/>
        </w:rPr>
      </w:pPr>
      <w:r>
        <w:rPr>
          <w:rFonts w:eastAsia="Calibri" w:cs="Times New Roman"/>
          <w:sz w:val="24"/>
        </w:rPr>
        <w:t xml:space="preserve">3.3  </w:t>
      </w:r>
      <w:r>
        <w:rPr>
          <w:rFonts w:eastAsia="Calibri" w:cs="Times New Roman"/>
          <w:sz w:val="24"/>
        </w:rPr>
        <w:tab/>
        <w:t>Systèmes particuliers.</w:t>
      </w:r>
      <w:r>
        <w:rPr>
          <w:rFonts w:eastAsia="Calibri" w:cs="Times New Roman"/>
          <w:sz w:val="24"/>
        </w:rPr>
        <w:tab/>
      </w:r>
    </w:p>
    <w:p w:rsidR="00D9714D" w:rsidRDefault="00D9714D" w:rsidP="00D9714D">
      <w:pPr>
        <w:tabs>
          <w:tab w:val="left" w:pos="1134"/>
          <w:tab w:val="right" w:pos="8364"/>
        </w:tabs>
        <w:spacing w:line="240" w:lineRule="exact"/>
        <w:ind w:left="1134" w:hanging="567"/>
        <w:rPr>
          <w:rFonts w:eastAsia="Calibri" w:cs="Times New Roman"/>
          <w:sz w:val="24"/>
        </w:rPr>
      </w:pPr>
      <w:r>
        <w:rPr>
          <w:rFonts w:eastAsia="Calibri" w:cs="Times New Roman"/>
          <w:sz w:val="24"/>
        </w:rPr>
        <w:t xml:space="preserve">3.4  </w:t>
      </w:r>
      <w:r>
        <w:rPr>
          <w:rFonts w:eastAsia="Calibri" w:cs="Times New Roman"/>
          <w:sz w:val="24"/>
        </w:rPr>
        <w:tab/>
        <w:t>Résolution d'un système linéaire. Méthodes de résolution</w:t>
      </w:r>
      <w:proofErr w:type="gramStart"/>
      <w:r>
        <w:rPr>
          <w:rFonts w:eastAsia="Calibri" w:cs="Times New Roman"/>
          <w:sz w:val="24"/>
        </w:rPr>
        <w:t>.(</w:t>
      </w:r>
      <w:proofErr w:type="gramEnd"/>
      <w:r>
        <w:rPr>
          <w:rFonts w:eastAsia="Calibri" w:cs="Times New Roman"/>
          <w:sz w:val="24"/>
        </w:rPr>
        <w:t>Cramer).</w:t>
      </w:r>
      <w:r>
        <w:rPr>
          <w:rFonts w:eastAsia="Calibri" w:cs="Times New Roman"/>
          <w:sz w:val="24"/>
        </w:rPr>
        <w:tab/>
      </w:r>
    </w:p>
    <w:p w:rsidR="00D9714D" w:rsidRDefault="00D9714D" w:rsidP="00D9714D">
      <w:pPr>
        <w:tabs>
          <w:tab w:val="left" w:pos="567"/>
          <w:tab w:val="right" w:pos="8364"/>
        </w:tabs>
        <w:spacing w:line="240" w:lineRule="exact"/>
        <w:rPr>
          <w:rFonts w:eastAsia="Calibri" w:cs="Times New Roman"/>
          <w:b/>
          <w:bCs/>
          <w:sz w:val="24"/>
        </w:rPr>
      </w:pPr>
      <w:r>
        <w:rPr>
          <w:rFonts w:eastAsia="Calibri" w:cs="Times New Roman"/>
          <w:b/>
          <w:bCs/>
          <w:i/>
          <w:iCs/>
          <w:sz w:val="24"/>
        </w:rPr>
        <w:t xml:space="preserve">Chapitre 4 : </w:t>
      </w:r>
      <w:r>
        <w:rPr>
          <w:rFonts w:eastAsia="Calibri" w:cs="Times New Roman"/>
          <w:b/>
          <w:bCs/>
          <w:sz w:val="24"/>
        </w:rPr>
        <w:t xml:space="preserve">Dérivées  </w:t>
      </w:r>
    </w:p>
    <w:p w:rsidR="00D9714D" w:rsidRDefault="00D9714D" w:rsidP="00D9714D">
      <w:pPr>
        <w:tabs>
          <w:tab w:val="left" w:pos="630"/>
          <w:tab w:val="left" w:pos="1276"/>
          <w:tab w:val="right" w:pos="8080"/>
        </w:tabs>
        <w:ind w:left="284"/>
        <w:rPr>
          <w:rFonts w:eastAsia="Calibri" w:cs="Times New Roman"/>
          <w:sz w:val="24"/>
        </w:rPr>
      </w:pPr>
      <w:r>
        <w:rPr>
          <w:rFonts w:eastAsia="Calibri" w:cs="Times New Roman"/>
          <w:sz w:val="24"/>
        </w:rPr>
        <w:tab/>
        <w:t>Dérivées usuelles et opérations sur les dérivées.</w:t>
      </w:r>
      <w:r>
        <w:rPr>
          <w:rFonts w:eastAsia="Calibri" w:cs="Times New Roman"/>
          <w:sz w:val="24"/>
        </w:rPr>
        <w:tab/>
      </w:r>
    </w:p>
    <w:p w:rsidR="00D9714D" w:rsidRDefault="00D9714D" w:rsidP="00D9714D">
      <w:pPr>
        <w:tabs>
          <w:tab w:val="left" w:pos="630"/>
          <w:tab w:val="left" w:pos="1276"/>
          <w:tab w:val="right" w:pos="8080"/>
        </w:tabs>
        <w:rPr>
          <w:rFonts w:eastAsia="Calibri" w:cs="Times New Roman"/>
          <w:sz w:val="24"/>
        </w:rPr>
      </w:pPr>
      <w:r>
        <w:rPr>
          <w:rFonts w:eastAsia="Calibri" w:cs="Times New Roman"/>
          <w:b/>
          <w:bCs/>
          <w:sz w:val="24"/>
        </w:rPr>
        <w:t>Chapitre 5 : Intégrales</w:t>
      </w:r>
      <w:r>
        <w:rPr>
          <w:rFonts w:eastAsia="Calibri" w:cs="Times New Roman"/>
          <w:sz w:val="24"/>
        </w:rPr>
        <w:t xml:space="preserve"> </w:t>
      </w:r>
    </w:p>
    <w:p w:rsidR="00D9714D" w:rsidRDefault="00D9714D" w:rsidP="00D9714D">
      <w:pPr>
        <w:tabs>
          <w:tab w:val="left" w:pos="709"/>
          <w:tab w:val="left" w:pos="1276"/>
          <w:tab w:val="right" w:pos="8080"/>
        </w:tabs>
        <w:ind w:left="284"/>
        <w:rPr>
          <w:rFonts w:eastAsia="Calibri" w:cs="Times New Roman"/>
          <w:sz w:val="24"/>
        </w:rPr>
      </w:pPr>
      <w:r>
        <w:rPr>
          <w:rFonts w:eastAsia="Calibri" w:cs="Times New Roman"/>
          <w:sz w:val="24"/>
        </w:rPr>
        <w:t>5.1   Primitives et intégrales indéfinies.</w:t>
      </w:r>
      <w:r>
        <w:rPr>
          <w:rFonts w:eastAsia="Calibri" w:cs="Times New Roman"/>
          <w:sz w:val="24"/>
        </w:rPr>
        <w:tab/>
      </w:r>
    </w:p>
    <w:p w:rsidR="00D9714D" w:rsidRDefault="00D9714D" w:rsidP="00D9714D">
      <w:pPr>
        <w:tabs>
          <w:tab w:val="left" w:pos="709"/>
          <w:tab w:val="left" w:pos="1276"/>
          <w:tab w:val="right" w:pos="8080"/>
        </w:tabs>
        <w:rPr>
          <w:rFonts w:eastAsia="Calibri" w:cs="Times New Roman"/>
          <w:sz w:val="24"/>
        </w:rPr>
      </w:pPr>
      <w:r>
        <w:rPr>
          <w:rFonts w:eastAsia="Calibri" w:cs="Times New Roman"/>
          <w:sz w:val="24"/>
        </w:rPr>
        <w:t xml:space="preserve">     5.2   Définition et Propriétés.</w:t>
      </w:r>
      <w:r>
        <w:rPr>
          <w:rFonts w:eastAsia="Calibri" w:cs="Times New Roman"/>
          <w:sz w:val="24"/>
        </w:rPr>
        <w:tab/>
      </w:r>
    </w:p>
    <w:p w:rsidR="00D9714D" w:rsidRDefault="00D9714D" w:rsidP="00D9714D">
      <w:pPr>
        <w:tabs>
          <w:tab w:val="left" w:pos="709"/>
          <w:tab w:val="left" w:pos="1276"/>
          <w:tab w:val="right" w:pos="8080"/>
        </w:tabs>
        <w:rPr>
          <w:rFonts w:eastAsia="Calibri" w:cs="Times New Roman"/>
          <w:sz w:val="24"/>
        </w:rPr>
      </w:pPr>
      <w:r>
        <w:rPr>
          <w:rFonts w:eastAsia="Calibri" w:cs="Times New Roman"/>
          <w:sz w:val="24"/>
        </w:rPr>
        <w:t xml:space="preserve">     5.3   Intégration par changement de variable.</w:t>
      </w:r>
    </w:p>
    <w:p w:rsidR="00D9714D" w:rsidRDefault="00D9714D" w:rsidP="00D9714D">
      <w:pPr>
        <w:tabs>
          <w:tab w:val="left" w:pos="709"/>
          <w:tab w:val="left" w:pos="1276"/>
          <w:tab w:val="right" w:pos="8080"/>
        </w:tabs>
        <w:rPr>
          <w:rFonts w:eastAsia="Calibri" w:cs="Times New Roman"/>
          <w:sz w:val="24"/>
          <w:lang w:bidi="ar-LB"/>
        </w:rPr>
      </w:pPr>
      <w:r>
        <w:rPr>
          <w:rFonts w:eastAsia="Calibri" w:cs="Times New Roman"/>
          <w:sz w:val="24"/>
          <w:lang w:val="fr-BE"/>
        </w:rPr>
        <w:t xml:space="preserve">     </w:t>
      </w:r>
      <w:r>
        <w:rPr>
          <w:rFonts w:eastAsia="Calibri" w:cs="Times New Roman"/>
          <w:sz w:val="24"/>
        </w:rPr>
        <w:t xml:space="preserve">5.4   </w:t>
      </w:r>
      <w:r>
        <w:rPr>
          <w:rFonts w:eastAsia="Calibri" w:cs="Times New Roman"/>
          <w:sz w:val="24"/>
          <w:lang w:val="fr-BE"/>
        </w:rPr>
        <w:t>Primitives usuelle</w:t>
      </w:r>
      <w:r>
        <w:rPr>
          <w:rFonts w:eastAsia="Calibri" w:cs="Times New Roman"/>
          <w:sz w:val="24"/>
        </w:rPr>
        <w:t>s.</w:t>
      </w:r>
    </w:p>
    <w:bookmarkEnd w:id="0"/>
    <w:p w:rsidR="00EB1CAB" w:rsidRPr="001B4522" w:rsidRDefault="00EB1CAB" w:rsidP="00EB1CAB">
      <w:pPr>
        <w:pStyle w:val="Title"/>
        <w:rPr>
          <w:rFonts w:asciiTheme="majorBidi" w:hAnsiTheme="majorBidi" w:cstheme="majorBidi"/>
          <w:sz w:val="24"/>
          <w:szCs w:val="24"/>
          <w:u w:val="single"/>
        </w:rPr>
      </w:pPr>
    </w:p>
    <w:p w:rsidR="00592FB3" w:rsidRPr="00592FB3" w:rsidRDefault="00592FB3" w:rsidP="00592FB3">
      <w:pPr>
        <w:pStyle w:val="Heading1"/>
        <w:shd w:val="clear" w:color="auto" w:fill="D9D9D9" w:themeFill="background1" w:themeFillShade="D9"/>
        <w:rPr>
          <w:rFonts w:asciiTheme="majorBidi" w:hAnsiTheme="majorBidi" w:cstheme="majorBidi"/>
          <w:sz w:val="24"/>
          <w:szCs w:val="24"/>
        </w:rPr>
      </w:pPr>
      <w:bookmarkStart w:id="2" w:name="_Toc461855924"/>
      <w:smartTag w:uri="schemas-ifinger-com/smarttag" w:element="data">
        <w:smartTagPr>
          <w:attr w:name="LANGUAGE" w:val="0"/>
          <w:attr w:name="STARTPOS" w:val="1"/>
          <w:attr w:name="CONTEXT" w:val="DROIT ?(60 PERIODES)&#10;"/>
        </w:smartTagPr>
        <w:r w:rsidRPr="00592FB3">
          <w:rPr>
            <w:rFonts w:asciiTheme="majorBidi" w:hAnsiTheme="majorBidi" w:cstheme="majorBidi"/>
            <w:sz w:val="24"/>
            <w:szCs w:val="24"/>
          </w:rPr>
          <w:lastRenderedPageBreak/>
          <w:t>DROIT</w:t>
        </w:r>
      </w:smartTag>
      <w:r w:rsidRPr="00592FB3">
        <w:rPr>
          <w:rFonts w:asciiTheme="majorBidi" w:hAnsiTheme="majorBidi" w:cstheme="majorBidi"/>
          <w:sz w:val="24"/>
          <w:szCs w:val="24"/>
        </w:rPr>
        <w:t xml:space="preserve"> </w:t>
      </w:r>
      <w:r w:rsidRPr="00592FB3">
        <w:rPr>
          <w:rFonts w:asciiTheme="majorBidi" w:hAnsiTheme="majorBidi" w:cstheme="majorBidi"/>
          <w:sz w:val="24"/>
          <w:szCs w:val="24"/>
        </w:rPr>
        <w:br/>
        <w:t>(60 periodes)</w:t>
      </w:r>
    </w:p>
    <w:p w:rsidR="00592FB3" w:rsidRPr="00592FB3" w:rsidRDefault="00592FB3" w:rsidP="00592FB3">
      <w:pPr>
        <w:pStyle w:val="Heading1"/>
        <w:shd w:val="clear" w:color="auto" w:fill="FFFFFF" w:themeFill="background1"/>
        <w:spacing w:after="120"/>
        <w:rPr>
          <w:rFonts w:asciiTheme="majorBidi" w:hAnsiTheme="majorBidi" w:cstheme="majorBidi"/>
          <w:sz w:val="24"/>
          <w:szCs w:val="24"/>
          <w:u w:val="single"/>
          <w:rtl/>
        </w:rPr>
      </w:pPr>
      <w:r w:rsidRPr="00592FB3">
        <w:rPr>
          <w:rFonts w:asciiTheme="majorBidi" w:hAnsiTheme="majorBidi" w:cstheme="majorBidi"/>
          <w:sz w:val="24"/>
          <w:szCs w:val="24"/>
          <w:u w:val="single"/>
          <w:rtl/>
        </w:rPr>
        <w:t>القسم الأوّل</w:t>
      </w:r>
    </w:p>
    <w:p w:rsidR="00592FB3" w:rsidRPr="00592FB3" w:rsidRDefault="00592FB3" w:rsidP="00592FB3">
      <w:pPr>
        <w:pStyle w:val="Heading1"/>
        <w:shd w:val="clear" w:color="auto" w:fill="FFFFFF" w:themeFill="background1"/>
        <w:spacing w:after="120"/>
        <w:rPr>
          <w:rFonts w:asciiTheme="majorBidi" w:hAnsiTheme="majorBidi" w:cstheme="majorBidi"/>
          <w:sz w:val="24"/>
          <w:szCs w:val="24"/>
          <w:u w:val="single"/>
          <w:rtl/>
        </w:rPr>
      </w:pPr>
      <w:r w:rsidRPr="00592FB3">
        <w:rPr>
          <w:rFonts w:asciiTheme="majorBidi" w:hAnsiTheme="majorBidi" w:cstheme="majorBidi"/>
          <w:sz w:val="24"/>
          <w:szCs w:val="24"/>
          <w:u w:val="single"/>
          <w:rtl/>
        </w:rPr>
        <w:t>القانون التجاري</w:t>
      </w:r>
    </w:p>
    <w:p w:rsidR="00592FB3" w:rsidRPr="00592FB3" w:rsidRDefault="00592FB3" w:rsidP="00592FB3">
      <w:pPr>
        <w:pStyle w:val="Heading1"/>
        <w:shd w:val="clear" w:color="auto" w:fill="FFFFFF" w:themeFill="background1"/>
        <w:spacing w:after="120"/>
        <w:rPr>
          <w:rFonts w:asciiTheme="majorBidi" w:hAnsiTheme="majorBidi" w:cstheme="majorBidi"/>
          <w:sz w:val="24"/>
          <w:szCs w:val="24"/>
          <w:u w:val="single"/>
          <w:rtl/>
        </w:rPr>
      </w:pPr>
    </w:p>
    <w:p w:rsidR="00592FB3" w:rsidRPr="00592FB3" w:rsidRDefault="00592FB3" w:rsidP="00592FB3">
      <w:pPr>
        <w:pStyle w:val="Heading1"/>
        <w:shd w:val="clear" w:color="auto" w:fill="FFFFFF" w:themeFill="background1"/>
        <w:spacing w:after="120"/>
        <w:rPr>
          <w:rFonts w:asciiTheme="majorBidi" w:hAnsiTheme="majorBidi" w:cstheme="majorBidi"/>
          <w:sz w:val="24"/>
          <w:szCs w:val="24"/>
          <w:rtl/>
        </w:rPr>
      </w:pPr>
      <w:r w:rsidRPr="00592FB3">
        <w:rPr>
          <w:rFonts w:asciiTheme="majorBidi" w:hAnsiTheme="majorBidi" w:cstheme="majorBidi" w:hint="cs"/>
          <w:sz w:val="24"/>
          <w:szCs w:val="24"/>
          <w:u w:val="single"/>
          <w:rtl/>
        </w:rPr>
        <w:t>ا</w:t>
      </w:r>
      <w:r w:rsidRPr="00592FB3">
        <w:rPr>
          <w:rFonts w:asciiTheme="majorBidi" w:hAnsiTheme="majorBidi" w:cstheme="majorBidi"/>
          <w:sz w:val="24"/>
          <w:szCs w:val="24"/>
          <w:u w:val="single"/>
          <w:rtl/>
        </w:rPr>
        <w:t xml:space="preserve">لفصل </w:t>
      </w:r>
      <w:r w:rsidRPr="00592FB3">
        <w:rPr>
          <w:rFonts w:asciiTheme="majorBidi" w:hAnsiTheme="majorBidi" w:cstheme="majorBidi" w:hint="cs"/>
          <w:sz w:val="24"/>
          <w:szCs w:val="24"/>
          <w:u w:val="single"/>
          <w:rtl/>
        </w:rPr>
        <w:t>الأول</w:t>
      </w:r>
      <w:r w:rsidRPr="00592FB3">
        <w:rPr>
          <w:rFonts w:asciiTheme="majorBidi" w:hAnsiTheme="majorBidi" w:cstheme="majorBidi"/>
          <w:sz w:val="24"/>
          <w:szCs w:val="24"/>
          <w:rtl/>
        </w:rPr>
        <w:t xml:space="preserve">: </w:t>
      </w:r>
      <w:r w:rsidRPr="00592FB3">
        <w:rPr>
          <w:rFonts w:asciiTheme="majorBidi" w:hAnsiTheme="majorBidi" w:cstheme="majorBidi"/>
          <w:sz w:val="24"/>
          <w:szCs w:val="24"/>
          <w:u w:val="single"/>
          <w:rtl/>
        </w:rPr>
        <w:t>ا</w:t>
      </w:r>
      <w:r w:rsidRPr="00592FB3">
        <w:rPr>
          <w:rFonts w:asciiTheme="majorBidi" w:hAnsiTheme="majorBidi" w:cstheme="majorBidi"/>
          <w:sz w:val="24"/>
          <w:szCs w:val="24"/>
          <w:rtl/>
        </w:rPr>
        <w:t>لتجار</w:t>
      </w:r>
    </w:p>
    <w:p w:rsidR="00592FB3" w:rsidRPr="00592FB3" w:rsidRDefault="00592FB3" w:rsidP="00592FB3">
      <w:pPr>
        <w:pStyle w:val="Heading1"/>
        <w:shd w:val="clear" w:color="auto" w:fill="FFFFFF" w:themeFill="background1"/>
        <w:spacing w:after="120"/>
        <w:rPr>
          <w:rFonts w:asciiTheme="majorBidi" w:hAnsiTheme="majorBidi" w:cstheme="majorBidi"/>
          <w:sz w:val="24"/>
          <w:szCs w:val="24"/>
          <w:rtl/>
        </w:rPr>
      </w:pPr>
      <w:r w:rsidRPr="00592FB3">
        <w:rPr>
          <w:rFonts w:asciiTheme="majorBidi" w:hAnsiTheme="majorBidi" w:cstheme="majorBidi"/>
          <w:sz w:val="24"/>
          <w:szCs w:val="24"/>
          <w:rtl/>
        </w:rPr>
        <w:t>تعريف التاجر، الشروط الواجب توافرها في الشخص الطبيعي لإكتساب صفة التاجر،</w:t>
      </w:r>
    </w:p>
    <w:p w:rsidR="00592FB3" w:rsidRPr="00592FB3" w:rsidRDefault="00592FB3" w:rsidP="00592FB3">
      <w:pPr>
        <w:pStyle w:val="Heading1"/>
        <w:shd w:val="clear" w:color="auto" w:fill="FFFFFF" w:themeFill="background1"/>
        <w:spacing w:after="120"/>
        <w:rPr>
          <w:rFonts w:asciiTheme="majorBidi" w:hAnsiTheme="majorBidi" w:cstheme="majorBidi"/>
          <w:sz w:val="24"/>
          <w:szCs w:val="24"/>
          <w:rtl/>
        </w:rPr>
      </w:pPr>
      <w:r w:rsidRPr="00592FB3">
        <w:rPr>
          <w:rFonts w:asciiTheme="majorBidi" w:hAnsiTheme="majorBidi" w:cstheme="majorBidi"/>
          <w:sz w:val="24"/>
          <w:szCs w:val="24"/>
          <w:rtl/>
        </w:rPr>
        <w:t xml:space="preserve">موجبات (إلتزامات) التجار المهنيّة </w:t>
      </w:r>
    </w:p>
    <w:p w:rsidR="00592FB3" w:rsidRPr="00592FB3" w:rsidRDefault="00592FB3" w:rsidP="00592FB3">
      <w:pPr>
        <w:pStyle w:val="Heading1"/>
        <w:shd w:val="clear" w:color="auto" w:fill="FFFFFF" w:themeFill="background1"/>
        <w:spacing w:after="120"/>
        <w:rPr>
          <w:rFonts w:asciiTheme="majorBidi" w:hAnsiTheme="majorBidi" w:cstheme="majorBidi"/>
          <w:sz w:val="24"/>
          <w:szCs w:val="24"/>
          <w:u w:val="single"/>
          <w:lang w:val="en-US" w:bidi="ar-SA"/>
        </w:rPr>
      </w:pPr>
      <w:r w:rsidRPr="00592FB3">
        <w:rPr>
          <w:rFonts w:asciiTheme="majorBidi" w:hAnsiTheme="majorBidi" w:cstheme="majorBidi"/>
          <w:sz w:val="24"/>
          <w:szCs w:val="24"/>
          <w:u w:val="single"/>
          <w:rtl/>
        </w:rPr>
        <w:t xml:space="preserve">الفصل </w:t>
      </w:r>
      <w:r w:rsidRPr="00592FB3">
        <w:rPr>
          <w:rFonts w:asciiTheme="majorBidi" w:hAnsiTheme="majorBidi" w:cstheme="majorBidi" w:hint="cs"/>
          <w:sz w:val="24"/>
          <w:szCs w:val="24"/>
          <w:u w:val="single"/>
          <w:rtl/>
        </w:rPr>
        <w:t>الثاني</w:t>
      </w:r>
      <w:r w:rsidRPr="00592FB3">
        <w:rPr>
          <w:rFonts w:asciiTheme="majorBidi" w:hAnsiTheme="majorBidi" w:cstheme="majorBidi"/>
          <w:sz w:val="24"/>
          <w:szCs w:val="24"/>
          <w:rtl/>
        </w:rPr>
        <w:t xml:space="preserve">: </w:t>
      </w:r>
      <w:r w:rsidRPr="00592FB3">
        <w:rPr>
          <w:rFonts w:asciiTheme="majorBidi" w:hAnsiTheme="majorBidi" w:cstheme="majorBidi"/>
          <w:sz w:val="24"/>
          <w:szCs w:val="24"/>
          <w:u w:val="single"/>
          <w:rtl/>
        </w:rPr>
        <w:t>المؤسسة التجارية</w:t>
      </w:r>
      <w:r w:rsidRPr="00592FB3">
        <w:rPr>
          <w:rFonts w:asciiTheme="majorBidi" w:hAnsiTheme="majorBidi" w:cstheme="majorBidi"/>
          <w:sz w:val="24"/>
          <w:szCs w:val="24"/>
          <w:rtl/>
        </w:rPr>
        <w:t xml:space="preserve">  </w:t>
      </w:r>
    </w:p>
    <w:p w:rsidR="00592FB3" w:rsidRPr="00592FB3" w:rsidRDefault="00592FB3" w:rsidP="00592FB3">
      <w:pPr>
        <w:pStyle w:val="Heading1"/>
        <w:shd w:val="clear" w:color="auto" w:fill="FFFFFF" w:themeFill="background1"/>
        <w:spacing w:after="120"/>
        <w:rPr>
          <w:rFonts w:asciiTheme="majorBidi" w:hAnsiTheme="majorBidi" w:cstheme="majorBidi"/>
          <w:sz w:val="24"/>
          <w:szCs w:val="24"/>
          <w:rtl/>
        </w:rPr>
      </w:pPr>
      <w:r w:rsidRPr="00592FB3">
        <w:rPr>
          <w:rFonts w:asciiTheme="majorBidi" w:hAnsiTheme="majorBidi" w:cstheme="majorBidi"/>
          <w:sz w:val="24"/>
          <w:szCs w:val="24"/>
          <w:rtl/>
        </w:rPr>
        <w:t xml:space="preserve">تعريفها، عناصرها، الفرق بين المؤسسة التجاريّة والشركة التجاريّة </w:t>
      </w:r>
    </w:p>
    <w:p w:rsidR="00592FB3" w:rsidRPr="00592FB3" w:rsidRDefault="00592FB3" w:rsidP="00592FB3">
      <w:pPr>
        <w:pStyle w:val="Heading1"/>
        <w:shd w:val="clear" w:color="auto" w:fill="FFFFFF" w:themeFill="background1"/>
        <w:spacing w:after="120"/>
        <w:rPr>
          <w:rFonts w:asciiTheme="majorBidi" w:hAnsiTheme="majorBidi" w:cstheme="majorBidi"/>
          <w:sz w:val="24"/>
          <w:szCs w:val="24"/>
          <w:rtl/>
        </w:rPr>
      </w:pPr>
      <w:r w:rsidRPr="00592FB3">
        <w:rPr>
          <w:rFonts w:asciiTheme="majorBidi" w:hAnsiTheme="majorBidi" w:cstheme="majorBidi"/>
          <w:sz w:val="24"/>
          <w:szCs w:val="24"/>
          <w:u w:val="single"/>
          <w:rtl/>
        </w:rPr>
        <w:t xml:space="preserve">الفصل </w:t>
      </w:r>
      <w:r w:rsidRPr="00592FB3">
        <w:rPr>
          <w:rFonts w:asciiTheme="majorBidi" w:hAnsiTheme="majorBidi" w:cstheme="majorBidi" w:hint="cs"/>
          <w:sz w:val="24"/>
          <w:szCs w:val="24"/>
          <w:u w:val="single"/>
          <w:rtl/>
        </w:rPr>
        <w:t>الثالث</w:t>
      </w:r>
      <w:r w:rsidRPr="00592FB3">
        <w:rPr>
          <w:rFonts w:asciiTheme="majorBidi" w:hAnsiTheme="majorBidi" w:cstheme="majorBidi"/>
          <w:sz w:val="24"/>
          <w:szCs w:val="24"/>
          <w:rtl/>
        </w:rPr>
        <w:t xml:space="preserve">: الأسناد التجاريّة </w:t>
      </w:r>
      <w:r w:rsidRPr="00592FB3">
        <w:rPr>
          <w:rFonts w:asciiTheme="majorBidi" w:hAnsiTheme="majorBidi" w:cstheme="majorBidi" w:hint="cs"/>
          <w:sz w:val="24"/>
          <w:szCs w:val="24"/>
          <w:rtl/>
        </w:rPr>
        <w:t xml:space="preserve">- </w:t>
      </w:r>
      <w:r w:rsidRPr="00592FB3">
        <w:rPr>
          <w:rFonts w:asciiTheme="majorBidi" w:hAnsiTheme="majorBidi" w:cstheme="majorBidi"/>
          <w:sz w:val="24"/>
          <w:szCs w:val="24"/>
          <w:rtl/>
        </w:rPr>
        <w:t>سند السحب</w:t>
      </w:r>
      <w:r w:rsidRPr="00592FB3">
        <w:rPr>
          <w:rFonts w:asciiTheme="majorBidi" w:hAnsiTheme="majorBidi" w:cstheme="majorBidi" w:hint="cs"/>
          <w:sz w:val="24"/>
          <w:szCs w:val="24"/>
          <w:rtl/>
        </w:rPr>
        <w:t xml:space="preserve">- السند لامر </w:t>
      </w:r>
      <w:r w:rsidRPr="00592FB3">
        <w:rPr>
          <w:rFonts w:asciiTheme="majorBidi" w:hAnsiTheme="majorBidi" w:cstheme="majorBidi"/>
          <w:sz w:val="24"/>
          <w:szCs w:val="24"/>
          <w:rtl/>
        </w:rPr>
        <w:t>–</w:t>
      </w:r>
      <w:r w:rsidRPr="00592FB3">
        <w:rPr>
          <w:rFonts w:asciiTheme="majorBidi" w:hAnsiTheme="majorBidi" w:cstheme="majorBidi" w:hint="cs"/>
          <w:sz w:val="24"/>
          <w:szCs w:val="24"/>
          <w:rtl/>
        </w:rPr>
        <w:t xml:space="preserve"> سند الشك (تعريفها بإختصار)</w:t>
      </w:r>
    </w:p>
    <w:p w:rsidR="00592FB3" w:rsidRPr="00592FB3" w:rsidRDefault="00592FB3" w:rsidP="00592FB3">
      <w:pPr>
        <w:pStyle w:val="Heading1"/>
        <w:shd w:val="clear" w:color="auto" w:fill="FFFFFF" w:themeFill="background1"/>
        <w:spacing w:after="120"/>
        <w:rPr>
          <w:rFonts w:asciiTheme="majorBidi" w:hAnsiTheme="majorBidi" w:cstheme="majorBidi"/>
          <w:sz w:val="24"/>
          <w:szCs w:val="24"/>
          <w:rtl/>
        </w:rPr>
      </w:pPr>
      <w:r w:rsidRPr="00592FB3">
        <w:rPr>
          <w:rFonts w:asciiTheme="majorBidi" w:hAnsiTheme="majorBidi" w:cstheme="majorBidi" w:hint="cs"/>
          <w:sz w:val="24"/>
          <w:szCs w:val="24"/>
          <w:u w:val="single"/>
          <w:rtl/>
        </w:rPr>
        <w:t>ا</w:t>
      </w:r>
      <w:r w:rsidRPr="00592FB3">
        <w:rPr>
          <w:rFonts w:asciiTheme="majorBidi" w:hAnsiTheme="majorBidi" w:cstheme="majorBidi"/>
          <w:sz w:val="24"/>
          <w:szCs w:val="24"/>
          <w:u w:val="single"/>
          <w:rtl/>
        </w:rPr>
        <w:t xml:space="preserve">لفصل </w:t>
      </w:r>
      <w:r w:rsidRPr="00592FB3">
        <w:rPr>
          <w:rFonts w:asciiTheme="majorBidi" w:hAnsiTheme="majorBidi" w:cstheme="majorBidi" w:hint="cs"/>
          <w:sz w:val="24"/>
          <w:szCs w:val="24"/>
          <w:u w:val="single"/>
          <w:rtl/>
        </w:rPr>
        <w:t>الرابع</w:t>
      </w:r>
      <w:r w:rsidRPr="00592FB3">
        <w:rPr>
          <w:rFonts w:asciiTheme="majorBidi" w:hAnsiTheme="majorBidi" w:cstheme="majorBidi"/>
          <w:sz w:val="24"/>
          <w:szCs w:val="24"/>
          <w:rtl/>
        </w:rPr>
        <w:t xml:space="preserve">: </w:t>
      </w:r>
      <w:r w:rsidRPr="00592FB3">
        <w:rPr>
          <w:rFonts w:asciiTheme="majorBidi" w:hAnsiTheme="majorBidi" w:cstheme="majorBidi"/>
          <w:sz w:val="24"/>
          <w:szCs w:val="24"/>
          <w:u w:val="single"/>
          <w:rtl/>
        </w:rPr>
        <w:t>الشركات</w:t>
      </w:r>
    </w:p>
    <w:p w:rsidR="00592FB3" w:rsidRPr="00592FB3" w:rsidRDefault="00592FB3" w:rsidP="00946EFF">
      <w:pPr>
        <w:pStyle w:val="Heading1"/>
        <w:numPr>
          <w:ilvl w:val="0"/>
          <w:numId w:val="118"/>
        </w:numPr>
        <w:shd w:val="clear" w:color="auto" w:fill="FFFFFF" w:themeFill="background1"/>
        <w:spacing w:after="120"/>
        <w:rPr>
          <w:rFonts w:asciiTheme="majorBidi" w:hAnsiTheme="majorBidi" w:cstheme="majorBidi"/>
          <w:sz w:val="24"/>
          <w:szCs w:val="24"/>
          <w:rtl/>
        </w:rPr>
      </w:pPr>
      <w:r w:rsidRPr="00592FB3">
        <w:rPr>
          <w:rFonts w:asciiTheme="majorBidi" w:hAnsiTheme="majorBidi" w:cstheme="majorBidi" w:hint="cs"/>
          <w:sz w:val="24"/>
          <w:szCs w:val="24"/>
          <w:rtl/>
        </w:rPr>
        <w:t>ت</w:t>
      </w:r>
      <w:r w:rsidRPr="00592FB3">
        <w:rPr>
          <w:rFonts w:asciiTheme="majorBidi" w:hAnsiTheme="majorBidi" w:cstheme="majorBidi"/>
          <w:sz w:val="24"/>
          <w:szCs w:val="24"/>
          <w:rtl/>
        </w:rPr>
        <w:t>عريفه</w:t>
      </w:r>
      <w:r w:rsidRPr="00592FB3">
        <w:rPr>
          <w:rFonts w:asciiTheme="majorBidi" w:hAnsiTheme="majorBidi" w:cstheme="majorBidi" w:hint="cs"/>
          <w:sz w:val="24"/>
          <w:szCs w:val="24"/>
          <w:rtl/>
        </w:rPr>
        <w:t>ا</w:t>
      </w:r>
      <w:r w:rsidRPr="00592FB3">
        <w:rPr>
          <w:rFonts w:asciiTheme="majorBidi" w:hAnsiTheme="majorBidi" w:cstheme="majorBidi"/>
          <w:sz w:val="24"/>
          <w:szCs w:val="24"/>
          <w:rtl/>
        </w:rPr>
        <w:t>، الطبيعة القانونيّة للشركة، الشروط الموضوعيّة لعقد الشركة، الشروط الشكليّة لعقد الشركة</w:t>
      </w:r>
    </w:p>
    <w:p w:rsidR="00592FB3" w:rsidRPr="00592FB3" w:rsidRDefault="00592FB3" w:rsidP="00946EFF">
      <w:pPr>
        <w:pStyle w:val="Heading1"/>
        <w:numPr>
          <w:ilvl w:val="0"/>
          <w:numId w:val="118"/>
        </w:numPr>
        <w:shd w:val="clear" w:color="auto" w:fill="FFFFFF" w:themeFill="background1"/>
        <w:spacing w:after="120"/>
        <w:rPr>
          <w:rFonts w:asciiTheme="majorBidi" w:hAnsiTheme="majorBidi" w:cstheme="majorBidi"/>
          <w:sz w:val="24"/>
          <w:szCs w:val="24"/>
          <w:rtl/>
        </w:rPr>
      </w:pPr>
      <w:r w:rsidRPr="00592FB3">
        <w:rPr>
          <w:rFonts w:asciiTheme="majorBidi" w:hAnsiTheme="majorBidi" w:cstheme="majorBidi"/>
          <w:sz w:val="24"/>
          <w:szCs w:val="24"/>
          <w:rtl/>
        </w:rPr>
        <w:t xml:space="preserve">الشخصيّة المعنويّة للشركات </w:t>
      </w:r>
    </w:p>
    <w:p w:rsidR="00592FB3" w:rsidRPr="00592FB3" w:rsidRDefault="00592FB3" w:rsidP="00592FB3">
      <w:pPr>
        <w:pStyle w:val="Heading1"/>
        <w:shd w:val="clear" w:color="auto" w:fill="FFFFFF" w:themeFill="background1"/>
        <w:spacing w:after="120"/>
        <w:rPr>
          <w:rFonts w:asciiTheme="majorBidi" w:hAnsiTheme="majorBidi" w:cstheme="majorBidi"/>
          <w:sz w:val="24"/>
          <w:szCs w:val="24"/>
          <w:rtl/>
        </w:rPr>
      </w:pPr>
      <w:r w:rsidRPr="00592FB3">
        <w:rPr>
          <w:rFonts w:asciiTheme="majorBidi" w:hAnsiTheme="majorBidi" w:cstheme="majorBidi" w:hint="cs"/>
          <w:sz w:val="24"/>
          <w:szCs w:val="24"/>
          <w:rtl/>
        </w:rPr>
        <w:t>-</w:t>
      </w:r>
      <w:r w:rsidRPr="00592FB3">
        <w:rPr>
          <w:rFonts w:asciiTheme="majorBidi" w:hAnsiTheme="majorBidi" w:cstheme="majorBidi"/>
          <w:sz w:val="24"/>
          <w:szCs w:val="24"/>
          <w:rtl/>
        </w:rPr>
        <w:t xml:space="preserve"> </w:t>
      </w:r>
      <w:r w:rsidRPr="00592FB3">
        <w:rPr>
          <w:rFonts w:asciiTheme="majorBidi" w:hAnsiTheme="majorBidi" w:cstheme="majorBidi" w:hint="cs"/>
          <w:sz w:val="24"/>
          <w:szCs w:val="24"/>
          <w:rtl/>
        </w:rPr>
        <w:t xml:space="preserve">  </w:t>
      </w:r>
      <w:r w:rsidRPr="00592FB3">
        <w:rPr>
          <w:rFonts w:asciiTheme="majorBidi" w:hAnsiTheme="majorBidi" w:cstheme="majorBidi"/>
          <w:sz w:val="24"/>
          <w:szCs w:val="24"/>
          <w:rtl/>
        </w:rPr>
        <w:t xml:space="preserve">بطلان الشركة </w:t>
      </w:r>
      <w:r w:rsidRPr="00592FB3">
        <w:rPr>
          <w:rFonts w:asciiTheme="majorBidi" w:hAnsiTheme="majorBidi" w:cstheme="majorBidi" w:hint="cs"/>
          <w:sz w:val="24"/>
          <w:szCs w:val="24"/>
          <w:rtl/>
        </w:rPr>
        <w:t xml:space="preserve"> -</w:t>
      </w:r>
      <w:r w:rsidRPr="00592FB3">
        <w:rPr>
          <w:rFonts w:asciiTheme="majorBidi" w:hAnsiTheme="majorBidi" w:cstheme="majorBidi"/>
          <w:sz w:val="24"/>
          <w:szCs w:val="24"/>
          <w:rtl/>
        </w:rPr>
        <w:t xml:space="preserve"> حل الشركة </w:t>
      </w:r>
    </w:p>
    <w:p w:rsidR="00592FB3" w:rsidRPr="00592FB3" w:rsidRDefault="00592FB3" w:rsidP="00592FB3">
      <w:pPr>
        <w:pStyle w:val="Heading1"/>
        <w:shd w:val="clear" w:color="auto" w:fill="FFFFFF" w:themeFill="background1"/>
        <w:spacing w:after="120"/>
        <w:rPr>
          <w:rFonts w:asciiTheme="majorBidi" w:hAnsiTheme="majorBidi" w:cstheme="majorBidi"/>
          <w:sz w:val="24"/>
          <w:szCs w:val="24"/>
          <w:rtl/>
        </w:rPr>
      </w:pPr>
      <w:r w:rsidRPr="00592FB3">
        <w:rPr>
          <w:rFonts w:asciiTheme="majorBidi" w:hAnsiTheme="majorBidi" w:cstheme="majorBidi" w:hint="cs"/>
          <w:sz w:val="24"/>
          <w:szCs w:val="24"/>
          <w:rtl/>
        </w:rPr>
        <w:t xml:space="preserve">- </w:t>
      </w:r>
      <w:r w:rsidRPr="00592FB3">
        <w:rPr>
          <w:rFonts w:asciiTheme="majorBidi" w:hAnsiTheme="majorBidi" w:cstheme="majorBidi"/>
          <w:sz w:val="24"/>
          <w:szCs w:val="24"/>
          <w:rtl/>
        </w:rPr>
        <w:t xml:space="preserve"> التمييز بين الشركات المدنيّة والشركات التجاريّة</w:t>
      </w:r>
    </w:p>
    <w:p w:rsidR="00592FB3" w:rsidRPr="00592FB3" w:rsidRDefault="00592FB3" w:rsidP="00592FB3">
      <w:pPr>
        <w:pStyle w:val="Heading1"/>
        <w:shd w:val="clear" w:color="auto" w:fill="FFFFFF" w:themeFill="background1"/>
        <w:spacing w:after="120"/>
        <w:rPr>
          <w:rFonts w:asciiTheme="majorBidi" w:hAnsiTheme="majorBidi" w:cstheme="majorBidi"/>
          <w:sz w:val="24"/>
          <w:szCs w:val="24"/>
          <w:u w:val="single"/>
          <w:lang w:val="en-US" w:bidi="ar-SA"/>
        </w:rPr>
      </w:pPr>
      <w:r w:rsidRPr="00592FB3">
        <w:rPr>
          <w:rFonts w:asciiTheme="majorBidi" w:hAnsiTheme="majorBidi" w:cstheme="majorBidi"/>
          <w:sz w:val="24"/>
          <w:szCs w:val="24"/>
          <w:u w:val="single"/>
          <w:rtl/>
        </w:rPr>
        <w:t xml:space="preserve">الفصل </w:t>
      </w:r>
      <w:r w:rsidRPr="00592FB3">
        <w:rPr>
          <w:rFonts w:asciiTheme="majorBidi" w:hAnsiTheme="majorBidi" w:cstheme="majorBidi" w:hint="cs"/>
          <w:sz w:val="24"/>
          <w:szCs w:val="24"/>
          <w:u w:val="single"/>
          <w:rtl/>
        </w:rPr>
        <w:t>الخامس</w:t>
      </w:r>
      <w:r w:rsidRPr="00592FB3">
        <w:rPr>
          <w:rFonts w:asciiTheme="majorBidi" w:hAnsiTheme="majorBidi" w:cstheme="majorBidi"/>
          <w:sz w:val="24"/>
          <w:szCs w:val="24"/>
          <w:rtl/>
        </w:rPr>
        <w:t xml:space="preserve">: </w:t>
      </w:r>
      <w:r w:rsidRPr="00592FB3">
        <w:rPr>
          <w:rFonts w:asciiTheme="majorBidi" w:hAnsiTheme="majorBidi" w:cstheme="majorBidi"/>
          <w:sz w:val="24"/>
          <w:szCs w:val="24"/>
          <w:u w:val="single"/>
          <w:rtl/>
        </w:rPr>
        <w:t>أنواع الشركات التجاريّة</w:t>
      </w:r>
      <w:r w:rsidRPr="00592FB3">
        <w:rPr>
          <w:rFonts w:asciiTheme="majorBidi" w:hAnsiTheme="majorBidi" w:cstheme="majorBidi"/>
          <w:sz w:val="24"/>
          <w:szCs w:val="24"/>
          <w:rtl/>
        </w:rPr>
        <w:t xml:space="preserve">  </w:t>
      </w:r>
      <w:r w:rsidRPr="00592FB3">
        <w:rPr>
          <w:rFonts w:asciiTheme="majorBidi" w:hAnsiTheme="majorBidi" w:cstheme="majorBidi" w:hint="cs"/>
          <w:sz w:val="24"/>
          <w:szCs w:val="24"/>
          <w:rtl/>
        </w:rPr>
        <w:t>(بإختصار)</w:t>
      </w:r>
    </w:p>
    <w:p w:rsidR="00592FB3" w:rsidRPr="00592FB3" w:rsidRDefault="00592FB3" w:rsidP="00592FB3">
      <w:pPr>
        <w:pStyle w:val="Heading1"/>
        <w:shd w:val="clear" w:color="auto" w:fill="FFFFFF" w:themeFill="background1"/>
        <w:spacing w:after="120"/>
        <w:rPr>
          <w:rFonts w:asciiTheme="majorBidi" w:hAnsiTheme="majorBidi" w:cstheme="majorBidi"/>
          <w:sz w:val="24"/>
          <w:szCs w:val="24"/>
          <w:rtl/>
        </w:rPr>
      </w:pPr>
      <w:r w:rsidRPr="00592FB3">
        <w:rPr>
          <w:rFonts w:asciiTheme="majorBidi" w:hAnsiTheme="majorBidi" w:cstheme="majorBidi" w:hint="cs"/>
          <w:sz w:val="24"/>
          <w:szCs w:val="24"/>
          <w:rtl/>
        </w:rPr>
        <w:t>-</w:t>
      </w:r>
      <w:r w:rsidRPr="00592FB3">
        <w:rPr>
          <w:rFonts w:asciiTheme="majorBidi" w:hAnsiTheme="majorBidi" w:cstheme="majorBidi"/>
          <w:sz w:val="24"/>
          <w:szCs w:val="24"/>
          <w:rtl/>
        </w:rPr>
        <w:t xml:space="preserve"> </w:t>
      </w:r>
      <w:r w:rsidRPr="00592FB3">
        <w:rPr>
          <w:rFonts w:asciiTheme="majorBidi" w:hAnsiTheme="majorBidi" w:cstheme="majorBidi"/>
          <w:sz w:val="24"/>
          <w:szCs w:val="24"/>
          <w:u w:val="single"/>
          <w:rtl/>
        </w:rPr>
        <w:t>شركات الأشخاص</w:t>
      </w:r>
      <w:r w:rsidRPr="00592FB3">
        <w:rPr>
          <w:rFonts w:asciiTheme="majorBidi" w:hAnsiTheme="majorBidi" w:cstheme="majorBidi"/>
          <w:sz w:val="24"/>
          <w:szCs w:val="24"/>
          <w:rtl/>
        </w:rPr>
        <w:t xml:space="preserve"> </w:t>
      </w:r>
      <w:r w:rsidRPr="00592FB3">
        <w:rPr>
          <w:rFonts w:asciiTheme="majorBidi" w:hAnsiTheme="majorBidi" w:cstheme="majorBidi" w:hint="cs"/>
          <w:sz w:val="24"/>
          <w:szCs w:val="24"/>
          <w:rtl/>
        </w:rPr>
        <w:t xml:space="preserve">: شركة التضامن </w:t>
      </w:r>
      <w:r w:rsidRPr="00592FB3">
        <w:rPr>
          <w:rFonts w:asciiTheme="majorBidi" w:hAnsiTheme="majorBidi" w:cstheme="majorBidi"/>
          <w:sz w:val="24"/>
          <w:szCs w:val="24"/>
          <w:rtl/>
        </w:rPr>
        <w:t>–</w:t>
      </w:r>
      <w:r w:rsidRPr="00592FB3">
        <w:rPr>
          <w:rFonts w:asciiTheme="majorBidi" w:hAnsiTheme="majorBidi" w:cstheme="majorBidi" w:hint="cs"/>
          <w:sz w:val="24"/>
          <w:szCs w:val="24"/>
          <w:rtl/>
        </w:rPr>
        <w:t xml:space="preserve"> شركة التوصية البسيطة </w:t>
      </w:r>
      <w:r w:rsidRPr="00592FB3">
        <w:rPr>
          <w:rFonts w:asciiTheme="majorBidi" w:hAnsiTheme="majorBidi" w:cstheme="majorBidi"/>
          <w:sz w:val="24"/>
          <w:szCs w:val="24"/>
          <w:rtl/>
        </w:rPr>
        <w:t>–</w:t>
      </w:r>
      <w:r w:rsidRPr="00592FB3">
        <w:rPr>
          <w:rFonts w:asciiTheme="majorBidi" w:hAnsiTheme="majorBidi" w:cstheme="majorBidi" w:hint="cs"/>
          <w:sz w:val="24"/>
          <w:szCs w:val="24"/>
          <w:rtl/>
        </w:rPr>
        <w:t xml:space="preserve"> شركة المحاصة.</w:t>
      </w:r>
    </w:p>
    <w:p w:rsidR="00592FB3" w:rsidRPr="00592FB3" w:rsidRDefault="00592FB3" w:rsidP="00592FB3">
      <w:pPr>
        <w:pStyle w:val="Heading1"/>
        <w:shd w:val="clear" w:color="auto" w:fill="FFFFFF" w:themeFill="background1"/>
        <w:spacing w:after="120"/>
        <w:rPr>
          <w:rFonts w:asciiTheme="majorBidi" w:hAnsiTheme="majorBidi" w:cstheme="majorBidi"/>
          <w:sz w:val="24"/>
          <w:szCs w:val="24"/>
          <w:rtl/>
        </w:rPr>
      </w:pPr>
      <w:r w:rsidRPr="00592FB3">
        <w:rPr>
          <w:rFonts w:asciiTheme="majorBidi" w:hAnsiTheme="majorBidi" w:cstheme="majorBidi" w:hint="cs"/>
          <w:sz w:val="24"/>
          <w:szCs w:val="24"/>
          <w:rtl/>
        </w:rPr>
        <w:t>-</w:t>
      </w:r>
      <w:r w:rsidRPr="00592FB3">
        <w:rPr>
          <w:rFonts w:asciiTheme="majorBidi" w:hAnsiTheme="majorBidi" w:cstheme="majorBidi"/>
          <w:sz w:val="24"/>
          <w:szCs w:val="24"/>
          <w:rtl/>
        </w:rPr>
        <w:t xml:space="preserve"> </w:t>
      </w:r>
      <w:r w:rsidRPr="00592FB3">
        <w:rPr>
          <w:rFonts w:asciiTheme="majorBidi" w:hAnsiTheme="majorBidi" w:cstheme="majorBidi"/>
          <w:sz w:val="24"/>
          <w:szCs w:val="24"/>
          <w:u w:val="single"/>
          <w:rtl/>
        </w:rPr>
        <w:t>شركات الأموال</w:t>
      </w:r>
      <w:r w:rsidRPr="00592FB3">
        <w:rPr>
          <w:rFonts w:asciiTheme="majorBidi" w:hAnsiTheme="majorBidi" w:cstheme="majorBidi"/>
          <w:sz w:val="24"/>
          <w:szCs w:val="24"/>
          <w:rtl/>
        </w:rPr>
        <w:t xml:space="preserve"> </w:t>
      </w:r>
      <w:r w:rsidRPr="00592FB3">
        <w:rPr>
          <w:rFonts w:asciiTheme="majorBidi" w:hAnsiTheme="majorBidi" w:cstheme="majorBidi" w:hint="cs"/>
          <w:sz w:val="24"/>
          <w:szCs w:val="24"/>
          <w:rtl/>
        </w:rPr>
        <w:t xml:space="preserve">: الشركة المساهمة </w:t>
      </w:r>
      <w:r w:rsidRPr="00592FB3">
        <w:rPr>
          <w:rFonts w:asciiTheme="majorBidi" w:hAnsiTheme="majorBidi" w:cstheme="majorBidi"/>
          <w:sz w:val="24"/>
          <w:szCs w:val="24"/>
          <w:rtl/>
        </w:rPr>
        <w:t>–</w:t>
      </w:r>
      <w:r w:rsidRPr="00592FB3">
        <w:rPr>
          <w:rFonts w:asciiTheme="majorBidi" w:hAnsiTheme="majorBidi" w:cstheme="majorBidi" w:hint="cs"/>
          <w:sz w:val="24"/>
          <w:szCs w:val="24"/>
          <w:rtl/>
        </w:rPr>
        <w:t xml:space="preserve"> التوصية بالأسهم </w:t>
      </w:r>
      <w:r w:rsidRPr="00592FB3">
        <w:rPr>
          <w:rFonts w:asciiTheme="majorBidi" w:hAnsiTheme="majorBidi" w:cstheme="majorBidi"/>
          <w:sz w:val="24"/>
          <w:szCs w:val="24"/>
          <w:rtl/>
        </w:rPr>
        <w:t>–</w:t>
      </w:r>
      <w:r w:rsidRPr="00592FB3">
        <w:rPr>
          <w:rFonts w:asciiTheme="majorBidi" w:hAnsiTheme="majorBidi" w:cstheme="majorBidi" w:hint="cs"/>
          <w:sz w:val="24"/>
          <w:szCs w:val="24"/>
          <w:rtl/>
        </w:rPr>
        <w:t xml:space="preserve"> الهولدنغ أو القابضة </w:t>
      </w:r>
      <w:r w:rsidRPr="00592FB3">
        <w:rPr>
          <w:rFonts w:asciiTheme="majorBidi" w:hAnsiTheme="majorBidi" w:cstheme="majorBidi"/>
          <w:sz w:val="24"/>
          <w:szCs w:val="24"/>
          <w:rtl/>
        </w:rPr>
        <w:t>–</w:t>
      </w:r>
      <w:r w:rsidRPr="00592FB3">
        <w:rPr>
          <w:rFonts w:asciiTheme="majorBidi" w:hAnsiTheme="majorBidi" w:cstheme="majorBidi" w:hint="cs"/>
          <w:sz w:val="24"/>
          <w:szCs w:val="24"/>
          <w:rtl/>
        </w:rPr>
        <w:t xml:space="preserve"> شركة الأوف شور (المحصور نشاطها بالخارج).</w:t>
      </w:r>
    </w:p>
    <w:p w:rsidR="00592FB3" w:rsidRPr="00592FB3" w:rsidRDefault="00592FB3" w:rsidP="00592FB3">
      <w:pPr>
        <w:pStyle w:val="Heading1"/>
        <w:shd w:val="clear" w:color="auto" w:fill="FFFFFF" w:themeFill="background1"/>
        <w:spacing w:after="120"/>
        <w:rPr>
          <w:rFonts w:asciiTheme="majorBidi" w:hAnsiTheme="majorBidi" w:cstheme="majorBidi"/>
          <w:sz w:val="24"/>
          <w:szCs w:val="24"/>
          <w:rtl/>
        </w:rPr>
      </w:pPr>
      <w:r w:rsidRPr="00592FB3">
        <w:rPr>
          <w:rFonts w:asciiTheme="majorBidi" w:hAnsiTheme="majorBidi" w:cstheme="majorBidi" w:hint="cs"/>
          <w:sz w:val="24"/>
          <w:szCs w:val="24"/>
          <w:rtl/>
        </w:rPr>
        <w:t xml:space="preserve">- </w:t>
      </w:r>
      <w:r w:rsidRPr="00592FB3">
        <w:rPr>
          <w:rFonts w:asciiTheme="majorBidi" w:hAnsiTheme="majorBidi" w:cstheme="majorBidi"/>
          <w:sz w:val="24"/>
          <w:szCs w:val="24"/>
          <w:u w:val="single"/>
          <w:rtl/>
        </w:rPr>
        <w:t>الشركة المحدودة المسؤوليّة</w:t>
      </w:r>
      <w:r w:rsidRPr="00592FB3">
        <w:rPr>
          <w:rFonts w:asciiTheme="majorBidi" w:hAnsiTheme="majorBidi" w:cstheme="majorBidi" w:hint="cs"/>
          <w:sz w:val="24"/>
          <w:szCs w:val="24"/>
          <w:u w:val="single"/>
          <w:rtl/>
        </w:rPr>
        <w:t>:</w:t>
      </w:r>
      <w:r w:rsidRPr="00592FB3">
        <w:rPr>
          <w:rFonts w:asciiTheme="majorBidi" w:hAnsiTheme="majorBidi" w:cstheme="majorBidi"/>
          <w:sz w:val="24"/>
          <w:szCs w:val="24"/>
          <w:rtl/>
        </w:rPr>
        <w:t xml:space="preserve">  أوجه الإختلاف بين شركات الأشخاص وشركات الأموال </w:t>
      </w:r>
    </w:p>
    <w:p w:rsidR="00592FB3" w:rsidRPr="00592FB3" w:rsidRDefault="00592FB3" w:rsidP="00592FB3">
      <w:pPr>
        <w:pStyle w:val="Heading1"/>
        <w:shd w:val="clear" w:color="auto" w:fill="FFFFFF" w:themeFill="background1"/>
        <w:spacing w:after="120"/>
        <w:rPr>
          <w:rFonts w:asciiTheme="majorBidi" w:hAnsiTheme="majorBidi" w:cstheme="majorBidi"/>
          <w:sz w:val="24"/>
          <w:szCs w:val="24"/>
          <w:u w:val="single"/>
          <w:rtl/>
        </w:rPr>
      </w:pPr>
      <w:r w:rsidRPr="00592FB3">
        <w:rPr>
          <w:rFonts w:asciiTheme="majorBidi" w:hAnsiTheme="majorBidi" w:cstheme="majorBidi" w:hint="cs"/>
          <w:sz w:val="24"/>
          <w:szCs w:val="24"/>
          <w:u w:val="single"/>
          <w:rtl/>
        </w:rPr>
        <w:t>ال</w:t>
      </w:r>
      <w:r w:rsidRPr="00592FB3">
        <w:rPr>
          <w:rFonts w:asciiTheme="majorBidi" w:hAnsiTheme="majorBidi" w:cstheme="majorBidi"/>
          <w:sz w:val="24"/>
          <w:szCs w:val="24"/>
          <w:u w:val="single"/>
          <w:rtl/>
        </w:rPr>
        <w:t>قسم الثاني</w:t>
      </w:r>
    </w:p>
    <w:p w:rsidR="00592FB3" w:rsidRPr="00592FB3" w:rsidRDefault="00592FB3" w:rsidP="00592FB3">
      <w:pPr>
        <w:pStyle w:val="Heading1"/>
        <w:shd w:val="clear" w:color="auto" w:fill="FFFFFF" w:themeFill="background1"/>
        <w:spacing w:after="120"/>
        <w:rPr>
          <w:rFonts w:asciiTheme="majorBidi" w:hAnsiTheme="majorBidi" w:cstheme="majorBidi"/>
          <w:sz w:val="24"/>
          <w:szCs w:val="24"/>
          <w:u w:val="single"/>
          <w:rtl/>
        </w:rPr>
      </w:pPr>
      <w:r w:rsidRPr="00592FB3">
        <w:rPr>
          <w:rFonts w:asciiTheme="majorBidi" w:hAnsiTheme="majorBidi" w:cstheme="majorBidi"/>
          <w:sz w:val="24"/>
          <w:szCs w:val="24"/>
          <w:u w:val="single"/>
          <w:rtl/>
        </w:rPr>
        <w:t>قانون العمل</w:t>
      </w:r>
    </w:p>
    <w:p w:rsidR="00592FB3" w:rsidRPr="00592FB3" w:rsidRDefault="00592FB3" w:rsidP="00592FB3">
      <w:pPr>
        <w:pStyle w:val="Heading1"/>
        <w:shd w:val="clear" w:color="auto" w:fill="FFFFFF" w:themeFill="background1"/>
        <w:spacing w:after="120"/>
        <w:rPr>
          <w:rFonts w:asciiTheme="majorBidi" w:hAnsiTheme="majorBidi" w:cstheme="majorBidi"/>
          <w:sz w:val="24"/>
          <w:szCs w:val="24"/>
          <w:rtl/>
        </w:rPr>
      </w:pPr>
      <w:r w:rsidRPr="00592FB3">
        <w:rPr>
          <w:rFonts w:asciiTheme="majorBidi" w:hAnsiTheme="majorBidi" w:cstheme="majorBidi"/>
          <w:sz w:val="24"/>
          <w:szCs w:val="24"/>
          <w:u w:val="single"/>
          <w:rtl/>
        </w:rPr>
        <w:t>الفصل الأوّل</w:t>
      </w:r>
      <w:r w:rsidRPr="00592FB3">
        <w:rPr>
          <w:rFonts w:asciiTheme="majorBidi" w:hAnsiTheme="majorBidi" w:cstheme="majorBidi"/>
          <w:sz w:val="24"/>
          <w:szCs w:val="24"/>
          <w:rtl/>
        </w:rPr>
        <w:t xml:space="preserve">: </w:t>
      </w:r>
      <w:r w:rsidRPr="00592FB3">
        <w:rPr>
          <w:rFonts w:asciiTheme="majorBidi" w:hAnsiTheme="majorBidi" w:cstheme="majorBidi"/>
          <w:sz w:val="24"/>
          <w:szCs w:val="24"/>
          <w:u w:val="single"/>
          <w:rtl/>
        </w:rPr>
        <w:t>ماهيّة قانون العمل</w:t>
      </w:r>
    </w:p>
    <w:p w:rsidR="00592FB3" w:rsidRPr="00592FB3" w:rsidRDefault="00592FB3" w:rsidP="00592FB3">
      <w:pPr>
        <w:pStyle w:val="Heading1"/>
        <w:shd w:val="clear" w:color="auto" w:fill="FFFFFF" w:themeFill="background1"/>
        <w:spacing w:after="120"/>
        <w:rPr>
          <w:rFonts w:asciiTheme="majorBidi" w:hAnsiTheme="majorBidi" w:cstheme="majorBidi"/>
          <w:sz w:val="24"/>
          <w:szCs w:val="24"/>
          <w:rtl/>
        </w:rPr>
      </w:pPr>
      <w:r w:rsidRPr="00592FB3">
        <w:rPr>
          <w:rFonts w:asciiTheme="majorBidi" w:hAnsiTheme="majorBidi" w:cstheme="majorBidi"/>
          <w:sz w:val="24"/>
          <w:szCs w:val="24"/>
          <w:rtl/>
        </w:rPr>
        <w:t xml:space="preserve">تعريف قانون العمل، نطاق تطبيقه (الأجراء والمؤسّسات الخاضعة لأحكام قانون العمل،الأجراء غير الخاضعين لأحكام قانون العمل) </w:t>
      </w:r>
    </w:p>
    <w:p w:rsidR="00592FB3" w:rsidRPr="00592FB3" w:rsidRDefault="00592FB3" w:rsidP="00592FB3">
      <w:pPr>
        <w:pStyle w:val="Heading1"/>
        <w:shd w:val="clear" w:color="auto" w:fill="FFFFFF" w:themeFill="background1"/>
        <w:spacing w:after="120"/>
        <w:rPr>
          <w:rFonts w:asciiTheme="majorBidi" w:hAnsiTheme="majorBidi" w:cstheme="majorBidi"/>
          <w:sz w:val="24"/>
          <w:szCs w:val="24"/>
          <w:rtl/>
        </w:rPr>
      </w:pPr>
      <w:r w:rsidRPr="00592FB3">
        <w:rPr>
          <w:rFonts w:asciiTheme="majorBidi" w:hAnsiTheme="majorBidi" w:cstheme="majorBidi"/>
          <w:sz w:val="24"/>
          <w:szCs w:val="24"/>
          <w:u w:val="single"/>
          <w:rtl/>
        </w:rPr>
        <w:t>الفصل الثاني</w:t>
      </w:r>
      <w:r w:rsidRPr="00592FB3">
        <w:rPr>
          <w:rFonts w:asciiTheme="majorBidi" w:hAnsiTheme="majorBidi" w:cstheme="majorBidi"/>
          <w:sz w:val="24"/>
          <w:szCs w:val="24"/>
          <w:rtl/>
        </w:rPr>
        <w:t xml:space="preserve">: </w:t>
      </w:r>
      <w:r w:rsidRPr="00592FB3">
        <w:rPr>
          <w:rFonts w:asciiTheme="majorBidi" w:hAnsiTheme="majorBidi" w:cstheme="majorBidi"/>
          <w:sz w:val="24"/>
          <w:szCs w:val="24"/>
          <w:u w:val="single"/>
          <w:rtl/>
        </w:rPr>
        <w:t>عقد العمل الفردي</w:t>
      </w:r>
    </w:p>
    <w:p w:rsidR="00592FB3" w:rsidRPr="00592FB3" w:rsidRDefault="00592FB3" w:rsidP="00592FB3">
      <w:pPr>
        <w:pStyle w:val="Heading1"/>
        <w:shd w:val="clear" w:color="auto" w:fill="FFFFFF" w:themeFill="background1"/>
        <w:spacing w:after="120"/>
        <w:rPr>
          <w:rFonts w:asciiTheme="majorBidi" w:hAnsiTheme="majorBidi" w:cstheme="majorBidi"/>
          <w:sz w:val="24"/>
          <w:szCs w:val="24"/>
          <w:rtl/>
        </w:rPr>
      </w:pPr>
      <w:r w:rsidRPr="00592FB3">
        <w:rPr>
          <w:rFonts w:asciiTheme="majorBidi" w:hAnsiTheme="majorBidi" w:cstheme="majorBidi"/>
          <w:sz w:val="24"/>
          <w:szCs w:val="24"/>
          <w:rtl/>
        </w:rPr>
        <w:t xml:space="preserve">تعريفه، </w:t>
      </w:r>
      <w:r w:rsidRPr="00592FB3">
        <w:rPr>
          <w:rFonts w:asciiTheme="majorBidi" w:hAnsiTheme="majorBidi" w:cstheme="majorBidi" w:hint="cs"/>
          <w:sz w:val="24"/>
          <w:szCs w:val="24"/>
          <w:rtl/>
        </w:rPr>
        <w:t>ع</w:t>
      </w:r>
      <w:r w:rsidRPr="00592FB3">
        <w:rPr>
          <w:rFonts w:asciiTheme="majorBidi" w:hAnsiTheme="majorBidi" w:cstheme="majorBidi"/>
          <w:sz w:val="24"/>
          <w:szCs w:val="24"/>
          <w:rtl/>
        </w:rPr>
        <w:t xml:space="preserve">ناصره، أطرافه، موجبات طرفيه، أنواعه، </w:t>
      </w:r>
      <w:r w:rsidRPr="00592FB3">
        <w:rPr>
          <w:rFonts w:asciiTheme="majorBidi" w:hAnsiTheme="majorBidi" w:cstheme="majorBidi" w:hint="cs"/>
          <w:sz w:val="24"/>
          <w:szCs w:val="24"/>
          <w:rtl/>
        </w:rPr>
        <w:t>ا</w:t>
      </w:r>
      <w:r w:rsidRPr="00592FB3">
        <w:rPr>
          <w:rFonts w:asciiTheme="majorBidi" w:hAnsiTheme="majorBidi" w:cstheme="majorBidi"/>
          <w:sz w:val="24"/>
          <w:szCs w:val="24"/>
          <w:rtl/>
        </w:rPr>
        <w:t xml:space="preserve">لصّرف التعسّفي (تعريفه، حالاته، تعويضه)، الحالات التي يحق فيها لصاحب العمل فسخ العقد دون تعويض أو إنذار، الحالات التي يحق فيها للأجير ترك عمله قبل إنتهاء مدّته دون توجيه إنذار لصاحب العمل مع بقاء حقه بالتعويض، الفرق بين عقد العمل المحدّد المدّة وعقد العمل غير المحدّد المدّة </w:t>
      </w:r>
    </w:p>
    <w:p w:rsidR="00592FB3" w:rsidRPr="00592FB3" w:rsidRDefault="00592FB3" w:rsidP="00592FB3">
      <w:pPr>
        <w:pStyle w:val="Heading1"/>
        <w:shd w:val="clear" w:color="auto" w:fill="FFFFFF" w:themeFill="background1"/>
        <w:spacing w:after="120"/>
        <w:rPr>
          <w:rFonts w:asciiTheme="majorBidi" w:hAnsiTheme="majorBidi" w:cstheme="majorBidi"/>
          <w:sz w:val="24"/>
          <w:szCs w:val="24"/>
          <w:u w:val="single"/>
          <w:rtl/>
        </w:rPr>
      </w:pPr>
    </w:p>
    <w:p w:rsidR="00592FB3" w:rsidRPr="00592FB3" w:rsidRDefault="00592FB3" w:rsidP="00592FB3">
      <w:pPr>
        <w:pStyle w:val="Heading1"/>
        <w:shd w:val="clear" w:color="auto" w:fill="FFFFFF" w:themeFill="background1"/>
        <w:spacing w:after="120"/>
        <w:rPr>
          <w:rFonts w:asciiTheme="majorBidi" w:hAnsiTheme="majorBidi" w:cstheme="majorBidi"/>
          <w:sz w:val="24"/>
          <w:szCs w:val="24"/>
          <w:rtl/>
        </w:rPr>
      </w:pPr>
      <w:r w:rsidRPr="00592FB3">
        <w:rPr>
          <w:rFonts w:asciiTheme="majorBidi" w:hAnsiTheme="majorBidi" w:cstheme="majorBidi"/>
          <w:sz w:val="24"/>
          <w:szCs w:val="24"/>
          <w:u w:val="single"/>
          <w:rtl/>
        </w:rPr>
        <w:t>الفصل الثالث</w:t>
      </w:r>
      <w:r w:rsidRPr="00592FB3">
        <w:rPr>
          <w:rFonts w:asciiTheme="majorBidi" w:hAnsiTheme="majorBidi" w:cstheme="majorBidi"/>
          <w:sz w:val="24"/>
          <w:szCs w:val="24"/>
          <w:rtl/>
        </w:rPr>
        <w:t xml:space="preserve">: </w:t>
      </w:r>
      <w:r w:rsidRPr="00592FB3">
        <w:rPr>
          <w:rFonts w:asciiTheme="majorBidi" w:hAnsiTheme="majorBidi" w:cstheme="majorBidi"/>
          <w:sz w:val="24"/>
          <w:szCs w:val="24"/>
          <w:u w:val="single"/>
          <w:rtl/>
        </w:rPr>
        <w:t>الأجر</w:t>
      </w:r>
      <w:r w:rsidRPr="00592FB3">
        <w:rPr>
          <w:rFonts w:asciiTheme="majorBidi" w:hAnsiTheme="majorBidi" w:cstheme="majorBidi" w:hint="cs"/>
          <w:sz w:val="24"/>
          <w:szCs w:val="24"/>
          <w:u w:val="single"/>
          <w:rtl/>
        </w:rPr>
        <w:t>:</w:t>
      </w:r>
      <w:r w:rsidRPr="00592FB3">
        <w:rPr>
          <w:rFonts w:asciiTheme="majorBidi" w:hAnsiTheme="majorBidi" w:cstheme="majorBidi"/>
          <w:sz w:val="24"/>
          <w:szCs w:val="24"/>
          <w:rtl/>
        </w:rPr>
        <w:t>تعريفه، أنواعه الأجر (طرق إحتسابه)</w:t>
      </w:r>
      <w:r w:rsidRPr="00592FB3">
        <w:rPr>
          <w:rFonts w:asciiTheme="majorBidi" w:hAnsiTheme="majorBidi" w:cstheme="majorBidi" w:hint="cs"/>
          <w:sz w:val="24"/>
          <w:szCs w:val="24"/>
          <w:rtl/>
        </w:rPr>
        <w:t xml:space="preserve"> وملحقاته، ضماناته.</w:t>
      </w:r>
    </w:p>
    <w:p w:rsidR="00592FB3" w:rsidRPr="00592FB3" w:rsidRDefault="00592FB3" w:rsidP="00592FB3">
      <w:pPr>
        <w:pStyle w:val="Heading1"/>
        <w:shd w:val="clear" w:color="auto" w:fill="FFFFFF" w:themeFill="background1"/>
        <w:spacing w:after="120"/>
        <w:rPr>
          <w:rFonts w:asciiTheme="majorBidi" w:hAnsiTheme="majorBidi" w:cstheme="majorBidi"/>
          <w:sz w:val="24"/>
          <w:szCs w:val="24"/>
          <w:rtl/>
        </w:rPr>
      </w:pPr>
      <w:r w:rsidRPr="00592FB3">
        <w:rPr>
          <w:rFonts w:asciiTheme="majorBidi" w:hAnsiTheme="majorBidi" w:cstheme="majorBidi"/>
          <w:sz w:val="24"/>
          <w:szCs w:val="24"/>
          <w:u w:val="single"/>
          <w:rtl/>
        </w:rPr>
        <w:t>الفصل الرّابع</w:t>
      </w:r>
      <w:r w:rsidRPr="00592FB3">
        <w:rPr>
          <w:rFonts w:asciiTheme="majorBidi" w:hAnsiTheme="majorBidi" w:cstheme="majorBidi"/>
          <w:sz w:val="24"/>
          <w:szCs w:val="24"/>
          <w:rtl/>
        </w:rPr>
        <w:t xml:space="preserve">: </w:t>
      </w:r>
      <w:r w:rsidRPr="00592FB3">
        <w:rPr>
          <w:rFonts w:asciiTheme="majorBidi" w:hAnsiTheme="majorBidi" w:cstheme="majorBidi"/>
          <w:sz w:val="24"/>
          <w:szCs w:val="24"/>
          <w:u w:val="single"/>
          <w:rtl/>
        </w:rPr>
        <w:t>مدّة العمل والإجازات</w:t>
      </w:r>
      <w:r w:rsidRPr="00592FB3">
        <w:rPr>
          <w:rFonts w:asciiTheme="majorBidi" w:hAnsiTheme="majorBidi" w:cstheme="majorBidi" w:hint="cs"/>
          <w:sz w:val="24"/>
          <w:szCs w:val="24"/>
          <w:u w:val="single"/>
          <w:rtl/>
        </w:rPr>
        <w:t>:</w:t>
      </w:r>
      <w:r w:rsidRPr="00592FB3">
        <w:rPr>
          <w:rFonts w:asciiTheme="majorBidi" w:hAnsiTheme="majorBidi" w:cstheme="majorBidi" w:hint="cs"/>
          <w:sz w:val="24"/>
          <w:szCs w:val="24"/>
          <w:rtl/>
        </w:rPr>
        <w:t xml:space="preserve"> </w:t>
      </w:r>
      <w:r w:rsidRPr="00592FB3">
        <w:rPr>
          <w:rFonts w:asciiTheme="majorBidi" w:hAnsiTheme="majorBidi" w:cstheme="majorBidi"/>
          <w:sz w:val="24"/>
          <w:szCs w:val="24"/>
          <w:rtl/>
        </w:rPr>
        <w:t>الحد الأقصى للعمل في الأسبوع، شروط تشغيل الأجراء ساعات إضافيّة، الرّاحة اليوميّة، الرّاحة الأسبوعيّة</w:t>
      </w:r>
    </w:p>
    <w:p w:rsidR="00592FB3" w:rsidRPr="00592FB3" w:rsidRDefault="00592FB3" w:rsidP="00592FB3">
      <w:pPr>
        <w:pStyle w:val="Heading1"/>
        <w:shd w:val="clear" w:color="auto" w:fill="FFFFFF" w:themeFill="background1"/>
        <w:spacing w:after="120"/>
        <w:rPr>
          <w:rFonts w:asciiTheme="majorBidi" w:hAnsiTheme="majorBidi" w:cstheme="majorBidi"/>
          <w:sz w:val="24"/>
          <w:szCs w:val="24"/>
          <w:rtl/>
        </w:rPr>
      </w:pPr>
      <w:r w:rsidRPr="00592FB3">
        <w:rPr>
          <w:rFonts w:asciiTheme="majorBidi" w:hAnsiTheme="majorBidi" w:cstheme="majorBidi" w:hint="cs"/>
          <w:sz w:val="24"/>
          <w:szCs w:val="24"/>
          <w:rtl/>
        </w:rPr>
        <w:t>-</w:t>
      </w:r>
      <w:r w:rsidRPr="00592FB3">
        <w:rPr>
          <w:rFonts w:asciiTheme="majorBidi" w:hAnsiTheme="majorBidi" w:cstheme="majorBidi"/>
          <w:sz w:val="24"/>
          <w:szCs w:val="24"/>
          <w:rtl/>
        </w:rPr>
        <w:t xml:space="preserve"> الإجازات</w:t>
      </w:r>
      <w:r w:rsidRPr="00592FB3">
        <w:rPr>
          <w:rFonts w:asciiTheme="majorBidi" w:hAnsiTheme="majorBidi" w:cstheme="majorBidi" w:hint="cs"/>
          <w:sz w:val="24"/>
          <w:szCs w:val="24"/>
          <w:rtl/>
        </w:rPr>
        <w:t xml:space="preserve">: </w:t>
      </w:r>
      <w:r w:rsidRPr="00592FB3">
        <w:rPr>
          <w:rFonts w:asciiTheme="majorBidi" w:hAnsiTheme="majorBidi" w:cstheme="majorBidi"/>
          <w:sz w:val="24"/>
          <w:szCs w:val="24"/>
          <w:rtl/>
        </w:rPr>
        <w:t>إجازة الوفاة، إجازات الأعياد، إجازة الأمومة أو الولادة، الإجازة السّنويّة، الإجازة المرضيّة</w:t>
      </w:r>
    </w:p>
    <w:p w:rsidR="00592FB3" w:rsidRPr="00592FB3" w:rsidRDefault="00592FB3" w:rsidP="00592FB3">
      <w:pPr>
        <w:pStyle w:val="Heading1"/>
        <w:shd w:val="clear" w:color="auto" w:fill="FFFFFF" w:themeFill="background1"/>
        <w:spacing w:after="120"/>
        <w:rPr>
          <w:rFonts w:asciiTheme="majorBidi" w:hAnsiTheme="majorBidi" w:cstheme="majorBidi"/>
          <w:sz w:val="24"/>
          <w:szCs w:val="24"/>
          <w:rtl/>
        </w:rPr>
      </w:pPr>
      <w:r w:rsidRPr="00592FB3">
        <w:rPr>
          <w:rFonts w:asciiTheme="majorBidi" w:hAnsiTheme="majorBidi" w:cstheme="majorBidi"/>
          <w:sz w:val="24"/>
          <w:szCs w:val="24"/>
          <w:u w:val="single"/>
          <w:rtl/>
        </w:rPr>
        <w:t>الفصل الخامس</w:t>
      </w:r>
      <w:r w:rsidRPr="00592FB3">
        <w:rPr>
          <w:rFonts w:asciiTheme="majorBidi" w:hAnsiTheme="majorBidi" w:cstheme="majorBidi"/>
          <w:sz w:val="24"/>
          <w:szCs w:val="24"/>
          <w:rtl/>
        </w:rPr>
        <w:t xml:space="preserve">: </w:t>
      </w:r>
      <w:r w:rsidRPr="00592FB3">
        <w:rPr>
          <w:rFonts w:asciiTheme="majorBidi" w:hAnsiTheme="majorBidi" w:cstheme="majorBidi"/>
          <w:sz w:val="24"/>
          <w:szCs w:val="24"/>
          <w:u w:val="single"/>
          <w:rtl/>
        </w:rPr>
        <w:t>النظام الدّاخلي للمؤسّسات</w:t>
      </w:r>
      <w:r w:rsidRPr="00592FB3">
        <w:rPr>
          <w:rFonts w:asciiTheme="majorBidi" w:hAnsiTheme="majorBidi" w:cstheme="majorBidi" w:hint="cs"/>
          <w:sz w:val="24"/>
          <w:szCs w:val="24"/>
          <w:rtl/>
        </w:rPr>
        <w:t xml:space="preserve">: </w:t>
      </w:r>
      <w:r w:rsidRPr="00592FB3">
        <w:rPr>
          <w:rFonts w:asciiTheme="majorBidi" w:hAnsiTheme="majorBidi" w:cstheme="majorBidi"/>
          <w:sz w:val="24"/>
          <w:szCs w:val="24"/>
          <w:rtl/>
        </w:rPr>
        <w:t xml:space="preserve">تعريفه، مضمونه </w:t>
      </w:r>
    </w:p>
    <w:p w:rsidR="00592FB3" w:rsidRPr="00592FB3" w:rsidRDefault="00592FB3" w:rsidP="00592FB3">
      <w:pPr>
        <w:pStyle w:val="Heading1"/>
        <w:shd w:val="clear" w:color="auto" w:fill="FFFFFF" w:themeFill="background1"/>
        <w:spacing w:after="120"/>
        <w:rPr>
          <w:rFonts w:asciiTheme="majorBidi" w:hAnsiTheme="majorBidi" w:cstheme="majorBidi"/>
          <w:sz w:val="24"/>
          <w:szCs w:val="24"/>
          <w:rtl/>
        </w:rPr>
      </w:pPr>
      <w:r w:rsidRPr="00592FB3">
        <w:rPr>
          <w:rFonts w:asciiTheme="majorBidi" w:hAnsiTheme="majorBidi" w:cstheme="majorBidi"/>
          <w:sz w:val="24"/>
          <w:szCs w:val="24"/>
          <w:u w:val="single"/>
          <w:rtl/>
        </w:rPr>
        <w:t>الفصل السادس</w:t>
      </w:r>
      <w:r w:rsidRPr="00592FB3">
        <w:rPr>
          <w:rFonts w:asciiTheme="majorBidi" w:hAnsiTheme="majorBidi" w:cstheme="majorBidi"/>
          <w:sz w:val="24"/>
          <w:szCs w:val="24"/>
          <w:rtl/>
        </w:rPr>
        <w:t xml:space="preserve">: </w:t>
      </w:r>
      <w:r w:rsidRPr="00592FB3">
        <w:rPr>
          <w:rFonts w:asciiTheme="majorBidi" w:hAnsiTheme="majorBidi" w:cstheme="majorBidi"/>
          <w:sz w:val="24"/>
          <w:szCs w:val="24"/>
          <w:u w:val="single"/>
          <w:rtl/>
        </w:rPr>
        <w:t>مجالس العمل التحكيميّة</w:t>
      </w:r>
      <w:r w:rsidRPr="00592FB3">
        <w:rPr>
          <w:rFonts w:asciiTheme="majorBidi" w:hAnsiTheme="majorBidi" w:cstheme="majorBidi" w:hint="cs"/>
          <w:sz w:val="24"/>
          <w:szCs w:val="24"/>
          <w:u w:val="single"/>
          <w:rtl/>
        </w:rPr>
        <w:t>:</w:t>
      </w:r>
      <w:r w:rsidRPr="00592FB3">
        <w:rPr>
          <w:rFonts w:asciiTheme="majorBidi" w:hAnsiTheme="majorBidi" w:cstheme="majorBidi"/>
          <w:sz w:val="24"/>
          <w:szCs w:val="24"/>
          <w:rtl/>
        </w:rPr>
        <w:t xml:space="preserve">تعريفها، إختصاصاتها، القواعد والأصول المتبعة أمامها </w:t>
      </w:r>
    </w:p>
    <w:p w:rsidR="00592FB3" w:rsidRPr="00592FB3" w:rsidRDefault="00592FB3" w:rsidP="00592FB3">
      <w:pPr>
        <w:pStyle w:val="Heading1"/>
        <w:shd w:val="clear" w:color="auto" w:fill="FFFFFF" w:themeFill="background1"/>
        <w:spacing w:after="120"/>
        <w:rPr>
          <w:rFonts w:asciiTheme="majorBidi" w:hAnsiTheme="majorBidi" w:cstheme="majorBidi"/>
          <w:sz w:val="24"/>
          <w:szCs w:val="24"/>
          <w:rtl/>
        </w:rPr>
      </w:pPr>
      <w:r w:rsidRPr="00592FB3">
        <w:rPr>
          <w:rFonts w:asciiTheme="majorBidi" w:hAnsiTheme="majorBidi" w:cstheme="majorBidi"/>
          <w:sz w:val="24"/>
          <w:szCs w:val="24"/>
          <w:u w:val="single"/>
          <w:rtl/>
        </w:rPr>
        <w:lastRenderedPageBreak/>
        <w:t>الفصل السابع</w:t>
      </w:r>
      <w:r w:rsidRPr="00592FB3">
        <w:rPr>
          <w:rFonts w:asciiTheme="majorBidi" w:hAnsiTheme="majorBidi" w:cstheme="majorBidi"/>
          <w:sz w:val="24"/>
          <w:szCs w:val="24"/>
          <w:rtl/>
        </w:rPr>
        <w:t xml:space="preserve">: </w:t>
      </w:r>
      <w:r w:rsidRPr="00592FB3">
        <w:rPr>
          <w:rFonts w:asciiTheme="majorBidi" w:hAnsiTheme="majorBidi" w:cstheme="majorBidi"/>
          <w:sz w:val="24"/>
          <w:szCs w:val="24"/>
          <w:u w:val="single"/>
          <w:rtl/>
        </w:rPr>
        <w:t>النقابات</w:t>
      </w:r>
      <w:r w:rsidRPr="00592FB3">
        <w:rPr>
          <w:rFonts w:asciiTheme="majorBidi" w:hAnsiTheme="majorBidi" w:cstheme="majorBidi" w:hint="cs"/>
          <w:sz w:val="24"/>
          <w:szCs w:val="24"/>
          <w:u w:val="single"/>
          <w:rtl/>
        </w:rPr>
        <w:t>:</w:t>
      </w:r>
      <w:r w:rsidRPr="00592FB3">
        <w:rPr>
          <w:rFonts w:asciiTheme="majorBidi" w:hAnsiTheme="majorBidi" w:cstheme="majorBidi"/>
          <w:sz w:val="24"/>
          <w:szCs w:val="24"/>
          <w:rtl/>
        </w:rPr>
        <w:t>تعريف</w:t>
      </w:r>
      <w:r w:rsidRPr="00592FB3">
        <w:rPr>
          <w:rFonts w:asciiTheme="majorBidi" w:hAnsiTheme="majorBidi" w:cstheme="majorBidi" w:hint="cs"/>
          <w:sz w:val="24"/>
          <w:szCs w:val="24"/>
          <w:rtl/>
        </w:rPr>
        <w:t>ها</w:t>
      </w:r>
    </w:p>
    <w:p w:rsidR="00592FB3" w:rsidRPr="00592FB3" w:rsidRDefault="00592FB3" w:rsidP="00592FB3">
      <w:pPr>
        <w:pStyle w:val="Heading1"/>
        <w:shd w:val="clear" w:color="auto" w:fill="FFFFFF" w:themeFill="background1"/>
        <w:spacing w:after="120"/>
        <w:rPr>
          <w:rFonts w:asciiTheme="majorBidi" w:hAnsiTheme="majorBidi" w:cstheme="majorBidi"/>
          <w:sz w:val="24"/>
          <w:szCs w:val="24"/>
          <w:lang w:val="en-US" w:bidi="ar-SA"/>
        </w:rPr>
      </w:pPr>
      <w:r w:rsidRPr="00592FB3">
        <w:rPr>
          <w:rFonts w:asciiTheme="majorBidi" w:hAnsiTheme="majorBidi" w:cstheme="majorBidi"/>
          <w:sz w:val="24"/>
          <w:szCs w:val="24"/>
          <w:u w:val="single"/>
          <w:rtl/>
        </w:rPr>
        <w:t>الفصل الثامن</w:t>
      </w:r>
      <w:r w:rsidRPr="00592FB3">
        <w:rPr>
          <w:rFonts w:asciiTheme="majorBidi" w:hAnsiTheme="majorBidi" w:cstheme="majorBidi"/>
          <w:sz w:val="24"/>
          <w:szCs w:val="24"/>
          <w:rtl/>
        </w:rPr>
        <w:t xml:space="preserve">: </w:t>
      </w:r>
      <w:r w:rsidRPr="00592FB3">
        <w:rPr>
          <w:rFonts w:asciiTheme="majorBidi" w:hAnsiTheme="majorBidi" w:cstheme="majorBidi"/>
          <w:sz w:val="24"/>
          <w:szCs w:val="24"/>
          <w:u w:val="single"/>
          <w:rtl/>
        </w:rPr>
        <w:t>حق الإضراب</w:t>
      </w:r>
      <w:r w:rsidRPr="00592FB3">
        <w:rPr>
          <w:rFonts w:asciiTheme="majorBidi" w:hAnsiTheme="majorBidi" w:cstheme="majorBidi" w:hint="cs"/>
          <w:sz w:val="24"/>
          <w:szCs w:val="24"/>
          <w:rtl/>
        </w:rPr>
        <w:t>: تعريفه، شروطه القانونية، الفرق بين الإضراب القانوني والغير قانوني</w:t>
      </w:r>
    </w:p>
    <w:p w:rsidR="00592FB3" w:rsidRPr="00592FB3" w:rsidRDefault="00592FB3" w:rsidP="00592FB3">
      <w:pPr>
        <w:pStyle w:val="Heading1"/>
        <w:shd w:val="clear" w:color="auto" w:fill="FFFFFF" w:themeFill="background1"/>
        <w:spacing w:after="120"/>
        <w:rPr>
          <w:rFonts w:asciiTheme="majorBidi" w:hAnsiTheme="majorBidi" w:cstheme="majorBidi"/>
          <w:sz w:val="24"/>
          <w:szCs w:val="24"/>
          <w:lang w:val="en-US" w:bidi="ar-SA"/>
        </w:rPr>
      </w:pPr>
      <w:r w:rsidRPr="00592FB3">
        <w:rPr>
          <w:rFonts w:asciiTheme="majorBidi" w:hAnsiTheme="majorBidi" w:cstheme="majorBidi"/>
          <w:sz w:val="24"/>
          <w:szCs w:val="24"/>
          <w:rtl/>
        </w:rPr>
        <w:t xml:space="preserve"> </w:t>
      </w:r>
      <w:r w:rsidRPr="00592FB3">
        <w:rPr>
          <w:rFonts w:asciiTheme="majorBidi" w:hAnsiTheme="majorBidi" w:cstheme="majorBidi"/>
          <w:sz w:val="24"/>
          <w:szCs w:val="24"/>
          <w:u w:val="single"/>
          <w:rtl/>
        </w:rPr>
        <w:t>الفصل التاسع</w:t>
      </w:r>
      <w:r w:rsidRPr="00592FB3">
        <w:rPr>
          <w:rFonts w:asciiTheme="majorBidi" w:hAnsiTheme="majorBidi" w:cstheme="majorBidi"/>
          <w:sz w:val="24"/>
          <w:szCs w:val="24"/>
          <w:rtl/>
        </w:rPr>
        <w:t xml:space="preserve">: </w:t>
      </w:r>
      <w:r w:rsidRPr="00592FB3">
        <w:rPr>
          <w:rFonts w:asciiTheme="majorBidi" w:hAnsiTheme="majorBidi" w:cstheme="majorBidi"/>
          <w:sz w:val="24"/>
          <w:szCs w:val="24"/>
          <w:u w:val="single"/>
          <w:rtl/>
        </w:rPr>
        <w:t>عقود العمل الجماعيّة</w:t>
      </w:r>
      <w:r w:rsidRPr="00592FB3">
        <w:rPr>
          <w:rFonts w:asciiTheme="majorBidi" w:hAnsiTheme="majorBidi" w:cstheme="majorBidi" w:hint="cs"/>
          <w:sz w:val="24"/>
          <w:szCs w:val="24"/>
          <w:rtl/>
        </w:rPr>
        <w:t>، تعريفها، الفرق بينها وبين العقود الفردية، حل النزاعات فيها (الوساطة والتحكيم)</w:t>
      </w:r>
    </w:p>
    <w:p w:rsidR="00592FB3" w:rsidRPr="00592FB3" w:rsidRDefault="00592FB3" w:rsidP="00592FB3">
      <w:pPr>
        <w:pStyle w:val="Heading1"/>
        <w:shd w:val="clear" w:color="auto" w:fill="FFFFFF" w:themeFill="background1"/>
        <w:spacing w:after="120"/>
        <w:rPr>
          <w:rFonts w:asciiTheme="majorBidi" w:hAnsiTheme="majorBidi" w:cstheme="majorBidi"/>
          <w:sz w:val="24"/>
          <w:szCs w:val="24"/>
          <w:u w:val="single"/>
          <w:rtl/>
        </w:rPr>
      </w:pPr>
      <w:r w:rsidRPr="00592FB3">
        <w:rPr>
          <w:rFonts w:asciiTheme="majorBidi" w:hAnsiTheme="majorBidi" w:cstheme="majorBidi"/>
          <w:sz w:val="24"/>
          <w:szCs w:val="24"/>
          <w:u w:val="single"/>
          <w:rtl/>
        </w:rPr>
        <w:t>القسم الثالث</w:t>
      </w:r>
    </w:p>
    <w:p w:rsidR="00592FB3" w:rsidRPr="00592FB3" w:rsidRDefault="00592FB3" w:rsidP="00592FB3">
      <w:pPr>
        <w:pStyle w:val="Heading1"/>
        <w:shd w:val="clear" w:color="auto" w:fill="FFFFFF" w:themeFill="background1"/>
        <w:spacing w:after="120"/>
        <w:rPr>
          <w:rFonts w:asciiTheme="majorBidi" w:hAnsiTheme="majorBidi" w:cstheme="majorBidi"/>
          <w:sz w:val="24"/>
          <w:szCs w:val="24"/>
          <w:u w:val="single"/>
          <w:rtl/>
        </w:rPr>
      </w:pPr>
      <w:r w:rsidRPr="00592FB3">
        <w:rPr>
          <w:rFonts w:asciiTheme="majorBidi" w:hAnsiTheme="majorBidi" w:cstheme="majorBidi"/>
          <w:sz w:val="24"/>
          <w:szCs w:val="24"/>
          <w:u w:val="single"/>
          <w:rtl/>
        </w:rPr>
        <w:t>قانون الضمان الإجتماعي</w:t>
      </w:r>
    </w:p>
    <w:p w:rsidR="00592FB3" w:rsidRPr="00592FB3" w:rsidRDefault="00592FB3" w:rsidP="00592FB3">
      <w:pPr>
        <w:pStyle w:val="Heading1"/>
        <w:shd w:val="clear" w:color="auto" w:fill="FFFFFF" w:themeFill="background1"/>
        <w:spacing w:after="120"/>
        <w:rPr>
          <w:rFonts w:asciiTheme="majorBidi" w:hAnsiTheme="majorBidi" w:cstheme="majorBidi"/>
          <w:sz w:val="24"/>
          <w:szCs w:val="24"/>
          <w:u w:val="single"/>
          <w:rtl/>
        </w:rPr>
      </w:pPr>
      <w:r w:rsidRPr="00592FB3">
        <w:rPr>
          <w:rFonts w:asciiTheme="majorBidi" w:hAnsiTheme="majorBidi" w:cstheme="majorBidi"/>
          <w:sz w:val="24"/>
          <w:szCs w:val="24"/>
          <w:u w:val="single"/>
          <w:rtl/>
        </w:rPr>
        <w:t>الفصل الأوّل</w:t>
      </w:r>
      <w:r w:rsidRPr="00592FB3">
        <w:rPr>
          <w:rFonts w:asciiTheme="majorBidi" w:hAnsiTheme="majorBidi" w:cstheme="majorBidi"/>
          <w:sz w:val="24"/>
          <w:szCs w:val="24"/>
          <w:rtl/>
        </w:rPr>
        <w:t xml:space="preserve">: </w:t>
      </w:r>
      <w:r w:rsidRPr="00592FB3">
        <w:rPr>
          <w:rFonts w:asciiTheme="majorBidi" w:hAnsiTheme="majorBidi" w:cstheme="majorBidi"/>
          <w:sz w:val="24"/>
          <w:szCs w:val="24"/>
          <w:u w:val="single"/>
          <w:rtl/>
        </w:rPr>
        <w:t>الصّندوق الوطني للضمان الإجتماعي</w:t>
      </w:r>
    </w:p>
    <w:p w:rsidR="00592FB3" w:rsidRPr="00592FB3" w:rsidRDefault="00592FB3" w:rsidP="00592FB3">
      <w:pPr>
        <w:pStyle w:val="Heading1"/>
        <w:shd w:val="clear" w:color="auto" w:fill="FFFFFF" w:themeFill="background1"/>
        <w:spacing w:after="120"/>
        <w:rPr>
          <w:rFonts w:asciiTheme="majorBidi" w:hAnsiTheme="majorBidi" w:cstheme="majorBidi"/>
          <w:sz w:val="24"/>
          <w:szCs w:val="24"/>
          <w:rtl/>
        </w:rPr>
      </w:pPr>
      <w:r w:rsidRPr="00592FB3">
        <w:rPr>
          <w:rFonts w:asciiTheme="majorBidi" w:hAnsiTheme="majorBidi" w:cstheme="majorBidi"/>
          <w:sz w:val="24"/>
          <w:szCs w:val="24"/>
          <w:rtl/>
        </w:rPr>
        <w:t xml:space="preserve">تعريفه، شروط الإنتساب إليه </w:t>
      </w:r>
    </w:p>
    <w:p w:rsidR="00592FB3" w:rsidRPr="00592FB3" w:rsidRDefault="00592FB3" w:rsidP="00592FB3">
      <w:pPr>
        <w:pStyle w:val="Heading1"/>
        <w:shd w:val="clear" w:color="auto" w:fill="FFFFFF" w:themeFill="background1"/>
        <w:spacing w:after="120"/>
        <w:rPr>
          <w:rFonts w:asciiTheme="majorBidi" w:hAnsiTheme="majorBidi" w:cstheme="majorBidi"/>
          <w:sz w:val="24"/>
          <w:szCs w:val="24"/>
          <w:u w:val="single"/>
          <w:rtl/>
        </w:rPr>
      </w:pPr>
      <w:r w:rsidRPr="00592FB3">
        <w:rPr>
          <w:rFonts w:asciiTheme="majorBidi" w:hAnsiTheme="majorBidi" w:cstheme="majorBidi"/>
          <w:sz w:val="24"/>
          <w:szCs w:val="24"/>
          <w:u w:val="single"/>
          <w:rtl/>
        </w:rPr>
        <w:t>الفصل الثاني</w:t>
      </w:r>
      <w:r w:rsidRPr="00592FB3">
        <w:rPr>
          <w:rFonts w:asciiTheme="majorBidi" w:hAnsiTheme="majorBidi" w:cstheme="majorBidi"/>
          <w:sz w:val="24"/>
          <w:szCs w:val="24"/>
          <w:rtl/>
        </w:rPr>
        <w:t xml:space="preserve">: </w:t>
      </w:r>
      <w:r w:rsidRPr="00592FB3">
        <w:rPr>
          <w:rFonts w:asciiTheme="majorBidi" w:hAnsiTheme="majorBidi" w:cstheme="majorBidi"/>
          <w:sz w:val="24"/>
          <w:szCs w:val="24"/>
          <w:u w:val="single"/>
          <w:rtl/>
        </w:rPr>
        <w:t>الفروع التي يشملها الضمان الإجتماعي</w:t>
      </w:r>
    </w:p>
    <w:p w:rsidR="00592FB3" w:rsidRPr="00592FB3" w:rsidRDefault="00592FB3" w:rsidP="00592FB3">
      <w:pPr>
        <w:pStyle w:val="Heading1"/>
        <w:shd w:val="clear" w:color="auto" w:fill="FFFFFF" w:themeFill="background1"/>
        <w:spacing w:after="120"/>
        <w:rPr>
          <w:rFonts w:asciiTheme="majorBidi" w:hAnsiTheme="majorBidi" w:cstheme="majorBidi"/>
          <w:sz w:val="24"/>
          <w:szCs w:val="24"/>
          <w:rtl/>
        </w:rPr>
      </w:pPr>
      <w:r w:rsidRPr="00592FB3">
        <w:rPr>
          <w:rFonts w:asciiTheme="majorBidi" w:hAnsiTheme="majorBidi" w:cstheme="majorBidi"/>
          <w:sz w:val="24"/>
          <w:szCs w:val="24"/>
          <w:u w:val="single"/>
          <w:rtl/>
        </w:rPr>
        <w:t>2-1</w:t>
      </w:r>
      <w:r w:rsidRPr="00592FB3">
        <w:rPr>
          <w:rFonts w:asciiTheme="majorBidi" w:hAnsiTheme="majorBidi" w:cstheme="majorBidi"/>
          <w:sz w:val="24"/>
          <w:szCs w:val="24"/>
          <w:rtl/>
        </w:rPr>
        <w:t xml:space="preserve">: </w:t>
      </w:r>
      <w:r w:rsidRPr="00592FB3">
        <w:rPr>
          <w:rFonts w:asciiTheme="majorBidi" w:hAnsiTheme="majorBidi" w:cstheme="majorBidi"/>
          <w:sz w:val="24"/>
          <w:szCs w:val="24"/>
          <w:u w:val="single"/>
          <w:rtl/>
        </w:rPr>
        <w:t xml:space="preserve">فرع </w:t>
      </w:r>
      <w:r w:rsidRPr="00592FB3">
        <w:rPr>
          <w:rFonts w:asciiTheme="majorBidi" w:hAnsiTheme="majorBidi" w:cstheme="majorBidi" w:hint="cs"/>
          <w:sz w:val="24"/>
          <w:szCs w:val="24"/>
          <w:u w:val="single"/>
          <w:rtl/>
        </w:rPr>
        <w:t xml:space="preserve">تقديمات </w:t>
      </w:r>
      <w:r w:rsidRPr="00592FB3">
        <w:rPr>
          <w:rFonts w:asciiTheme="majorBidi" w:hAnsiTheme="majorBidi" w:cstheme="majorBidi"/>
          <w:sz w:val="24"/>
          <w:szCs w:val="24"/>
          <w:u w:val="single"/>
          <w:rtl/>
        </w:rPr>
        <w:t>المرض والأمومة</w:t>
      </w:r>
      <w:r w:rsidRPr="00592FB3">
        <w:rPr>
          <w:rFonts w:asciiTheme="majorBidi" w:hAnsiTheme="majorBidi" w:cstheme="majorBidi" w:hint="cs"/>
          <w:sz w:val="24"/>
          <w:szCs w:val="24"/>
          <w:rtl/>
        </w:rPr>
        <w:t xml:space="preserve">: تعريفه، </w:t>
      </w:r>
      <w:r w:rsidRPr="00592FB3">
        <w:rPr>
          <w:rFonts w:asciiTheme="majorBidi" w:hAnsiTheme="majorBidi" w:cstheme="majorBidi"/>
          <w:sz w:val="24"/>
          <w:szCs w:val="24"/>
          <w:rtl/>
        </w:rPr>
        <w:t xml:space="preserve">مقدار مساهمة الصندوق </w:t>
      </w:r>
      <w:r w:rsidRPr="00592FB3">
        <w:rPr>
          <w:rFonts w:asciiTheme="majorBidi" w:hAnsiTheme="majorBidi" w:cstheme="majorBidi" w:hint="cs"/>
          <w:sz w:val="24"/>
          <w:szCs w:val="24"/>
          <w:rtl/>
        </w:rPr>
        <w:t xml:space="preserve">- </w:t>
      </w:r>
      <w:r w:rsidRPr="00592FB3">
        <w:rPr>
          <w:rFonts w:asciiTheme="majorBidi" w:hAnsiTheme="majorBidi" w:cstheme="majorBidi"/>
          <w:sz w:val="24"/>
          <w:szCs w:val="24"/>
          <w:rtl/>
        </w:rPr>
        <w:t>الأشخاص المضموني</w:t>
      </w:r>
      <w:r w:rsidRPr="00592FB3">
        <w:rPr>
          <w:rFonts w:asciiTheme="majorBidi" w:hAnsiTheme="majorBidi" w:cstheme="majorBidi" w:hint="cs"/>
          <w:sz w:val="24"/>
          <w:szCs w:val="24"/>
          <w:rtl/>
        </w:rPr>
        <w:t>ن، نسبة التقديمات، نسبة الاشتراكات</w:t>
      </w:r>
      <w:r w:rsidRPr="00592FB3">
        <w:rPr>
          <w:rFonts w:asciiTheme="majorBidi" w:hAnsiTheme="majorBidi" w:cstheme="majorBidi"/>
          <w:sz w:val="24"/>
          <w:szCs w:val="24"/>
          <w:lang w:val="en-US" w:bidi="ar-SA"/>
        </w:rPr>
        <w:t xml:space="preserve"> </w:t>
      </w:r>
    </w:p>
    <w:p w:rsidR="00592FB3" w:rsidRPr="00592FB3" w:rsidRDefault="00592FB3" w:rsidP="00592FB3">
      <w:pPr>
        <w:pStyle w:val="Heading1"/>
        <w:shd w:val="clear" w:color="auto" w:fill="FFFFFF" w:themeFill="background1"/>
        <w:spacing w:after="120"/>
        <w:rPr>
          <w:rFonts w:asciiTheme="majorBidi" w:hAnsiTheme="majorBidi" w:cstheme="majorBidi"/>
          <w:sz w:val="24"/>
          <w:szCs w:val="24"/>
          <w:rtl/>
        </w:rPr>
      </w:pPr>
      <w:r w:rsidRPr="00592FB3">
        <w:rPr>
          <w:rFonts w:asciiTheme="majorBidi" w:hAnsiTheme="majorBidi" w:cstheme="majorBidi"/>
          <w:sz w:val="24"/>
          <w:szCs w:val="24"/>
          <w:u w:val="single"/>
          <w:rtl/>
        </w:rPr>
        <w:t>2-2</w:t>
      </w:r>
      <w:r w:rsidRPr="00592FB3">
        <w:rPr>
          <w:rFonts w:asciiTheme="majorBidi" w:hAnsiTheme="majorBidi" w:cstheme="majorBidi"/>
          <w:sz w:val="24"/>
          <w:szCs w:val="24"/>
          <w:rtl/>
        </w:rPr>
        <w:t xml:space="preserve">: </w:t>
      </w:r>
      <w:r w:rsidRPr="00592FB3">
        <w:rPr>
          <w:rFonts w:asciiTheme="majorBidi" w:hAnsiTheme="majorBidi" w:cstheme="majorBidi" w:hint="cs"/>
          <w:sz w:val="24"/>
          <w:szCs w:val="24"/>
          <w:u w:val="single"/>
          <w:rtl/>
        </w:rPr>
        <w:t xml:space="preserve">فرع </w:t>
      </w:r>
      <w:r w:rsidRPr="00592FB3">
        <w:rPr>
          <w:rFonts w:asciiTheme="majorBidi" w:hAnsiTheme="majorBidi" w:cstheme="majorBidi"/>
          <w:sz w:val="24"/>
          <w:szCs w:val="24"/>
          <w:u w:val="single"/>
          <w:rtl/>
        </w:rPr>
        <w:t>ضمان طواريء العمل والأمراض المهنيّة</w:t>
      </w:r>
      <w:r w:rsidRPr="00592FB3">
        <w:rPr>
          <w:rFonts w:asciiTheme="majorBidi" w:hAnsiTheme="majorBidi" w:cstheme="majorBidi" w:hint="cs"/>
          <w:sz w:val="24"/>
          <w:szCs w:val="24"/>
          <w:rtl/>
        </w:rPr>
        <w:t>:تعريفه</w:t>
      </w:r>
      <w:r w:rsidRPr="00592FB3">
        <w:rPr>
          <w:rFonts w:asciiTheme="majorBidi" w:hAnsiTheme="majorBidi" w:cstheme="majorBidi"/>
          <w:sz w:val="24"/>
          <w:szCs w:val="24"/>
          <w:lang w:val="en-US" w:bidi="ar-SA"/>
        </w:rPr>
        <w:t xml:space="preserve">    </w:t>
      </w:r>
    </w:p>
    <w:p w:rsidR="00592FB3" w:rsidRPr="00592FB3" w:rsidRDefault="00592FB3" w:rsidP="00592FB3">
      <w:pPr>
        <w:pStyle w:val="Heading1"/>
        <w:shd w:val="clear" w:color="auto" w:fill="FFFFFF" w:themeFill="background1"/>
        <w:spacing w:after="120"/>
        <w:rPr>
          <w:rFonts w:asciiTheme="majorBidi" w:hAnsiTheme="majorBidi" w:cstheme="majorBidi"/>
          <w:sz w:val="24"/>
          <w:szCs w:val="24"/>
          <w:rtl/>
        </w:rPr>
      </w:pPr>
      <w:r w:rsidRPr="00592FB3">
        <w:rPr>
          <w:rFonts w:asciiTheme="majorBidi" w:hAnsiTheme="majorBidi" w:cstheme="majorBidi"/>
          <w:sz w:val="24"/>
          <w:szCs w:val="24"/>
          <w:u w:val="single"/>
          <w:rtl/>
        </w:rPr>
        <w:t>2-3</w:t>
      </w:r>
      <w:r w:rsidRPr="00592FB3">
        <w:rPr>
          <w:rFonts w:asciiTheme="majorBidi" w:hAnsiTheme="majorBidi" w:cstheme="majorBidi"/>
          <w:sz w:val="24"/>
          <w:szCs w:val="24"/>
          <w:rtl/>
        </w:rPr>
        <w:t xml:space="preserve">: </w:t>
      </w:r>
      <w:r w:rsidRPr="00592FB3">
        <w:rPr>
          <w:rFonts w:asciiTheme="majorBidi" w:hAnsiTheme="majorBidi" w:cstheme="majorBidi" w:hint="cs"/>
          <w:sz w:val="24"/>
          <w:szCs w:val="24"/>
          <w:u w:val="single"/>
          <w:rtl/>
        </w:rPr>
        <w:t xml:space="preserve">فرع </w:t>
      </w:r>
      <w:r w:rsidRPr="00592FB3">
        <w:rPr>
          <w:rFonts w:asciiTheme="majorBidi" w:hAnsiTheme="majorBidi" w:cstheme="majorBidi"/>
          <w:sz w:val="24"/>
          <w:szCs w:val="24"/>
          <w:u w:val="single"/>
          <w:rtl/>
        </w:rPr>
        <w:t xml:space="preserve">التقديمات العائليّة والتعليميّة </w:t>
      </w:r>
      <w:r w:rsidRPr="00592FB3">
        <w:rPr>
          <w:rFonts w:asciiTheme="majorBidi" w:hAnsiTheme="majorBidi" w:cstheme="majorBidi" w:hint="cs"/>
          <w:sz w:val="24"/>
          <w:szCs w:val="24"/>
          <w:u w:val="single"/>
          <w:rtl/>
        </w:rPr>
        <w:t xml:space="preserve">: </w:t>
      </w:r>
      <w:r w:rsidRPr="00592FB3">
        <w:rPr>
          <w:rFonts w:asciiTheme="majorBidi" w:hAnsiTheme="majorBidi" w:cstheme="majorBidi" w:hint="cs"/>
          <w:sz w:val="24"/>
          <w:szCs w:val="24"/>
          <w:rtl/>
        </w:rPr>
        <w:t>تعريفه،</w:t>
      </w:r>
      <w:r w:rsidRPr="00592FB3">
        <w:rPr>
          <w:rFonts w:asciiTheme="majorBidi" w:hAnsiTheme="majorBidi" w:cstheme="majorBidi" w:hint="cs"/>
          <w:sz w:val="24"/>
          <w:szCs w:val="24"/>
          <w:u w:val="single"/>
          <w:rtl/>
        </w:rPr>
        <w:t xml:space="preserve"> </w:t>
      </w:r>
      <w:r w:rsidRPr="00592FB3">
        <w:rPr>
          <w:rFonts w:asciiTheme="majorBidi" w:hAnsiTheme="majorBidi" w:cstheme="majorBidi"/>
          <w:sz w:val="24"/>
          <w:szCs w:val="24"/>
          <w:rtl/>
        </w:rPr>
        <w:t>الأشخاص المستفيدون</w:t>
      </w:r>
      <w:r w:rsidRPr="00592FB3">
        <w:rPr>
          <w:rFonts w:asciiTheme="majorBidi" w:hAnsiTheme="majorBidi" w:cstheme="majorBidi" w:hint="cs"/>
          <w:sz w:val="24"/>
          <w:szCs w:val="24"/>
          <w:rtl/>
        </w:rPr>
        <w:t>، نسبة التقديمات، نسبة الاشتراكات</w:t>
      </w:r>
    </w:p>
    <w:p w:rsidR="00592FB3" w:rsidRPr="00592FB3" w:rsidRDefault="00592FB3" w:rsidP="00592FB3">
      <w:pPr>
        <w:pStyle w:val="Heading1"/>
        <w:shd w:val="clear" w:color="auto" w:fill="FFFFFF" w:themeFill="background1"/>
        <w:spacing w:after="120"/>
        <w:rPr>
          <w:rFonts w:asciiTheme="majorBidi" w:hAnsiTheme="majorBidi" w:cstheme="majorBidi"/>
          <w:sz w:val="24"/>
          <w:szCs w:val="24"/>
          <w:rtl/>
        </w:rPr>
      </w:pPr>
      <w:r w:rsidRPr="00592FB3">
        <w:rPr>
          <w:rFonts w:asciiTheme="majorBidi" w:hAnsiTheme="majorBidi" w:cstheme="majorBidi"/>
          <w:sz w:val="24"/>
          <w:szCs w:val="24"/>
          <w:u w:val="single"/>
          <w:rtl/>
        </w:rPr>
        <w:t>2-4</w:t>
      </w:r>
      <w:r w:rsidRPr="00592FB3">
        <w:rPr>
          <w:rFonts w:asciiTheme="majorBidi" w:hAnsiTheme="majorBidi" w:cstheme="majorBidi"/>
          <w:sz w:val="24"/>
          <w:szCs w:val="24"/>
          <w:rtl/>
        </w:rPr>
        <w:t xml:space="preserve">: </w:t>
      </w:r>
      <w:r w:rsidRPr="00592FB3">
        <w:rPr>
          <w:rFonts w:asciiTheme="majorBidi" w:hAnsiTheme="majorBidi" w:cstheme="majorBidi" w:hint="cs"/>
          <w:sz w:val="24"/>
          <w:szCs w:val="24"/>
          <w:u w:val="single"/>
          <w:rtl/>
        </w:rPr>
        <w:t xml:space="preserve">فرع </w:t>
      </w:r>
      <w:r w:rsidRPr="00592FB3">
        <w:rPr>
          <w:rFonts w:asciiTheme="majorBidi" w:hAnsiTheme="majorBidi" w:cstheme="majorBidi"/>
          <w:sz w:val="24"/>
          <w:szCs w:val="24"/>
          <w:u w:val="single"/>
          <w:rtl/>
        </w:rPr>
        <w:t>تعويض نهاية الخدمة</w:t>
      </w:r>
      <w:r w:rsidRPr="00592FB3">
        <w:rPr>
          <w:rFonts w:asciiTheme="majorBidi" w:hAnsiTheme="majorBidi" w:cstheme="majorBidi"/>
          <w:sz w:val="24"/>
          <w:szCs w:val="24"/>
          <w:rtl/>
        </w:rPr>
        <w:t xml:space="preserve"> </w:t>
      </w:r>
      <w:r w:rsidRPr="00592FB3">
        <w:rPr>
          <w:rFonts w:asciiTheme="majorBidi" w:hAnsiTheme="majorBidi" w:cstheme="majorBidi" w:hint="cs"/>
          <w:sz w:val="24"/>
          <w:szCs w:val="24"/>
          <w:rtl/>
        </w:rPr>
        <w:t>: تعريفه، نسبة الإشتراكات، المستفيدون منه، شروط إستحقاقه، أنواعه: (التعويض الكامل، التعويض المخفض، التعويض الإضافي)</w:t>
      </w:r>
      <w:r w:rsidRPr="00592FB3">
        <w:rPr>
          <w:rFonts w:asciiTheme="majorBidi" w:hAnsiTheme="majorBidi" w:cstheme="majorBidi"/>
          <w:sz w:val="24"/>
          <w:szCs w:val="24"/>
          <w:rtl/>
        </w:rPr>
        <w:t xml:space="preserve">    </w:t>
      </w:r>
      <w:r w:rsidRPr="00592FB3">
        <w:rPr>
          <w:rFonts w:asciiTheme="majorBidi" w:hAnsiTheme="majorBidi" w:cstheme="majorBidi"/>
          <w:sz w:val="24"/>
          <w:szCs w:val="24"/>
          <w:lang w:val="en-US" w:bidi="ar-SA"/>
        </w:rPr>
        <w:t xml:space="preserve">    </w:t>
      </w:r>
    </w:p>
    <w:p w:rsidR="00592FB3" w:rsidRPr="00592FB3" w:rsidRDefault="00592FB3" w:rsidP="00592FB3">
      <w:pPr>
        <w:pStyle w:val="Heading1"/>
        <w:shd w:val="clear" w:color="auto" w:fill="FFFFFF" w:themeFill="background1"/>
        <w:rPr>
          <w:rFonts w:asciiTheme="majorBidi" w:hAnsiTheme="majorBidi" w:cstheme="majorBidi"/>
          <w:sz w:val="24"/>
          <w:szCs w:val="24"/>
          <w:rtl/>
        </w:rPr>
      </w:pPr>
    </w:p>
    <w:p w:rsidR="00592FB3" w:rsidRDefault="00592FB3" w:rsidP="00592FB3">
      <w:pPr>
        <w:pStyle w:val="Heading1"/>
        <w:shd w:val="clear" w:color="auto" w:fill="FFFFFF" w:themeFill="background1"/>
        <w:rPr>
          <w:rFonts w:asciiTheme="majorBidi" w:hAnsiTheme="majorBidi" w:cstheme="majorBidi"/>
          <w:sz w:val="24"/>
          <w:szCs w:val="24"/>
          <w:lang w:val="en-US"/>
        </w:rPr>
      </w:pPr>
    </w:p>
    <w:p w:rsidR="00592FB3" w:rsidRDefault="00592FB3" w:rsidP="00592FB3">
      <w:pPr>
        <w:rPr>
          <w:lang w:val="en-US" w:bidi="ar-LB"/>
        </w:rPr>
      </w:pPr>
    </w:p>
    <w:p w:rsidR="00592FB3" w:rsidRDefault="00592FB3" w:rsidP="00592FB3">
      <w:pPr>
        <w:rPr>
          <w:lang w:val="en-US" w:bidi="ar-LB"/>
        </w:rPr>
      </w:pPr>
    </w:p>
    <w:p w:rsidR="00592FB3" w:rsidRDefault="00592FB3" w:rsidP="00592FB3">
      <w:pPr>
        <w:rPr>
          <w:lang w:val="en-US" w:bidi="ar-LB"/>
        </w:rPr>
      </w:pPr>
    </w:p>
    <w:p w:rsidR="00592FB3" w:rsidRDefault="00592FB3" w:rsidP="00592FB3">
      <w:pPr>
        <w:rPr>
          <w:lang w:val="en-US" w:bidi="ar-LB"/>
        </w:rPr>
      </w:pPr>
    </w:p>
    <w:p w:rsidR="00592FB3" w:rsidRPr="00592FB3" w:rsidRDefault="00592FB3" w:rsidP="00592FB3">
      <w:pPr>
        <w:rPr>
          <w:lang w:val="en-US" w:bidi="ar-LB"/>
        </w:rPr>
      </w:pPr>
    </w:p>
    <w:p w:rsidR="00592FB3" w:rsidRDefault="00592FB3" w:rsidP="00592FB3">
      <w:pPr>
        <w:pStyle w:val="Heading1"/>
        <w:shd w:val="clear" w:color="auto" w:fill="FFFFFF" w:themeFill="background1"/>
        <w:rPr>
          <w:rFonts w:asciiTheme="majorBidi" w:hAnsiTheme="majorBidi" w:cstheme="majorBidi"/>
          <w:sz w:val="24"/>
          <w:szCs w:val="24"/>
        </w:rPr>
      </w:pPr>
    </w:p>
    <w:p w:rsidR="00592FB3" w:rsidRDefault="00592FB3" w:rsidP="00592FB3">
      <w:pPr>
        <w:rPr>
          <w:lang w:bidi="ar-LB"/>
        </w:rPr>
      </w:pPr>
    </w:p>
    <w:p w:rsidR="00592FB3" w:rsidRDefault="00592FB3" w:rsidP="00592FB3">
      <w:pPr>
        <w:rPr>
          <w:lang w:bidi="ar-LB"/>
        </w:rPr>
      </w:pPr>
    </w:p>
    <w:p w:rsidR="00592FB3" w:rsidRDefault="00592FB3" w:rsidP="00592FB3">
      <w:pPr>
        <w:rPr>
          <w:lang w:bidi="ar-LB"/>
        </w:rPr>
      </w:pPr>
    </w:p>
    <w:p w:rsidR="00592FB3" w:rsidRPr="00592FB3" w:rsidRDefault="00592FB3" w:rsidP="00592FB3">
      <w:pPr>
        <w:rPr>
          <w:lang w:bidi="ar-LB"/>
        </w:rPr>
      </w:pPr>
    </w:p>
    <w:p w:rsidR="00592FB3" w:rsidRDefault="00592FB3" w:rsidP="00592FB3">
      <w:pPr>
        <w:pStyle w:val="Heading1"/>
        <w:shd w:val="clear" w:color="auto" w:fill="FFFFFF" w:themeFill="background1"/>
        <w:spacing w:after="0"/>
        <w:rPr>
          <w:rFonts w:asciiTheme="majorBidi" w:hAnsiTheme="majorBidi" w:cstheme="majorBidi"/>
          <w:sz w:val="24"/>
          <w:szCs w:val="24"/>
          <w:lang w:eastAsia="fr-FR"/>
        </w:rPr>
      </w:pPr>
    </w:p>
    <w:p w:rsidR="00592FB3" w:rsidRDefault="00592FB3" w:rsidP="00592FB3">
      <w:pPr>
        <w:pStyle w:val="Heading1"/>
        <w:shd w:val="clear" w:color="auto" w:fill="FFFFFF" w:themeFill="background1"/>
        <w:spacing w:after="0"/>
        <w:rPr>
          <w:rFonts w:asciiTheme="majorBidi" w:hAnsiTheme="majorBidi" w:cstheme="majorBidi"/>
          <w:sz w:val="24"/>
          <w:szCs w:val="24"/>
          <w:lang w:eastAsia="fr-FR"/>
        </w:rPr>
      </w:pPr>
    </w:p>
    <w:p w:rsidR="00D9714D" w:rsidRPr="00D9714D" w:rsidRDefault="00D9714D" w:rsidP="00D9714D">
      <w:pPr>
        <w:rPr>
          <w:lang w:eastAsia="fr-FR" w:bidi="ar-LB"/>
        </w:rPr>
      </w:pPr>
    </w:p>
    <w:p w:rsidR="00EB1CAB" w:rsidRPr="001B4522" w:rsidRDefault="00EB1CAB" w:rsidP="00592FB3">
      <w:pPr>
        <w:pStyle w:val="Heading1"/>
        <w:shd w:val="clear" w:color="auto" w:fill="FFFFFF" w:themeFill="background1"/>
        <w:spacing w:after="0"/>
        <w:rPr>
          <w:rFonts w:asciiTheme="majorBidi" w:hAnsiTheme="majorBidi" w:cstheme="majorBidi"/>
          <w:sz w:val="24"/>
          <w:szCs w:val="24"/>
          <w:lang w:eastAsia="fr-FR"/>
        </w:rPr>
      </w:pPr>
      <w:r w:rsidRPr="001B4522">
        <w:rPr>
          <w:rFonts w:asciiTheme="majorBidi" w:hAnsiTheme="majorBidi" w:cstheme="majorBidi"/>
          <w:sz w:val="24"/>
          <w:szCs w:val="24"/>
          <w:lang w:eastAsia="fr-FR"/>
        </w:rPr>
        <w:lastRenderedPageBreak/>
        <w:t>COMPTABILITE GENERALE</w:t>
      </w:r>
      <w:bookmarkEnd w:id="2"/>
      <w:r w:rsidRPr="001B4522">
        <w:rPr>
          <w:rFonts w:asciiTheme="majorBidi" w:hAnsiTheme="majorBidi" w:cstheme="majorBidi"/>
          <w:sz w:val="24"/>
          <w:szCs w:val="24"/>
          <w:lang w:eastAsia="fr-FR"/>
        </w:rPr>
        <w:t xml:space="preserve"> </w:t>
      </w:r>
      <w:r w:rsidRPr="001B4522">
        <w:rPr>
          <w:rFonts w:asciiTheme="majorBidi" w:hAnsiTheme="majorBidi" w:cstheme="majorBidi"/>
          <w:sz w:val="24"/>
          <w:szCs w:val="24"/>
          <w:lang w:eastAsia="fr-FR"/>
        </w:rPr>
        <w:br/>
        <w:t>(1</w:t>
      </w:r>
      <w:r w:rsidR="00B87C3C">
        <w:rPr>
          <w:rFonts w:asciiTheme="majorBidi" w:hAnsiTheme="majorBidi" w:cstheme="majorBidi"/>
          <w:sz w:val="24"/>
          <w:szCs w:val="24"/>
          <w:lang w:eastAsia="fr-FR"/>
        </w:rPr>
        <w:t>2</w:t>
      </w:r>
      <w:r w:rsidRPr="001B4522">
        <w:rPr>
          <w:rFonts w:asciiTheme="majorBidi" w:hAnsiTheme="majorBidi" w:cstheme="majorBidi"/>
          <w:sz w:val="24"/>
          <w:szCs w:val="24"/>
          <w:lang w:eastAsia="fr-FR"/>
        </w:rPr>
        <w:t>0 periodes)</w:t>
      </w:r>
    </w:p>
    <w:p w:rsidR="00EB1CAB" w:rsidRPr="001B4522" w:rsidRDefault="00EB1CAB" w:rsidP="00EB1CAB">
      <w:pPr>
        <w:pStyle w:val="Heading2"/>
        <w:rPr>
          <w:rFonts w:asciiTheme="majorBidi" w:hAnsiTheme="majorBidi" w:cstheme="majorBidi"/>
          <w:sz w:val="24"/>
          <w:szCs w:val="24"/>
          <w:lang w:eastAsia="fr-FR"/>
        </w:rPr>
      </w:pPr>
      <w:r w:rsidRPr="001B4522">
        <w:rPr>
          <w:rFonts w:asciiTheme="majorBidi" w:hAnsiTheme="majorBidi" w:cstheme="majorBidi"/>
          <w:sz w:val="24"/>
          <w:szCs w:val="24"/>
          <w:lang w:eastAsia="fr-FR"/>
        </w:rPr>
        <w:t>objectifs</w:t>
      </w:r>
    </w:p>
    <w:p w:rsidR="00EB1CAB" w:rsidRPr="001B4522" w:rsidRDefault="00EB1CAB" w:rsidP="00EB1CAB">
      <w:pPr>
        <w:ind w:firstLine="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Au terme de cette matière, l’élève sera capable de :</w:t>
      </w:r>
    </w:p>
    <w:p w:rsidR="00EB1CAB" w:rsidRPr="001B4522" w:rsidRDefault="00EB1CAB" w:rsidP="00EB1CAB">
      <w:pPr>
        <w:ind w:left="284" w:hanging="284"/>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Définir la comptabilité;</w:t>
      </w:r>
    </w:p>
    <w:p w:rsidR="00EB1CAB" w:rsidRPr="001B4522" w:rsidRDefault="00EB1CAB" w:rsidP="00EB1CAB">
      <w:pPr>
        <w:ind w:left="284" w:hanging="284"/>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Maîtriser l’aspect comptable de l’entreprise;</w:t>
      </w:r>
    </w:p>
    <w:p w:rsidR="00EB1CAB" w:rsidRPr="001B4522" w:rsidRDefault="00EB1CAB" w:rsidP="00EB1CAB">
      <w:pPr>
        <w:ind w:left="284" w:hanging="284"/>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Interpréter les normes de présentation internationale;</w:t>
      </w:r>
    </w:p>
    <w:p w:rsidR="00EB1CAB" w:rsidRPr="001B4522" w:rsidRDefault="00EB1CAB" w:rsidP="00EB1CAB">
      <w:pPr>
        <w:ind w:left="284" w:hanging="284"/>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Distinguer l’origine et l’aspect systématique des informations comptables;</w:t>
      </w:r>
    </w:p>
    <w:p w:rsidR="00EB1CAB" w:rsidRPr="001B4522" w:rsidRDefault="00EB1CAB" w:rsidP="00EB1CAB">
      <w:pPr>
        <w:ind w:left="284" w:hanging="284"/>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Préparer les différents rapports de gestion;</w:t>
      </w:r>
    </w:p>
    <w:p w:rsidR="00EB1CAB" w:rsidRPr="001B4522" w:rsidRDefault="00EB1CAB" w:rsidP="00EB1CAB">
      <w:pPr>
        <w:ind w:left="284" w:hanging="284"/>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Présenter les postes des états financiers.</w:t>
      </w:r>
    </w:p>
    <w:p w:rsidR="00EB1CAB" w:rsidRPr="001B4522" w:rsidRDefault="00EB1CAB" w:rsidP="00EB1CAB">
      <w:pPr>
        <w:pStyle w:val="Heading2"/>
        <w:rPr>
          <w:rFonts w:asciiTheme="majorBidi" w:hAnsiTheme="majorBidi" w:cstheme="majorBidi"/>
          <w:sz w:val="24"/>
          <w:szCs w:val="24"/>
          <w:lang w:eastAsia="fr-FR"/>
        </w:rPr>
      </w:pPr>
      <w:r w:rsidRPr="001B4522">
        <w:rPr>
          <w:rFonts w:asciiTheme="majorBidi" w:hAnsiTheme="majorBidi" w:cstheme="majorBidi"/>
          <w:sz w:val="24"/>
          <w:szCs w:val="24"/>
          <w:lang w:eastAsia="fr-FR"/>
        </w:rPr>
        <w:t>Contenu</w:t>
      </w:r>
    </w:p>
    <w:p w:rsidR="00EB1CAB" w:rsidRPr="001B4522" w:rsidRDefault="00EB1CAB" w:rsidP="00EB1CAB">
      <w:pPr>
        <w:pStyle w:val="Title"/>
        <w:rPr>
          <w:rFonts w:asciiTheme="majorBidi" w:hAnsiTheme="majorBidi" w:cstheme="majorBidi"/>
          <w:sz w:val="24"/>
          <w:szCs w:val="24"/>
          <w:lang w:eastAsia="fr-FR"/>
        </w:rPr>
      </w:pPr>
      <w:r w:rsidRPr="001B4522">
        <w:rPr>
          <w:rFonts w:asciiTheme="majorBidi" w:hAnsiTheme="majorBidi" w:cstheme="majorBidi"/>
          <w:sz w:val="24"/>
          <w:szCs w:val="24"/>
          <w:u w:val="single"/>
          <w:lang w:eastAsia="fr-FR"/>
        </w:rPr>
        <w:t xml:space="preserve">Chapitre 1 </w:t>
      </w:r>
      <w:r w:rsidRPr="001B4522">
        <w:rPr>
          <w:rFonts w:asciiTheme="majorBidi" w:hAnsiTheme="majorBidi" w:cstheme="majorBidi"/>
          <w:sz w:val="24"/>
          <w:szCs w:val="24"/>
          <w:u w:val="single"/>
          <w:lang w:eastAsia="fr-FR"/>
        </w:rPr>
        <w:br/>
      </w:r>
      <w:r w:rsidRPr="001B4522">
        <w:rPr>
          <w:rFonts w:asciiTheme="majorBidi" w:hAnsiTheme="majorBidi" w:cstheme="majorBidi"/>
          <w:sz w:val="24"/>
          <w:szCs w:val="24"/>
          <w:lang w:eastAsia="fr-FR"/>
        </w:rPr>
        <w:t xml:space="preserve">Le rôle et la fonction de la comptabilité </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1.1 Son origine et son évolution.</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1.2 Ses réponses aux besoins d’information et de contrôle dans l’entreprise.</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1.3 Ses réponses aux besoins d’information et de contrôle de l’environnement de l’entreprise.</w:t>
      </w:r>
    </w:p>
    <w:p w:rsidR="00EB1CAB" w:rsidRPr="001B4522" w:rsidRDefault="00EB1CAB" w:rsidP="00EB1CAB">
      <w:pPr>
        <w:pStyle w:val="Title"/>
        <w:rPr>
          <w:rFonts w:asciiTheme="majorBidi" w:hAnsiTheme="majorBidi" w:cstheme="majorBidi"/>
          <w:sz w:val="24"/>
          <w:szCs w:val="24"/>
          <w:lang w:eastAsia="fr-FR"/>
        </w:rPr>
      </w:pPr>
      <w:r w:rsidRPr="001B4522">
        <w:rPr>
          <w:rFonts w:asciiTheme="majorBidi" w:hAnsiTheme="majorBidi" w:cstheme="majorBidi"/>
          <w:sz w:val="24"/>
          <w:szCs w:val="24"/>
          <w:u w:val="single"/>
          <w:lang w:eastAsia="fr-FR"/>
        </w:rPr>
        <w:t>Chapitre 2</w:t>
      </w:r>
      <w:r w:rsidRPr="001B4522">
        <w:rPr>
          <w:rFonts w:asciiTheme="majorBidi" w:hAnsiTheme="majorBidi" w:cstheme="majorBidi"/>
          <w:sz w:val="24"/>
          <w:szCs w:val="24"/>
          <w:lang w:eastAsia="fr-FR"/>
        </w:rPr>
        <w:t xml:space="preserve"> </w:t>
      </w:r>
      <w:r w:rsidRPr="001B4522">
        <w:rPr>
          <w:rFonts w:asciiTheme="majorBidi" w:hAnsiTheme="majorBidi" w:cstheme="majorBidi"/>
          <w:sz w:val="24"/>
          <w:szCs w:val="24"/>
          <w:lang w:eastAsia="fr-FR"/>
        </w:rPr>
        <w:br/>
        <w:t>Les principes de la comptabilité</w:t>
      </w:r>
      <w:r w:rsidRPr="001B4522">
        <w:rPr>
          <w:rFonts w:asciiTheme="majorBidi" w:hAnsiTheme="majorBidi" w:cstheme="majorBidi"/>
          <w:sz w:val="24"/>
          <w:szCs w:val="24"/>
          <w:lang w:eastAsia="fr-FR"/>
        </w:rPr>
        <w:tab/>
      </w:r>
    </w:p>
    <w:p w:rsidR="00EB1CAB" w:rsidRPr="001B4522" w:rsidRDefault="00EB1CAB" w:rsidP="00EB1CAB">
      <w:pPr>
        <w:rPr>
          <w:rFonts w:asciiTheme="majorBidi" w:hAnsiTheme="majorBidi" w:cstheme="majorBidi"/>
          <w:sz w:val="24"/>
          <w:szCs w:val="24"/>
          <w:lang w:eastAsia="fr-FR"/>
        </w:rPr>
      </w:pPr>
      <w:r w:rsidRPr="001B4522">
        <w:rPr>
          <w:rFonts w:asciiTheme="majorBidi" w:hAnsiTheme="majorBidi" w:cstheme="majorBidi"/>
          <w:sz w:val="24"/>
          <w:szCs w:val="24"/>
          <w:lang w:eastAsia="fr-FR"/>
        </w:rPr>
        <w:t>2.1.1 Les comptes.</w:t>
      </w:r>
    </w:p>
    <w:p w:rsidR="00EB1CAB" w:rsidRPr="001B4522" w:rsidRDefault="00EB1CAB" w:rsidP="00EB1CAB">
      <w:pPr>
        <w:rPr>
          <w:rFonts w:asciiTheme="majorBidi" w:hAnsiTheme="majorBidi" w:cstheme="majorBidi"/>
          <w:sz w:val="24"/>
          <w:szCs w:val="24"/>
          <w:lang w:eastAsia="fr-FR"/>
        </w:rPr>
      </w:pPr>
      <w:r w:rsidRPr="001B4522">
        <w:rPr>
          <w:rFonts w:asciiTheme="majorBidi" w:hAnsiTheme="majorBidi" w:cstheme="majorBidi"/>
          <w:sz w:val="24"/>
          <w:szCs w:val="24"/>
          <w:lang w:eastAsia="fr-FR"/>
        </w:rPr>
        <w:t>2.1.2 Le journal et la balance.</w:t>
      </w:r>
    </w:p>
    <w:p w:rsidR="00EB1CAB" w:rsidRPr="001B4522" w:rsidRDefault="00EB1CAB" w:rsidP="00EB1CAB">
      <w:pPr>
        <w:rPr>
          <w:rFonts w:asciiTheme="majorBidi" w:hAnsiTheme="majorBidi" w:cstheme="majorBidi"/>
          <w:sz w:val="24"/>
          <w:szCs w:val="24"/>
          <w:lang w:eastAsia="fr-FR"/>
        </w:rPr>
      </w:pPr>
      <w:r w:rsidRPr="001B4522">
        <w:rPr>
          <w:rFonts w:asciiTheme="majorBidi" w:hAnsiTheme="majorBidi" w:cstheme="majorBidi"/>
          <w:sz w:val="24"/>
          <w:szCs w:val="24"/>
          <w:lang w:eastAsia="fr-FR"/>
        </w:rPr>
        <w:t>2.1.3 Le bilan et le compte de résultat.</w:t>
      </w:r>
    </w:p>
    <w:p w:rsidR="00EB1CAB" w:rsidRPr="001B4522" w:rsidRDefault="00EB1CAB" w:rsidP="00EB1CAB">
      <w:pPr>
        <w:rPr>
          <w:rFonts w:asciiTheme="majorBidi" w:hAnsiTheme="majorBidi" w:cstheme="majorBidi"/>
          <w:sz w:val="24"/>
          <w:szCs w:val="24"/>
          <w:lang w:eastAsia="fr-FR"/>
        </w:rPr>
      </w:pPr>
      <w:r w:rsidRPr="001B4522">
        <w:rPr>
          <w:rFonts w:asciiTheme="majorBidi" w:hAnsiTheme="majorBidi" w:cstheme="majorBidi"/>
          <w:sz w:val="24"/>
          <w:szCs w:val="24"/>
          <w:lang w:eastAsia="fr-FR"/>
        </w:rPr>
        <w:t>2.1.4 Les liaisons entre comptes.</w:t>
      </w:r>
    </w:p>
    <w:p w:rsidR="00EB1CAB" w:rsidRPr="001B4522" w:rsidRDefault="00EB1CAB" w:rsidP="00EB1CAB">
      <w:pPr>
        <w:rPr>
          <w:rFonts w:asciiTheme="majorBidi" w:hAnsiTheme="majorBidi" w:cstheme="majorBidi"/>
          <w:sz w:val="24"/>
          <w:szCs w:val="24"/>
          <w:lang w:eastAsia="fr-FR"/>
        </w:rPr>
      </w:pPr>
      <w:r w:rsidRPr="001B4522">
        <w:rPr>
          <w:rFonts w:asciiTheme="majorBidi" w:hAnsiTheme="majorBidi" w:cstheme="majorBidi"/>
          <w:sz w:val="24"/>
          <w:szCs w:val="24"/>
          <w:lang w:eastAsia="fr-FR"/>
        </w:rPr>
        <w:t>2.1.5 Le plan des comptes.</w:t>
      </w:r>
    </w:p>
    <w:p w:rsidR="00EB1CAB" w:rsidRPr="001B4522" w:rsidRDefault="00EB1CAB" w:rsidP="00EB1CAB">
      <w:pPr>
        <w:rPr>
          <w:rFonts w:asciiTheme="majorBidi" w:hAnsiTheme="majorBidi" w:cstheme="majorBidi"/>
          <w:sz w:val="24"/>
          <w:szCs w:val="24"/>
          <w:lang w:eastAsia="fr-FR"/>
        </w:rPr>
      </w:pPr>
      <w:r w:rsidRPr="001B4522">
        <w:rPr>
          <w:rFonts w:asciiTheme="majorBidi" w:hAnsiTheme="majorBidi" w:cstheme="majorBidi"/>
          <w:sz w:val="24"/>
          <w:szCs w:val="24"/>
          <w:lang w:eastAsia="fr-FR"/>
        </w:rPr>
        <w:t>2.2.1 Relevé indicatif des savoir et des savoir-faire</w:t>
      </w:r>
    </w:p>
    <w:p w:rsidR="00EB1CAB" w:rsidRPr="001B4522" w:rsidRDefault="00EB1CAB" w:rsidP="00EB1CAB">
      <w:pPr>
        <w:ind w:left="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2.2.1.1 identifier et analyser les flux.</w:t>
      </w:r>
    </w:p>
    <w:p w:rsidR="00EB1CAB" w:rsidRPr="001B4522" w:rsidRDefault="00EB1CAB" w:rsidP="00EB1CAB">
      <w:pPr>
        <w:ind w:left="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2.2.1.2 saisir les flux dans les comptes.</w:t>
      </w:r>
    </w:p>
    <w:p w:rsidR="00EB1CAB" w:rsidRPr="001B4522" w:rsidRDefault="00EB1CAB" w:rsidP="00EB1CAB">
      <w:pPr>
        <w:ind w:left="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2.2.1.3 contrôler le principe de la partie double par la balance.</w:t>
      </w:r>
    </w:p>
    <w:p w:rsidR="00EB1CAB" w:rsidRPr="001B4522" w:rsidRDefault="00EB1CAB" w:rsidP="00EB1CAB">
      <w:pPr>
        <w:ind w:left="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2.2.1.4 présenter schématiquement un bilan et un compte résultat.</w:t>
      </w:r>
    </w:p>
    <w:p w:rsidR="00EB1CAB" w:rsidRPr="001B4522" w:rsidRDefault="00EB1CAB" w:rsidP="00EB1CAB">
      <w:pPr>
        <w:ind w:left="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2.2.1.5 classer les comptes d’actif et de passif; de charges et de produits.</w:t>
      </w:r>
    </w:p>
    <w:p w:rsidR="00EB1CAB" w:rsidRPr="001B4522" w:rsidRDefault="00EB1CAB" w:rsidP="00EB1CAB">
      <w:pPr>
        <w:pStyle w:val="Title"/>
        <w:rPr>
          <w:rFonts w:asciiTheme="majorBidi" w:hAnsiTheme="majorBidi" w:cstheme="majorBidi"/>
          <w:sz w:val="24"/>
          <w:szCs w:val="24"/>
          <w:lang w:eastAsia="fr-FR"/>
        </w:rPr>
      </w:pPr>
      <w:r w:rsidRPr="001B4522">
        <w:rPr>
          <w:rFonts w:asciiTheme="majorBidi" w:hAnsiTheme="majorBidi" w:cstheme="majorBidi"/>
          <w:sz w:val="24"/>
          <w:szCs w:val="24"/>
          <w:u w:val="single"/>
          <w:lang w:eastAsia="fr-FR"/>
        </w:rPr>
        <w:lastRenderedPageBreak/>
        <w:t>Chapitre 3</w:t>
      </w:r>
      <w:r w:rsidRPr="001B4522">
        <w:rPr>
          <w:rFonts w:asciiTheme="majorBidi" w:hAnsiTheme="majorBidi" w:cstheme="majorBidi"/>
          <w:sz w:val="24"/>
          <w:szCs w:val="24"/>
          <w:lang w:eastAsia="fr-FR"/>
        </w:rPr>
        <w:t xml:space="preserve"> </w:t>
      </w:r>
      <w:r w:rsidRPr="001B4522">
        <w:rPr>
          <w:rFonts w:asciiTheme="majorBidi" w:hAnsiTheme="majorBidi" w:cstheme="majorBidi"/>
          <w:sz w:val="24"/>
          <w:szCs w:val="24"/>
          <w:lang w:eastAsia="fr-FR"/>
        </w:rPr>
        <w:br/>
        <w:t>Le droit comptable</w:t>
      </w:r>
    </w:p>
    <w:p w:rsidR="00EB1CAB" w:rsidRPr="001B4522" w:rsidRDefault="00EB1CAB" w:rsidP="00EB1CAB">
      <w:pPr>
        <w:ind w:lef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3.1.1 </w:t>
      </w:r>
      <w:r w:rsidRPr="001B4522">
        <w:rPr>
          <w:rFonts w:asciiTheme="majorBidi" w:hAnsiTheme="majorBidi" w:cstheme="majorBidi"/>
          <w:sz w:val="24"/>
          <w:szCs w:val="24"/>
          <w:lang w:eastAsia="fr-FR"/>
        </w:rPr>
        <w:tab/>
        <w:t>Les principales sources du droit comptable : directives, lois, décrets arrêtés (plan comptable libanais).</w:t>
      </w:r>
    </w:p>
    <w:p w:rsidR="00EB1CAB" w:rsidRPr="001B4522" w:rsidRDefault="00EB1CAB" w:rsidP="00EB1CAB">
      <w:pPr>
        <w:ind w:lef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3.1.2</w:t>
      </w:r>
      <w:r w:rsidRPr="001B4522">
        <w:rPr>
          <w:rFonts w:asciiTheme="majorBidi" w:hAnsiTheme="majorBidi" w:cstheme="majorBidi"/>
          <w:sz w:val="24"/>
          <w:szCs w:val="24"/>
          <w:lang w:eastAsia="fr-FR"/>
        </w:rPr>
        <w:tab/>
        <w:t>Les différents principes comptables : prudence, régularité, sincérité, image fidèle, continuité,...</w:t>
      </w:r>
    </w:p>
    <w:p w:rsidR="00EB1CAB" w:rsidRPr="001B4522" w:rsidRDefault="00EB1CAB" w:rsidP="00EB1CAB">
      <w:pPr>
        <w:ind w:lef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3.1.3</w:t>
      </w:r>
      <w:r w:rsidRPr="001B4522">
        <w:rPr>
          <w:rFonts w:asciiTheme="majorBidi" w:hAnsiTheme="majorBidi" w:cstheme="majorBidi"/>
          <w:sz w:val="24"/>
          <w:szCs w:val="24"/>
          <w:lang w:eastAsia="fr-FR"/>
        </w:rPr>
        <w:tab/>
        <w:t>La preuve en comptabilité (pièces justificatives, livres comptables, procédures informatisées).</w:t>
      </w:r>
    </w:p>
    <w:p w:rsidR="00EB1CAB" w:rsidRPr="001B4522" w:rsidRDefault="00EB1CAB" w:rsidP="00EB1CAB">
      <w:pPr>
        <w:ind w:lef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3.1.4 Les normes comptables internationales (sans exercices d’application).</w:t>
      </w:r>
    </w:p>
    <w:p w:rsidR="00EB1CAB" w:rsidRPr="001B4522" w:rsidRDefault="00EB1CAB" w:rsidP="00EB1CAB">
      <w:pPr>
        <w:ind w:lef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3.2.1</w:t>
      </w:r>
      <w:r w:rsidRPr="001B4522">
        <w:rPr>
          <w:rFonts w:asciiTheme="majorBidi" w:hAnsiTheme="majorBidi" w:cstheme="majorBidi"/>
          <w:sz w:val="24"/>
          <w:szCs w:val="24"/>
          <w:lang w:eastAsia="fr-FR"/>
        </w:rPr>
        <w:tab/>
        <w:t>Relevé indicatif des savoir et des savoir-faire</w:t>
      </w:r>
    </w:p>
    <w:p w:rsidR="00EB1CAB" w:rsidRPr="001B4522" w:rsidRDefault="00EB1CAB" w:rsidP="00EB1CAB">
      <w:pPr>
        <w:ind w:left="1276" w:hanging="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3.2.1.1 apprécier si un enregistrement respecte les principes de la comptabilité.</w:t>
      </w:r>
    </w:p>
    <w:p w:rsidR="00EB1CAB" w:rsidRPr="001B4522" w:rsidRDefault="00EB1CAB" w:rsidP="00EB1CAB">
      <w:pPr>
        <w:ind w:left="1276" w:hanging="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3.2.1.2</w:t>
      </w:r>
      <w:r w:rsidRPr="001B4522">
        <w:rPr>
          <w:rFonts w:asciiTheme="majorBidi" w:hAnsiTheme="majorBidi" w:cstheme="majorBidi"/>
          <w:sz w:val="24"/>
          <w:szCs w:val="24"/>
          <w:lang w:eastAsia="fr-FR"/>
        </w:rPr>
        <w:tab/>
        <w:t>apprécier si l’organisation comptable respecte les conditions de forme (y compris par rapport aux obligations d’ordre fiscal).</w:t>
      </w:r>
    </w:p>
    <w:p w:rsidR="00EB1CAB" w:rsidRPr="001B4522" w:rsidRDefault="00EB1CAB" w:rsidP="00EB1CAB">
      <w:pPr>
        <w:pStyle w:val="Title"/>
        <w:rPr>
          <w:rFonts w:asciiTheme="majorBidi" w:hAnsiTheme="majorBidi" w:cstheme="majorBidi"/>
          <w:sz w:val="24"/>
          <w:szCs w:val="24"/>
          <w:lang w:eastAsia="fr-FR"/>
        </w:rPr>
      </w:pPr>
      <w:r w:rsidRPr="001B4522">
        <w:rPr>
          <w:rFonts w:asciiTheme="majorBidi" w:hAnsiTheme="majorBidi" w:cstheme="majorBidi"/>
          <w:sz w:val="24"/>
          <w:szCs w:val="24"/>
          <w:u w:val="single"/>
          <w:lang w:eastAsia="fr-FR"/>
        </w:rPr>
        <w:t>Chapitre 4</w:t>
      </w:r>
      <w:r w:rsidRPr="001B4522">
        <w:rPr>
          <w:rFonts w:asciiTheme="majorBidi" w:hAnsiTheme="majorBidi" w:cstheme="majorBidi"/>
          <w:sz w:val="24"/>
          <w:szCs w:val="24"/>
          <w:u w:val="single"/>
          <w:lang w:eastAsia="fr-FR"/>
        </w:rPr>
        <w:br/>
      </w:r>
      <w:r w:rsidRPr="001B4522">
        <w:rPr>
          <w:rFonts w:asciiTheme="majorBidi" w:hAnsiTheme="majorBidi" w:cstheme="majorBidi"/>
          <w:sz w:val="24"/>
          <w:szCs w:val="24"/>
          <w:lang w:eastAsia="fr-FR"/>
        </w:rPr>
        <w:t>Les opérations réalisées au cours de l’exercice comptable</w:t>
      </w:r>
    </w:p>
    <w:p w:rsidR="00EB1CAB" w:rsidRPr="001B4522" w:rsidRDefault="00EB1CAB" w:rsidP="00EB1CAB">
      <w:pPr>
        <w:rPr>
          <w:rFonts w:asciiTheme="majorBidi" w:hAnsiTheme="majorBidi" w:cstheme="majorBidi"/>
          <w:sz w:val="24"/>
          <w:szCs w:val="24"/>
          <w:lang w:eastAsia="fr-FR"/>
        </w:rPr>
      </w:pPr>
      <w:r w:rsidRPr="001B4522">
        <w:rPr>
          <w:rFonts w:asciiTheme="majorBidi" w:hAnsiTheme="majorBidi" w:cstheme="majorBidi"/>
          <w:sz w:val="24"/>
          <w:szCs w:val="24"/>
          <w:lang w:eastAsia="fr-FR"/>
        </w:rPr>
        <w:t>4.1 Etude approfondie des opérations relatives aux :</w:t>
      </w:r>
    </w:p>
    <w:p w:rsidR="00EB1CAB" w:rsidRPr="001B4522" w:rsidRDefault="00EB1CAB" w:rsidP="00EB1CAB">
      <w:pPr>
        <w:ind w:left="1134" w:hanging="708"/>
        <w:rPr>
          <w:rFonts w:asciiTheme="majorBidi" w:hAnsiTheme="majorBidi" w:cstheme="majorBidi"/>
          <w:sz w:val="24"/>
          <w:szCs w:val="24"/>
          <w:lang w:eastAsia="fr-FR"/>
        </w:rPr>
      </w:pPr>
      <w:r w:rsidRPr="001B4522">
        <w:rPr>
          <w:rFonts w:asciiTheme="majorBidi" w:hAnsiTheme="majorBidi" w:cstheme="majorBidi"/>
          <w:sz w:val="24"/>
          <w:szCs w:val="24"/>
          <w:lang w:eastAsia="fr-FR"/>
        </w:rPr>
        <w:t>4.1.1</w:t>
      </w:r>
      <w:r w:rsidRPr="001B4522">
        <w:rPr>
          <w:rFonts w:asciiTheme="majorBidi" w:hAnsiTheme="majorBidi" w:cstheme="majorBidi"/>
          <w:sz w:val="24"/>
          <w:szCs w:val="24"/>
          <w:lang w:eastAsia="fr-FR"/>
        </w:rPr>
        <w:tab/>
        <w:t>achats et autres charges.</w:t>
      </w:r>
    </w:p>
    <w:p w:rsidR="00EB1CAB" w:rsidRPr="001B4522" w:rsidRDefault="00EB1CAB" w:rsidP="00EB1CAB">
      <w:pPr>
        <w:ind w:left="1134" w:hanging="708"/>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4.1.2 </w:t>
      </w:r>
      <w:r w:rsidRPr="001B4522">
        <w:rPr>
          <w:rFonts w:asciiTheme="majorBidi" w:hAnsiTheme="majorBidi" w:cstheme="majorBidi"/>
          <w:sz w:val="24"/>
          <w:szCs w:val="24"/>
          <w:lang w:eastAsia="fr-FR"/>
        </w:rPr>
        <w:tab/>
        <w:t>ventes et autres produits.</w:t>
      </w:r>
    </w:p>
    <w:p w:rsidR="00EB1CAB" w:rsidRPr="001B4522" w:rsidRDefault="00EB1CAB" w:rsidP="00EB1CAB">
      <w:pPr>
        <w:ind w:left="1134" w:hanging="708"/>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4.1.3 </w:t>
      </w:r>
      <w:r w:rsidRPr="001B4522">
        <w:rPr>
          <w:rFonts w:asciiTheme="majorBidi" w:hAnsiTheme="majorBidi" w:cstheme="majorBidi"/>
          <w:sz w:val="24"/>
          <w:szCs w:val="24"/>
          <w:lang w:eastAsia="fr-FR"/>
        </w:rPr>
        <w:tab/>
        <w:t>créances et dettes (dont emballages et effets de commerce).</w:t>
      </w:r>
    </w:p>
    <w:p w:rsidR="00EB1CAB" w:rsidRPr="001B4522" w:rsidRDefault="00EB1CAB" w:rsidP="00EB1CAB">
      <w:pPr>
        <w:ind w:left="1134" w:hanging="708"/>
        <w:rPr>
          <w:rFonts w:asciiTheme="majorBidi" w:hAnsiTheme="majorBidi" w:cstheme="majorBidi"/>
          <w:sz w:val="24"/>
          <w:szCs w:val="24"/>
          <w:lang w:eastAsia="fr-FR"/>
        </w:rPr>
      </w:pPr>
      <w:r w:rsidRPr="001B4522">
        <w:rPr>
          <w:rFonts w:asciiTheme="majorBidi" w:hAnsiTheme="majorBidi" w:cstheme="majorBidi"/>
          <w:sz w:val="24"/>
          <w:szCs w:val="24"/>
          <w:lang w:eastAsia="fr-FR"/>
        </w:rPr>
        <w:t>4.1.4</w:t>
      </w:r>
      <w:r w:rsidRPr="001B4522">
        <w:rPr>
          <w:rFonts w:asciiTheme="majorBidi" w:hAnsiTheme="majorBidi" w:cstheme="majorBidi"/>
          <w:sz w:val="24"/>
          <w:szCs w:val="24"/>
          <w:lang w:eastAsia="fr-FR"/>
        </w:rPr>
        <w:tab/>
        <w:t>travaux de paie (limiter aux cas courants).</w:t>
      </w:r>
    </w:p>
    <w:p w:rsidR="00EB1CAB" w:rsidRPr="001B4522" w:rsidRDefault="00EB1CAB" w:rsidP="00EB1CAB">
      <w:pPr>
        <w:ind w:left="1134" w:hanging="708"/>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4.1.5 </w:t>
      </w:r>
      <w:r w:rsidRPr="001B4522">
        <w:rPr>
          <w:rFonts w:asciiTheme="majorBidi" w:hAnsiTheme="majorBidi" w:cstheme="majorBidi"/>
          <w:sz w:val="24"/>
          <w:szCs w:val="24"/>
          <w:lang w:eastAsia="fr-FR"/>
        </w:rPr>
        <w:tab/>
        <w:t>créations d’immobilisations; acquisitions.</w:t>
      </w:r>
    </w:p>
    <w:p w:rsidR="00EB1CAB" w:rsidRPr="001B4522" w:rsidRDefault="00EB1CAB" w:rsidP="00EB1CAB">
      <w:pPr>
        <w:ind w:left="1134" w:hanging="708"/>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4.1.6 </w:t>
      </w:r>
      <w:r w:rsidRPr="001B4522">
        <w:rPr>
          <w:rFonts w:asciiTheme="majorBidi" w:hAnsiTheme="majorBidi" w:cstheme="majorBidi"/>
          <w:sz w:val="24"/>
          <w:szCs w:val="24"/>
          <w:lang w:eastAsia="fr-FR"/>
        </w:rPr>
        <w:tab/>
        <w:t>crédit-bail.</w:t>
      </w:r>
    </w:p>
    <w:p w:rsidR="00EB1CAB" w:rsidRPr="001B4522" w:rsidRDefault="00EB1CAB" w:rsidP="00EB1CAB">
      <w:pPr>
        <w:ind w:left="1134" w:hanging="708"/>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4.1.7 </w:t>
      </w:r>
      <w:r w:rsidRPr="001B4522">
        <w:rPr>
          <w:rFonts w:asciiTheme="majorBidi" w:hAnsiTheme="majorBidi" w:cstheme="majorBidi"/>
          <w:sz w:val="24"/>
          <w:szCs w:val="24"/>
          <w:lang w:eastAsia="fr-FR"/>
        </w:rPr>
        <w:tab/>
        <w:t>emprunts et prêts.</w:t>
      </w:r>
    </w:p>
    <w:p w:rsidR="00EB1CAB" w:rsidRPr="001B4522" w:rsidRDefault="00EB1CAB" w:rsidP="00EB1CAB">
      <w:pPr>
        <w:ind w:left="1134" w:hanging="708"/>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4.1.8 </w:t>
      </w:r>
      <w:r w:rsidRPr="001B4522">
        <w:rPr>
          <w:rFonts w:asciiTheme="majorBidi" w:hAnsiTheme="majorBidi" w:cstheme="majorBidi"/>
          <w:sz w:val="24"/>
          <w:szCs w:val="24"/>
          <w:lang w:eastAsia="fr-FR"/>
        </w:rPr>
        <w:tab/>
        <w:t>compte de l’exploitant individuel.</w:t>
      </w:r>
    </w:p>
    <w:p w:rsidR="00EB1CAB" w:rsidRPr="001B4522" w:rsidRDefault="00EB1CAB" w:rsidP="00EB1CAB">
      <w:pPr>
        <w:ind w:left="1134" w:hanging="708"/>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4.1.9 </w:t>
      </w:r>
      <w:r w:rsidRPr="001B4522">
        <w:rPr>
          <w:rFonts w:asciiTheme="majorBidi" w:hAnsiTheme="majorBidi" w:cstheme="majorBidi"/>
          <w:sz w:val="24"/>
          <w:szCs w:val="24"/>
          <w:lang w:eastAsia="fr-FR"/>
        </w:rPr>
        <w:tab/>
        <w:t>opérations en monnaie étrangères.</w:t>
      </w:r>
    </w:p>
    <w:p w:rsidR="00EB1CAB" w:rsidRPr="001B4522" w:rsidRDefault="00EB1CAB" w:rsidP="00EB1CAB">
      <w:pPr>
        <w:ind w:left="1134" w:hanging="708"/>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4.1.10 </w:t>
      </w:r>
      <w:r w:rsidRPr="001B4522">
        <w:rPr>
          <w:rFonts w:asciiTheme="majorBidi" w:hAnsiTheme="majorBidi" w:cstheme="majorBidi"/>
          <w:sz w:val="24"/>
          <w:szCs w:val="24"/>
          <w:lang w:eastAsia="fr-FR"/>
        </w:rPr>
        <w:tab/>
        <w:t>subventions.</w:t>
      </w:r>
    </w:p>
    <w:p w:rsidR="00EB1CAB" w:rsidRPr="001B4522" w:rsidRDefault="00EB1CAB" w:rsidP="00EB1CAB">
      <w:pPr>
        <w:ind w:left="1134" w:hanging="708"/>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4.1.11 </w:t>
      </w:r>
      <w:r w:rsidRPr="001B4522">
        <w:rPr>
          <w:rFonts w:asciiTheme="majorBidi" w:hAnsiTheme="majorBidi" w:cstheme="majorBidi"/>
          <w:sz w:val="24"/>
          <w:szCs w:val="24"/>
          <w:lang w:eastAsia="fr-FR"/>
        </w:rPr>
        <w:tab/>
        <w:t>correction des erreurs.</w:t>
      </w:r>
    </w:p>
    <w:p w:rsidR="00EB1CAB" w:rsidRPr="001B4522" w:rsidRDefault="00EB1CAB" w:rsidP="00EB1CAB">
      <w:pPr>
        <w:ind w:left="1134" w:hanging="708"/>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4.1.12 </w:t>
      </w:r>
      <w:r w:rsidRPr="001B4522">
        <w:rPr>
          <w:rFonts w:asciiTheme="majorBidi" w:hAnsiTheme="majorBidi" w:cstheme="majorBidi"/>
          <w:sz w:val="24"/>
          <w:szCs w:val="24"/>
          <w:lang w:eastAsia="fr-FR"/>
        </w:rPr>
        <w:tab/>
        <w:t>système centralisateur.</w:t>
      </w:r>
    </w:p>
    <w:p w:rsidR="00EB1CAB" w:rsidRPr="001B4522" w:rsidRDefault="00EB1CAB" w:rsidP="00EB1CAB">
      <w:pPr>
        <w:jc w:val="lowKashida"/>
        <w:rPr>
          <w:rFonts w:asciiTheme="majorBidi" w:hAnsiTheme="majorBidi" w:cstheme="majorBidi"/>
          <w:sz w:val="24"/>
          <w:szCs w:val="24"/>
          <w:lang w:eastAsia="fr-FR"/>
        </w:rPr>
      </w:pP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4.2 Relevé indicatif des savoir et des savoir-faire.</w:t>
      </w:r>
    </w:p>
    <w:p w:rsidR="00EB1CAB" w:rsidRPr="001B4522" w:rsidRDefault="00EB1CAB" w:rsidP="00EB1CAB">
      <w:pPr>
        <w:ind w:left="993" w:hanging="567"/>
        <w:rPr>
          <w:rFonts w:asciiTheme="majorBidi" w:hAnsiTheme="majorBidi" w:cstheme="majorBidi"/>
          <w:sz w:val="24"/>
          <w:szCs w:val="24"/>
          <w:lang w:eastAsia="fr-FR"/>
        </w:rPr>
      </w:pPr>
      <w:r w:rsidRPr="001B4522">
        <w:rPr>
          <w:rFonts w:asciiTheme="majorBidi" w:hAnsiTheme="majorBidi" w:cstheme="majorBidi"/>
          <w:sz w:val="24"/>
          <w:szCs w:val="24"/>
          <w:lang w:eastAsia="fr-FR"/>
        </w:rPr>
        <w:t>4.2.1</w:t>
      </w:r>
      <w:r w:rsidRPr="001B4522">
        <w:rPr>
          <w:rFonts w:asciiTheme="majorBidi" w:hAnsiTheme="majorBidi" w:cstheme="majorBidi"/>
          <w:sz w:val="24"/>
          <w:szCs w:val="24"/>
          <w:lang w:eastAsia="fr-FR"/>
        </w:rPr>
        <w:tab/>
        <w:t>analyser, enregistrer et contrôler les opérations liées à l’exploitation, à l’investissement et au financement.</w:t>
      </w:r>
    </w:p>
    <w:p w:rsidR="00EB1CAB" w:rsidRPr="001B4522" w:rsidRDefault="00EB1CAB" w:rsidP="00EB1CAB">
      <w:pPr>
        <w:ind w:left="993" w:hanging="567"/>
        <w:rPr>
          <w:rFonts w:asciiTheme="majorBidi" w:hAnsiTheme="majorBidi" w:cstheme="majorBidi"/>
          <w:sz w:val="24"/>
          <w:szCs w:val="24"/>
          <w:lang w:eastAsia="fr-FR"/>
        </w:rPr>
      </w:pPr>
      <w:r w:rsidRPr="001B4522">
        <w:rPr>
          <w:rFonts w:asciiTheme="majorBidi" w:hAnsiTheme="majorBidi" w:cstheme="majorBidi"/>
          <w:sz w:val="24"/>
          <w:szCs w:val="24"/>
          <w:lang w:eastAsia="fr-FR"/>
        </w:rPr>
        <w:lastRenderedPageBreak/>
        <w:t>4.2.2</w:t>
      </w:r>
      <w:r w:rsidRPr="001B4522">
        <w:rPr>
          <w:rFonts w:asciiTheme="majorBidi" w:hAnsiTheme="majorBidi" w:cstheme="majorBidi"/>
          <w:sz w:val="24"/>
          <w:szCs w:val="24"/>
          <w:lang w:eastAsia="fr-FR"/>
        </w:rPr>
        <w:tab/>
        <w:t>établir les principaux documents fiscaux liés à ces opérations : déclarations mensuelles ou trimestrielles, déclarations annuelles, déclarations nominatives des salaires.</w:t>
      </w:r>
    </w:p>
    <w:p w:rsidR="00EB1CAB" w:rsidRPr="001B4522" w:rsidRDefault="00EB1CAB" w:rsidP="00EB1CAB">
      <w:pPr>
        <w:pStyle w:val="Title"/>
        <w:rPr>
          <w:rFonts w:asciiTheme="majorBidi" w:hAnsiTheme="majorBidi" w:cstheme="majorBidi"/>
          <w:sz w:val="24"/>
          <w:szCs w:val="24"/>
          <w:lang w:eastAsia="fr-FR"/>
        </w:rPr>
      </w:pPr>
      <w:r w:rsidRPr="001B4522">
        <w:rPr>
          <w:rFonts w:asciiTheme="majorBidi" w:hAnsiTheme="majorBidi" w:cstheme="majorBidi"/>
          <w:sz w:val="24"/>
          <w:szCs w:val="24"/>
          <w:u w:val="single"/>
          <w:lang w:eastAsia="fr-FR"/>
        </w:rPr>
        <w:t>Chapitre 5</w:t>
      </w:r>
      <w:r w:rsidRPr="001B4522">
        <w:rPr>
          <w:rFonts w:asciiTheme="majorBidi" w:hAnsiTheme="majorBidi" w:cstheme="majorBidi"/>
          <w:sz w:val="24"/>
          <w:szCs w:val="24"/>
          <w:u w:val="single"/>
          <w:lang w:eastAsia="fr-FR"/>
        </w:rPr>
        <w:br/>
      </w:r>
      <w:r w:rsidRPr="001B4522">
        <w:rPr>
          <w:rFonts w:asciiTheme="majorBidi" w:hAnsiTheme="majorBidi" w:cstheme="majorBidi"/>
          <w:sz w:val="24"/>
          <w:szCs w:val="24"/>
          <w:lang w:eastAsia="fr-FR"/>
        </w:rPr>
        <w:t>Les opérations de fin d’exercice</w:t>
      </w:r>
    </w:p>
    <w:p w:rsidR="00EB1CAB" w:rsidRPr="001B4522" w:rsidRDefault="00EB1CAB" w:rsidP="00EB1CAB">
      <w:pPr>
        <w:ind w:left="709" w:hanging="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5.1.1 </w:t>
      </w:r>
      <w:r w:rsidRPr="001B4522">
        <w:rPr>
          <w:rFonts w:asciiTheme="majorBidi" w:hAnsiTheme="majorBidi" w:cstheme="majorBidi"/>
          <w:sz w:val="24"/>
          <w:szCs w:val="24"/>
          <w:lang w:eastAsia="fr-FR"/>
        </w:rPr>
        <w:tab/>
        <w:t>Le rôle et l’intérêt de l’inventaire.</w:t>
      </w:r>
    </w:p>
    <w:p w:rsidR="00EB1CAB" w:rsidRPr="001B4522" w:rsidRDefault="00EB1CAB" w:rsidP="00EB1CAB">
      <w:pPr>
        <w:ind w:left="709" w:hanging="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5.1.2 </w:t>
      </w:r>
      <w:r w:rsidRPr="001B4522">
        <w:rPr>
          <w:rFonts w:asciiTheme="majorBidi" w:hAnsiTheme="majorBidi" w:cstheme="majorBidi"/>
          <w:sz w:val="24"/>
          <w:szCs w:val="24"/>
          <w:lang w:eastAsia="fr-FR"/>
        </w:rPr>
        <w:tab/>
        <w:t xml:space="preserve">L’inventaire </w:t>
      </w:r>
      <w:proofErr w:type="spellStart"/>
      <w:r w:rsidRPr="001B4522">
        <w:rPr>
          <w:rFonts w:asciiTheme="majorBidi" w:hAnsiTheme="majorBidi" w:cstheme="majorBidi"/>
          <w:sz w:val="24"/>
          <w:szCs w:val="24"/>
          <w:lang w:eastAsia="fr-FR"/>
        </w:rPr>
        <w:t>extra-comptable</w:t>
      </w:r>
      <w:proofErr w:type="spellEnd"/>
      <w:r w:rsidRPr="001B4522">
        <w:rPr>
          <w:rFonts w:asciiTheme="majorBidi" w:hAnsiTheme="majorBidi" w:cstheme="majorBidi"/>
          <w:sz w:val="24"/>
          <w:szCs w:val="24"/>
          <w:lang w:eastAsia="fr-FR"/>
        </w:rPr>
        <w:t xml:space="preserve"> et les variations de stocks.</w:t>
      </w:r>
    </w:p>
    <w:p w:rsidR="00EB1CAB" w:rsidRPr="001B4522" w:rsidRDefault="00EB1CAB" w:rsidP="00EB1CAB">
      <w:pPr>
        <w:ind w:left="709" w:hanging="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5.1.3 </w:t>
      </w:r>
      <w:r w:rsidRPr="001B4522">
        <w:rPr>
          <w:rFonts w:asciiTheme="majorBidi" w:hAnsiTheme="majorBidi" w:cstheme="majorBidi"/>
          <w:sz w:val="24"/>
          <w:szCs w:val="24"/>
          <w:lang w:eastAsia="fr-FR"/>
        </w:rPr>
        <w:tab/>
        <w:t>Les amortissements.</w:t>
      </w:r>
    </w:p>
    <w:p w:rsidR="00EB1CAB" w:rsidRPr="001B4522" w:rsidRDefault="00EB1CAB" w:rsidP="00EB1CAB">
      <w:pPr>
        <w:ind w:left="709" w:hanging="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5.1.4 </w:t>
      </w:r>
      <w:r w:rsidRPr="001B4522">
        <w:rPr>
          <w:rFonts w:asciiTheme="majorBidi" w:hAnsiTheme="majorBidi" w:cstheme="majorBidi"/>
          <w:sz w:val="24"/>
          <w:szCs w:val="24"/>
          <w:lang w:eastAsia="fr-FR"/>
        </w:rPr>
        <w:tab/>
        <w:t>Les provisions.</w:t>
      </w:r>
    </w:p>
    <w:p w:rsidR="00EB1CAB" w:rsidRPr="001B4522" w:rsidRDefault="00EB1CAB" w:rsidP="00EB1CAB">
      <w:pPr>
        <w:ind w:left="709" w:hanging="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5.1.5 </w:t>
      </w:r>
      <w:r w:rsidRPr="001B4522">
        <w:rPr>
          <w:rFonts w:asciiTheme="majorBidi" w:hAnsiTheme="majorBidi" w:cstheme="majorBidi"/>
          <w:sz w:val="24"/>
          <w:szCs w:val="24"/>
          <w:lang w:eastAsia="fr-FR"/>
        </w:rPr>
        <w:tab/>
        <w:t>Les cessions d’immobilisations et de titres.</w:t>
      </w:r>
    </w:p>
    <w:p w:rsidR="00EB1CAB" w:rsidRPr="001B4522" w:rsidRDefault="00EB1CAB" w:rsidP="00EB1CAB">
      <w:pPr>
        <w:ind w:left="709" w:hanging="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5.1.6 </w:t>
      </w:r>
      <w:r w:rsidRPr="001B4522">
        <w:rPr>
          <w:rFonts w:asciiTheme="majorBidi" w:hAnsiTheme="majorBidi" w:cstheme="majorBidi"/>
          <w:sz w:val="24"/>
          <w:szCs w:val="24"/>
          <w:lang w:eastAsia="fr-FR"/>
        </w:rPr>
        <w:tab/>
        <w:t>L’ajustement des comptes.</w:t>
      </w:r>
    </w:p>
    <w:p w:rsidR="00EB1CAB" w:rsidRPr="001B4522" w:rsidRDefault="00EB1CAB" w:rsidP="00EB1CAB">
      <w:pPr>
        <w:ind w:left="709" w:hanging="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5.1.7 </w:t>
      </w:r>
      <w:r w:rsidRPr="001B4522">
        <w:rPr>
          <w:rFonts w:asciiTheme="majorBidi" w:hAnsiTheme="majorBidi" w:cstheme="majorBidi"/>
          <w:sz w:val="24"/>
          <w:szCs w:val="24"/>
          <w:lang w:eastAsia="fr-FR"/>
        </w:rPr>
        <w:tab/>
        <w:t>L’ajustement des dettes et des créances en monnaie étrangère.</w:t>
      </w:r>
    </w:p>
    <w:p w:rsidR="00EB1CAB" w:rsidRPr="001B4522" w:rsidRDefault="00EB1CAB" w:rsidP="00EB1CAB">
      <w:pPr>
        <w:ind w:left="709" w:hanging="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5.1.8 </w:t>
      </w:r>
      <w:r w:rsidRPr="001B4522">
        <w:rPr>
          <w:rFonts w:asciiTheme="majorBidi" w:hAnsiTheme="majorBidi" w:cstheme="majorBidi"/>
          <w:sz w:val="24"/>
          <w:szCs w:val="24"/>
          <w:lang w:eastAsia="fr-FR"/>
        </w:rPr>
        <w:tab/>
        <w:t>Contrôle des comptes de tiers et de trésorerie.</w:t>
      </w:r>
    </w:p>
    <w:p w:rsidR="00EB1CAB" w:rsidRPr="001B4522" w:rsidRDefault="00EB1CAB" w:rsidP="00EB1CAB">
      <w:pPr>
        <w:ind w:left="709" w:hanging="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5.1.9 </w:t>
      </w:r>
      <w:r w:rsidRPr="001B4522">
        <w:rPr>
          <w:rFonts w:asciiTheme="majorBidi" w:hAnsiTheme="majorBidi" w:cstheme="majorBidi"/>
          <w:sz w:val="24"/>
          <w:szCs w:val="24"/>
          <w:lang w:eastAsia="fr-FR"/>
        </w:rPr>
        <w:tab/>
        <w:t>La balance.</w:t>
      </w:r>
    </w:p>
    <w:p w:rsidR="00EB1CAB" w:rsidRPr="001B4522" w:rsidRDefault="00EB1CAB" w:rsidP="00EB1CAB">
      <w:pPr>
        <w:ind w:left="709" w:hanging="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5.1.10 </w:t>
      </w:r>
      <w:r w:rsidRPr="001B4522">
        <w:rPr>
          <w:rFonts w:asciiTheme="majorBidi" w:hAnsiTheme="majorBidi" w:cstheme="majorBidi"/>
          <w:sz w:val="24"/>
          <w:szCs w:val="24"/>
          <w:lang w:eastAsia="fr-FR"/>
        </w:rPr>
        <w:tab/>
        <w:t>La clôture et la réouverture des comptes.</w:t>
      </w:r>
    </w:p>
    <w:p w:rsidR="00EB1CAB" w:rsidRPr="001B4522" w:rsidRDefault="00EB1CAB" w:rsidP="00EB1CAB">
      <w:pPr>
        <w:ind w:left="709" w:hanging="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5.2.1 </w:t>
      </w:r>
      <w:r w:rsidRPr="001B4522">
        <w:rPr>
          <w:rFonts w:asciiTheme="majorBidi" w:hAnsiTheme="majorBidi" w:cstheme="majorBidi"/>
          <w:sz w:val="24"/>
          <w:szCs w:val="24"/>
          <w:lang w:eastAsia="fr-FR"/>
        </w:rPr>
        <w:tab/>
        <w:t>Relevé indicatif des savoir et des savoir-faire</w:t>
      </w:r>
    </w:p>
    <w:p w:rsidR="00EB1CAB" w:rsidRPr="001B4522" w:rsidRDefault="00EB1CAB" w:rsidP="00EB1CAB">
      <w:pPr>
        <w:ind w:left="1560" w:hanging="99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5.2.1.1 </w:t>
      </w:r>
      <w:r w:rsidRPr="001B4522">
        <w:rPr>
          <w:rFonts w:asciiTheme="majorBidi" w:hAnsiTheme="majorBidi" w:cstheme="majorBidi"/>
          <w:sz w:val="24"/>
          <w:szCs w:val="24"/>
          <w:lang w:eastAsia="fr-FR"/>
        </w:rPr>
        <w:tab/>
        <w:t>analyser, enregistrer et contrôler les opérations de fin d’exercice comptable.</w:t>
      </w:r>
    </w:p>
    <w:p w:rsidR="00EB1CAB" w:rsidRPr="001B4522" w:rsidRDefault="00EB1CAB" w:rsidP="00EB1CAB">
      <w:pPr>
        <w:ind w:left="1560" w:hanging="99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5.2.1.2 </w:t>
      </w:r>
      <w:r w:rsidRPr="001B4522">
        <w:rPr>
          <w:rFonts w:asciiTheme="majorBidi" w:hAnsiTheme="majorBidi" w:cstheme="majorBidi"/>
          <w:sz w:val="24"/>
          <w:szCs w:val="24"/>
          <w:lang w:eastAsia="fr-FR"/>
        </w:rPr>
        <w:tab/>
        <w:t>établir un tableau et un plan d’amortissement.</w:t>
      </w:r>
    </w:p>
    <w:p w:rsidR="00EB1CAB" w:rsidRPr="001B4522" w:rsidRDefault="00EB1CAB" w:rsidP="00EB1CAB">
      <w:pPr>
        <w:ind w:left="1560" w:hanging="99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5.2.1.3 </w:t>
      </w:r>
      <w:r w:rsidRPr="001B4522">
        <w:rPr>
          <w:rFonts w:asciiTheme="majorBidi" w:hAnsiTheme="majorBidi" w:cstheme="majorBidi"/>
          <w:sz w:val="24"/>
          <w:szCs w:val="24"/>
          <w:lang w:eastAsia="fr-FR"/>
        </w:rPr>
        <w:tab/>
        <w:t>comparer l’amortissement économique et l’amortissement fiscalement déductible.</w:t>
      </w:r>
    </w:p>
    <w:p w:rsidR="00EB1CAB" w:rsidRPr="001B4522" w:rsidRDefault="00EB1CAB" w:rsidP="00EB1CAB">
      <w:pPr>
        <w:ind w:left="1560" w:hanging="99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5.2.1.4 </w:t>
      </w:r>
      <w:r w:rsidRPr="001B4522">
        <w:rPr>
          <w:rFonts w:asciiTheme="majorBidi" w:hAnsiTheme="majorBidi" w:cstheme="majorBidi"/>
          <w:sz w:val="24"/>
          <w:szCs w:val="24"/>
          <w:lang w:eastAsia="fr-FR"/>
        </w:rPr>
        <w:tab/>
        <w:t>identifier les situations nécessitant la constitution de provisions.</w:t>
      </w:r>
    </w:p>
    <w:p w:rsidR="00EB1CAB" w:rsidRPr="001B4522" w:rsidRDefault="00EB1CAB" w:rsidP="00EB1CAB">
      <w:pPr>
        <w:ind w:left="1560" w:hanging="99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5.2.1.5 </w:t>
      </w:r>
      <w:r w:rsidRPr="001B4522">
        <w:rPr>
          <w:rFonts w:asciiTheme="majorBidi" w:hAnsiTheme="majorBidi" w:cstheme="majorBidi"/>
          <w:sz w:val="24"/>
          <w:szCs w:val="24"/>
          <w:lang w:eastAsia="fr-FR"/>
        </w:rPr>
        <w:tab/>
        <w:t>procéder aux ajustements nécessaires.</w:t>
      </w:r>
    </w:p>
    <w:p w:rsidR="00EB1CAB" w:rsidRPr="001B4522" w:rsidRDefault="00EB1CAB" w:rsidP="00EB1CAB">
      <w:pPr>
        <w:ind w:left="1560" w:hanging="99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5.2.1.6</w:t>
      </w:r>
      <w:r w:rsidRPr="001B4522">
        <w:rPr>
          <w:rFonts w:asciiTheme="majorBidi" w:hAnsiTheme="majorBidi" w:cstheme="majorBidi"/>
          <w:sz w:val="24"/>
          <w:szCs w:val="24"/>
          <w:lang w:eastAsia="fr-FR"/>
        </w:rPr>
        <w:tab/>
        <w:t>enregistrer les opérations en fonction de l’organisation comptable adoptée par l’entreprise.</w:t>
      </w:r>
    </w:p>
    <w:p w:rsidR="00EB1CAB" w:rsidRPr="001B4522" w:rsidRDefault="00EB1CAB" w:rsidP="00EB1CAB">
      <w:pPr>
        <w:ind w:left="1560" w:hanging="99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5.2.1.7 </w:t>
      </w:r>
      <w:r w:rsidRPr="001B4522">
        <w:rPr>
          <w:rFonts w:asciiTheme="majorBidi" w:hAnsiTheme="majorBidi" w:cstheme="majorBidi"/>
          <w:sz w:val="24"/>
          <w:szCs w:val="24"/>
          <w:lang w:eastAsia="fr-FR"/>
        </w:rPr>
        <w:tab/>
        <w:t>justifier un solde.</w:t>
      </w:r>
    </w:p>
    <w:p w:rsidR="00EB1CAB" w:rsidRPr="001B4522" w:rsidRDefault="00EB1CAB" w:rsidP="00EB1CAB">
      <w:pPr>
        <w:ind w:left="1560" w:hanging="99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5.2.1.8 </w:t>
      </w:r>
      <w:r w:rsidRPr="001B4522">
        <w:rPr>
          <w:rFonts w:asciiTheme="majorBidi" w:hAnsiTheme="majorBidi" w:cstheme="majorBidi"/>
          <w:sz w:val="24"/>
          <w:szCs w:val="24"/>
          <w:lang w:eastAsia="fr-FR"/>
        </w:rPr>
        <w:tab/>
        <w:t>établir des états de rapprochement (réconciliation).</w:t>
      </w:r>
    </w:p>
    <w:p w:rsidR="00EB1CAB" w:rsidRPr="001B4522" w:rsidRDefault="00EB1CAB" w:rsidP="00EB1CAB">
      <w:pPr>
        <w:ind w:left="1560" w:hanging="99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5.2.1.9 </w:t>
      </w:r>
      <w:r w:rsidRPr="001B4522">
        <w:rPr>
          <w:rFonts w:asciiTheme="majorBidi" w:hAnsiTheme="majorBidi" w:cstheme="majorBidi"/>
          <w:sz w:val="24"/>
          <w:szCs w:val="24"/>
          <w:lang w:eastAsia="fr-FR"/>
        </w:rPr>
        <w:tab/>
        <w:t>lettre un compte.</w:t>
      </w:r>
    </w:p>
    <w:p w:rsidR="00EB1CAB" w:rsidRPr="001B4522" w:rsidRDefault="00EB1CAB" w:rsidP="00EB1CAB">
      <w:pPr>
        <w:ind w:left="1560" w:hanging="99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5.2.1.10 </w:t>
      </w:r>
      <w:r w:rsidRPr="001B4522">
        <w:rPr>
          <w:rFonts w:asciiTheme="majorBidi" w:hAnsiTheme="majorBidi" w:cstheme="majorBidi"/>
          <w:sz w:val="24"/>
          <w:szCs w:val="24"/>
          <w:lang w:eastAsia="fr-FR"/>
        </w:rPr>
        <w:tab/>
        <w:t>contrôler les comptes.</w:t>
      </w:r>
    </w:p>
    <w:p w:rsidR="00EB1CAB" w:rsidRPr="001B4522" w:rsidRDefault="00EB1CAB" w:rsidP="00EB1CAB">
      <w:pPr>
        <w:ind w:left="1560" w:hanging="99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5.2.1.11 </w:t>
      </w:r>
      <w:r w:rsidRPr="001B4522">
        <w:rPr>
          <w:rFonts w:asciiTheme="majorBidi" w:hAnsiTheme="majorBidi" w:cstheme="majorBidi"/>
          <w:sz w:val="24"/>
          <w:szCs w:val="24"/>
          <w:lang w:eastAsia="fr-FR"/>
        </w:rPr>
        <w:tab/>
        <w:t>apprécier si l’inventaire respecte les principes comptables et les conditions de forme.</w:t>
      </w:r>
    </w:p>
    <w:p w:rsidR="00EB1CAB" w:rsidRPr="001B4522" w:rsidRDefault="00EB1CAB" w:rsidP="00EB1CAB">
      <w:pPr>
        <w:ind w:left="1560" w:hanging="99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5.2.1.12 </w:t>
      </w:r>
      <w:r w:rsidRPr="001B4522">
        <w:rPr>
          <w:rFonts w:asciiTheme="majorBidi" w:hAnsiTheme="majorBidi" w:cstheme="majorBidi"/>
          <w:sz w:val="24"/>
          <w:szCs w:val="24"/>
          <w:lang w:eastAsia="fr-FR"/>
        </w:rPr>
        <w:tab/>
        <w:t>établir et contrôler la balance après régularisations.</w:t>
      </w:r>
    </w:p>
    <w:p w:rsidR="00EB1CAB" w:rsidRPr="001B4522" w:rsidRDefault="00EB1CAB" w:rsidP="00EB1CAB">
      <w:pPr>
        <w:pStyle w:val="Title"/>
        <w:rPr>
          <w:rFonts w:asciiTheme="majorBidi" w:hAnsiTheme="majorBidi" w:cstheme="majorBidi"/>
          <w:sz w:val="24"/>
          <w:szCs w:val="24"/>
          <w:lang w:eastAsia="fr-FR"/>
        </w:rPr>
      </w:pPr>
      <w:r w:rsidRPr="001B4522">
        <w:rPr>
          <w:rFonts w:asciiTheme="majorBidi" w:hAnsiTheme="majorBidi" w:cstheme="majorBidi"/>
          <w:sz w:val="24"/>
          <w:szCs w:val="24"/>
          <w:u w:val="single"/>
          <w:lang w:eastAsia="fr-FR"/>
        </w:rPr>
        <w:lastRenderedPageBreak/>
        <w:t xml:space="preserve">Chapitre 6 </w:t>
      </w:r>
      <w:r w:rsidRPr="001B4522">
        <w:rPr>
          <w:rFonts w:asciiTheme="majorBidi" w:hAnsiTheme="majorBidi" w:cstheme="majorBidi"/>
          <w:sz w:val="24"/>
          <w:szCs w:val="24"/>
          <w:u w:val="single"/>
          <w:lang w:eastAsia="fr-FR"/>
        </w:rPr>
        <w:br/>
      </w:r>
      <w:r w:rsidRPr="001B4522">
        <w:rPr>
          <w:rFonts w:asciiTheme="majorBidi" w:hAnsiTheme="majorBidi" w:cstheme="majorBidi"/>
          <w:sz w:val="24"/>
          <w:szCs w:val="24"/>
          <w:lang w:eastAsia="fr-FR"/>
        </w:rPr>
        <w:t>Les documents de synthèse</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6.1.1 Le compte de résultat de l’exercice.</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6.1.2 Le bilan.</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6.1.3 L’annexe.</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6.2.1 Relevé indicatif des savoir et des savoir-faire</w:t>
      </w:r>
    </w:p>
    <w:p w:rsidR="00EB1CAB" w:rsidRPr="001B4522" w:rsidRDefault="00EB1CAB" w:rsidP="00EB1CAB">
      <w:pPr>
        <w:ind w:left="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6.2.1.1 établir les documents de synthèse.</w:t>
      </w:r>
    </w:p>
    <w:p w:rsidR="00EB1CAB" w:rsidRPr="001B4522" w:rsidRDefault="00EB1CAB" w:rsidP="00EB1CAB">
      <w:pPr>
        <w:ind w:left="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6.2.1.2 établir les tableaux de l’annexe.</w:t>
      </w:r>
    </w:p>
    <w:p w:rsidR="00EB1CAB" w:rsidRPr="001B4522" w:rsidRDefault="00EB1CAB" w:rsidP="00EB1CAB">
      <w:pPr>
        <w:pStyle w:val="Heading2"/>
        <w:rPr>
          <w:rFonts w:asciiTheme="majorBidi" w:hAnsiTheme="majorBidi" w:cstheme="majorBidi"/>
          <w:sz w:val="24"/>
          <w:szCs w:val="24"/>
          <w:lang w:eastAsia="fr-FR"/>
        </w:rPr>
      </w:pPr>
      <w:r w:rsidRPr="001B4522">
        <w:rPr>
          <w:rFonts w:asciiTheme="majorBidi" w:hAnsiTheme="majorBidi" w:cstheme="majorBidi"/>
          <w:sz w:val="24"/>
          <w:szCs w:val="24"/>
          <w:lang w:eastAsia="fr-FR"/>
        </w:rPr>
        <w:t>Commentaires</w:t>
      </w:r>
    </w:p>
    <w:p w:rsidR="00EB1CAB" w:rsidRPr="001B4522" w:rsidRDefault="00EB1CAB" w:rsidP="00EB1CAB">
      <w:pPr>
        <w:spacing w:after="60"/>
        <w:ind w:firstLine="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L’enregistrement de comptabilité générale dispensé doit évidemment être en conformité avec le plan comptable Général et respecter ses éventuelles évolutions. </w:t>
      </w:r>
    </w:p>
    <w:p w:rsidR="00EB1CAB" w:rsidRPr="001B4522" w:rsidRDefault="00EB1CAB" w:rsidP="00EB1CAB">
      <w:pPr>
        <w:spacing w:after="60"/>
        <w:ind w:firstLine="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Les enregistrements étudiés prennent en compte systématiquement les aspects fiscaux et sociaux en coordination avec le cours de droit appliqué.</w:t>
      </w:r>
    </w:p>
    <w:p w:rsidR="00EB1CAB" w:rsidRPr="001B4522" w:rsidRDefault="00EB1CAB" w:rsidP="00EB1CAB">
      <w:pPr>
        <w:spacing w:after="60"/>
        <w:ind w:firstLine="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L’étude des problèmes liés à la paye implique l’étude corrélative des notions de droit social correspondantes.</w:t>
      </w:r>
    </w:p>
    <w:p w:rsidR="00EB1CAB" w:rsidRPr="001B4522" w:rsidRDefault="00EB1CAB" w:rsidP="00EB1CAB">
      <w:pPr>
        <w:spacing w:after="60"/>
        <w:ind w:firstLine="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En liaison avec les travaux de synthèse, des applications pratiques sur documents et à partir de documents, sont à proposer y compris en utilisant les outils informatiques. C’est aussi l’occasion de mettre en œuvre un plan comptable d’entreprise (respect d’une balance par exemple) et d’attirer l’attention sur l’existence des plans professionnels. Dans le même ordre d’idée, il faut avoir le souci de tenir compte des aspects organisationnels de la comptabilité.</w:t>
      </w:r>
    </w:p>
    <w:p w:rsidR="00EB1CAB" w:rsidRDefault="00EB1CAB" w:rsidP="00EB1CAB">
      <w:pPr>
        <w:spacing w:after="60"/>
        <w:ind w:firstLine="709"/>
        <w:jc w:val="lowKashida"/>
        <w:rPr>
          <w:rFonts w:asciiTheme="majorBidi" w:hAnsiTheme="majorBidi" w:cstheme="majorBidi"/>
          <w:sz w:val="24"/>
          <w:szCs w:val="24"/>
          <w:lang w:eastAsia="fr-FR"/>
        </w:rPr>
      </w:pPr>
    </w:p>
    <w:p w:rsidR="0030303F" w:rsidRDefault="0030303F" w:rsidP="00EB1CAB">
      <w:pPr>
        <w:spacing w:after="60"/>
        <w:ind w:firstLine="709"/>
        <w:jc w:val="lowKashida"/>
        <w:rPr>
          <w:rFonts w:asciiTheme="majorBidi" w:hAnsiTheme="majorBidi" w:cstheme="majorBidi"/>
          <w:sz w:val="24"/>
          <w:szCs w:val="24"/>
          <w:lang w:eastAsia="fr-FR"/>
        </w:rPr>
      </w:pPr>
    </w:p>
    <w:p w:rsidR="0030303F" w:rsidRDefault="0030303F" w:rsidP="00EB1CAB">
      <w:pPr>
        <w:spacing w:after="60"/>
        <w:ind w:firstLine="709"/>
        <w:jc w:val="lowKashida"/>
        <w:rPr>
          <w:rFonts w:asciiTheme="majorBidi" w:hAnsiTheme="majorBidi" w:cstheme="majorBidi"/>
          <w:sz w:val="24"/>
          <w:szCs w:val="24"/>
          <w:lang w:eastAsia="fr-FR"/>
        </w:rPr>
      </w:pPr>
    </w:p>
    <w:p w:rsidR="0030303F" w:rsidRDefault="0030303F" w:rsidP="00EB1CAB">
      <w:pPr>
        <w:spacing w:after="60"/>
        <w:ind w:firstLine="709"/>
        <w:jc w:val="lowKashida"/>
        <w:rPr>
          <w:rFonts w:asciiTheme="majorBidi" w:hAnsiTheme="majorBidi" w:cstheme="majorBidi"/>
          <w:sz w:val="24"/>
          <w:szCs w:val="24"/>
          <w:lang w:eastAsia="fr-FR"/>
        </w:rPr>
      </w:pPr>
    </w:p>
    <w:p w:rsidR="0030303F" w:rsidRDefault="0030303F" w:rsidP="00EB1CAB">
      <w:pPr>
        <w:spacing w:after="60"/>
        <w:ind w:firstLine="709"/>
        <w:jc w:val="lowKashida"/>
        <w:rPr>
          <w:rFonts w:asciiTheme="majorBidi" w:hAnsiTheme="majorBidi" w:cstheme="majorBidi"/>
          <w:sz w:val="24"/>
          <w:szCs w:val="24"/>
          <w:lang w:eastAsia="fr-FR"/>
        </w:rPr>
      </w:pPr>
    </w:p>
    <w:p w:rsidR="0030303F" w:rsidRDefault="0030303F" w:rsidP="00EB1CAB">
      <w:pPr>
        <w:spacing w:after="60"/>
        <w:ind w:firstLine="709"/>
        <w:jc w:val="lowKashida"/>
        <w:rPr>
          <w:rFonts w:asciiTheme="majorBidi" w:hAnsiTheme="majorBidi" w:cstheme="majorBidi"/>
          <w:sz w:val="24"/>
          <w:szCs w:val="24"/>
          <w:lang w:eastAsia="fr-FR"/>
        </w:rPr>
      </w:pPr>
    </w:p>
    <w:p w:rsidR="0030303F" w:rsidRDefault="0030303F" w:rsidP="00EB1CAB">
      <w:pPr>
        <w:spacing w:after="60"/>
        <w:ind w:firstLine="709"/>
        <w:jc w:val="lowKashida"/>
        <w:rPr>
          <w:rFonts w:asciiTheme="majorBidi" w:hAnsiTheme="majorBidi" w:cstheme="majorBidi"/>
          <w:sz w:val="24"/>
          <w:szCs w:val="24"/>
          <w:lang w:eastAsia="fr-FR"/>
        </w:rPr>
      </w:pPr>
    </w:p>
    <w:p w:rsidR="0030303F" w:rsidRDefault="0030303F" w:rsidP="00EB1CAB">
      <w:pPr>
        <w:spacing w:after="60"/>
        <w:ind w:firstLine="709"/>
        <w:jc w:val="lowKashida"/>
        <w:rPr>
          <w:rFonts w:asciiTheme="majorBidi" w:hAnsiTheme="majorBidi" w:cstheme="majorBidi"/>
          <w:sz w:val="24"/>
          <w:szCs w:val="24"/>
          <w:lang w:eastAsia="fr-FR"/>
        </w:rPr>
      </w:pPr>
    </w:p>
    <w:p w:rsidR="0030303F" w:rsidRDefault="0030303F" w:rsidP="00EB1CAB">
      <w:pPr>
        <w:spacing w:after="60"/>
        <w:ind w:firstLine="709"/>
        <w:jc w:val="lowKashida"/>
        <w:rPr>
          <w:rFonts w:asciiTheme="majorBidi" w:hAnsiTheme="majorBidi" w:cstheme="majorBidi"/>
          <w:sz w:val="24"/>
          <w:szCs w:val="24"/>
          <w:lang w:eastAsia="fr-FR"/>
        </w:rPr>
      </w:pPr>
    </w:p>
    <w:p w:rsidR="0030303F" w:rsidRDefault="0030303F" w:rsidP="00EB1CAB">
      <w:pPr>
        <w:spacing w:after="60"/>
        <w:ind w:firstLine="709"/>
        <w:jc w:val="lowKashida"/>
        <w:rPr>
          <w:rFonts w:asciiTheme="majorBidi" w:hAnsiTheme="majorBidi" w:cstheme="majorBidi"/>
          <w:sz w:val="24"/>
          <w:szCs w:val="24"/>
          <w:lang w:eastAsia="fr-FR"/>
        </w:rPr>
      </w:pPr>
    </w:p>
    <w:p w:rsidR="0030303F" w:rsidRDefault="0030303F" w:rsidP="00EB1CAB">
      <w:pPr>
        <w:spacing w:after="60"/>
        <w:ind w:firstLine="709"/>
        <w:jc w:val="lowKashida"/>
        <w:rPr>
          <w:rFonts w:asciiTheme="majorBidi" w:hAnsiTheme="majorBidi" w:cstheme="majorBidi"/>
          <w:sz w:val="24"/>
          <w:szCs w:val="24"/>
          <w:lang w:eastAsia="fr-FR"/>
        </w:rPr>
      </w:pPr>
    </w:p>
    <w:p w:rsidR="0030303F" w:rsidRDefault="0030303F" w:rsidP="00EB1CAB">
      <w:pPr>
        <w:spacing w:after="60"/>
        <w:ind w:firstLine="709"/>
        <w:jc w:val="lowKashida"/>
        <w:rPr>
          <w:rFonts w:asciiTheme="majorBidi" w:hAnsiTheme="majorBidi" w:cstheme="majorBidi"/>
          <w:sz w:val="24"/>
          <w:szCs w:val="24"/>
          <w:lang w:eastAsia="fr-FR"/>
        </w:rPr>
      </w:pPr>
    </w:p>
    <w:p w:rsidR="0030303F" w:rsidRDefault="0030303F" w:rsidP="00EB1CAB">
      <w:pPr>
        <w:spacing w:after="60"/>
        <w:ind w:firstLine="709"/>
        <w:jc w:val="lowKashida"/>
        <w:rPr>
          <w:rFonts w:asciiTheme="majorBidi" w:hAnsiTheme="majorBidi" w:cstheme="majorBidi"/>
          <w:sz w:val="24"/>
          <w:szCs w:val="24"/>
          <w:lang w:eastAsia="fr-FR"/>
        </w:rPr>
      </w:pPr>
    </w:p>
    <w:p w:rsidR="0030303F" w:rsidRDefault="0030303F" w:rsidP="00EB1CAB">
      <w:pPr>
        <w:spacing w:after="60"/>
        <w:ind w:firstLine="709"/>
        <w:jc w:val="lowKashida"/>
        <w:rPr>
          <w:rFonts w:asciiTheme="majorBidi" w:hAnsiTheme="majorBidi" w:cstheme="majorBidi"/>
          <w:sz w:val="24"/>
          <w:szCs w:val="24"/>
          <w:lang w:eastAsia="fr-FR"/>
        </w:rPr>
      </w:pPr>
    </w:p>
    <w:p w:rsidR="0030303F" w:rsidRDefault="0030303F" w:rsidP="00EB1CAB">
      <w:pPr>
        <w:spacing w:after="60"/>
        <w:ind w:firstLine="709"/>
        <w:jc w:val="lowKashida"/>
        <w:rPr>
          <w:rFonts w:asciiTheme="majorBidi" w:hAnsiTheme="majorBidi" w:cstheme="majorBidi"/>
          <w:sz w:val="24"/>
          <w:szCs w:val="24"/>
          <w:lang w:eastAsia="fr-FR"/>
        </w:rPr>
      </w:pPr>
    </w:p>
    <w:p w:rsidR="0030303F" w:rsidRDefault="0030303F" w:rsidP="00EB1CAB">
      <w:pPr>
        <w:spacing w:after="60"/>
        <w:ind w:firstLine="709"/>
        <w:jc w:val="lowKashida"/>
        <w:rPr>
          <w:rFonts w:asciiTheme="majorBidi" w:hAnsiTheme="majorBidi" w:cstheme="majorBidi"/>
          <w:sz w:val="24"/>
          <w:szCs w:val="24"/>
          <w:lang w:eastAsia="fr-FR"/>
        </w:rPr>
      </w:pPr>
    </w:p>
    <w:p w:rsidR="0030303F" w:rsidRDefault="0030303F" w:rsidP="00EB1CAB">
      <w:pPr>
        <w:spacing w:after="60"/>
        <w:ind w:firstLine="709"/>
        <w:jc w:val="lowKashida"/>
        <w:rPr>
          <w:rFonts w:asciiTheme="majorBidi" w:hAnsiTheme="majorBidi" w:cstheme="majorBidi"/>
          <w:sz w:val="24"/>
          <w:szCs w:val="24"/>
          <w:lang w:eastAsia="fr-FR"/>
        </w:rPr>
      </w:pPr>
    </w:p>
    <w:p w:rsidR="0030303F" w:rsidRDefault="0030303F" w:rsidP="00EB1CAB">
      <w:pPr>
        <w:spacing w:after="60"/>
        <w:ind w:firstLine="709"/>
        <w:jc w:val="lowKashida"/>
        <w:rPr>
          <w:rFonts w:asciiTheme="majorBidi" w:hAnsiTheme="majorBidi" w:cstheme="majorBidi"/>
          <w:sz w:val="24"/>
          <w:szCs w:val="24"/>
          <w:lang w:eastAsia="fr-FR"/>
        </w:rPr>
      </w:pPr>
    </w:p>
    <w:p w:rsidR="0030303F" w:rsidRDefault="0030303F" w:rsidP="0030303F">
      <w:pPr>
        <w:pStyle w:val="Heading1"/>
        <w:spacing w:after="0"/>
        <w:rPr>
          <w:rFonts w:asciiTheme="majorBidi" w:hAnsiTheme="majorBidi" w:cstheme="majorBidi"/>
          <w:sz w:val="24"/>
          <w:szCs w:val="24"/>
          <w:lang w:eastAsia="fr-FR"/>
        </w:rPr>
      </w:pPr>
      <w:bookmarkStart w:id="3" w:name="_Toc461855921"/>
      <w:r>
        <w:rPr>
          <w:rFonts w:asciiTheme="majorBidi" w:hAnsiTheme="majorBidi" w:cstheme="majorBidi"/>
          <w:sz w:val="24"/>
          <w:szCs w:val="24"/>
          <w:lang w:eastAsia="fr-FR"/>
        </w:rPr>
        <w:t>PRINCIPES D’ADMINISTRATION</w:t>
      </w:r>
      <w:bookmarkEnd w:id="3"/>
      <w:r>
        <w:rPr>
          <w:rFonts w:asciiTheme="majorBidi" w:hAnsiTheme="majorBidi" w:cstheme="majorBidi"/>
          <w:sz w:val="24"/>
          <w:szCs w:val="24"/>
          <w:lang w:eastAsia="fr-FR"/>
        </w:rPr>
        <w:t xml:space="preserve">  </w:t>
      </w:r>
      <w:r>
        <w:rPr>
          <w:rFonts w:asciiTheme="majorBidi" w:hAnsiTheme="majorBidi" w:cstheme="majorBidi"/>
          <w:sz w:val="24"/>
          <w:szCs w:val="24"/>
          <w:lang w:eastAsia="fr-FR"/>
        </w:rPr>
        <w:br/>
        <w:t xml:space="preserve">(60 periodes) </w:t>
      </w:r>
    </w:p>
    <w:p w:rsidR="0030303F" w:rsidRDefault="0030303F" w:rsidP="0030303F">
      <w:pPr>
        <w:pStyle w:val="Heading2"/>
        <w:rPr>
          <w:rFonts w:asciiTheme="majorBidi" w:hAnsiTheme="majorBidi" w:cstheme="majorBidi"/>
          <w:sz w:val="24"/>
          <w:szCs w:val="24"/>
          <w:lang w:eastAsia="fr-FR"/>
        </w:rPr>
      </w:pPr>
      <w:r>
        <w:rPr>
          <w:rFonts w:asciiTheme="majorBidi" w:hAnsiTheme="majorBidi" w:cstheme="majorBidi"/>
          <w:sz w:val="24"/>
          <w:szCs w:val="24"/>
          <w:lang w:eastAsia="fr-FR"/>
        </w:rPr>
        <w:t>Objectifs</w:t>
      </w:r>
    </w:p>
    <w:p w:rsidR="0030303F" w:rsidRDefault="0030303F" w:rsidP="0030303F">
      <w:pPr>
        <w:ind w:firstLine="720"/>
        <w:rPr>
          <w:rFonts w:asciiTheme="majorBidi" w:hAnsiTheme="majorBidi" w:cstheme="majorBidi"/>
          <w:sz w:val="24"/>
          <w:szCs w:val="24"/>
          <w:lang w:eastAsia="fr-FR"/>
        </w:rPr>
      </w:pPr>
      <w:r>
        <w:rPr>
          <w:rFonts w:asciiTheme="majorBidi" w:hAnsiTheme="majorBidi" w:cstheme="majorBidi"/>
          <w:sz w:val="24"/>
          <w:szCs w:val="24"/>
          <w:lang w:eastAsia="fr-FR"/>
        </w:rPr>
        <w:t>Au terme de cette matière, l’élève sera capable de :</w:t>
      </w:r>
    </w:p>
    <w:p w:rsidR="0030303F" w:rsidRDefault="0030303F" w:rsidP="0030303F">
      <w:pPr>
        <w:ind w:left="284" w:hanging="284"/>
        <w:jc w:val="lowKashida"/>
        <w:rPr>
          <w:rFonts w:asciiTheme="majorBidi" w:hAnsiTheme="majorBidi" w:cstheme="majorBidi"/>
          <w:sz w:val="24"/>
          <w:szCs w:val="24"/>
          <w:lang w:eastAsia="fr-FR"/>
        </w:rPr>
      </w:pPr>
      <w:r>
        <w:rPr>
          <w:rFonts w:asciiTheme="majorBidi" w:hAnsiTheme="majorBidi" w:cstheme="majorBidi"/>
          <w:sz w:val="24"/>
          <w:szCs w:val="24"/>
          <w:lang w:eastAsia="fr-FR"/>
        </w:rPr>
        <w:t>–</w:t>
      </w:r>
      <w:r>
        <w:rPr>
          <w:rFonts w:asciiTheme="majorBidi" w:hAnsiTheme="majorBidi" w:cstheme="majorBidi"/>
          <w:sz w:val="24"/>
          <w:szCs w:val="24"/>
          <w:lang w:eastAsia="fr-FR"/>
        </w:rPr>
        <w:tab/>
        <w:t>Connaître les principaux principes et processus qui régissent l’articulation, le développement et la croissance de l’entreprise.</w:t>
      </w:r>
    </w:p>
    <w:p w:rsidR="0030303F" w:rsidRDefault="0030303F" w:rsidP="0030303F">
      <w:pPr>
        <w:ind w:left="284" w:hanging="284"/>
        <w:jc w:val="lowKashida"/>
        <w:rPr>
          <w:rFonts w:asciiTheme="majorBidi" w:hAnsiTheme="majorBidi" w:cstheme="majorBidi"/>
          <w:sz w:val="24"/>
          <w:szCs w:val="24"/>
          <w:lang w:eastAsia="fr-FR"/>
        </w:rPr>
      </w:pPr>
      <w:r>
        <w:rPr>
          <w:rFonts w:asciiTheme="majorBidi" w:hAnsiTheme="majorBidi" w:cstheme="majorBidi"/>
          <w:sz w:val="24"/>
          <w:szCs w:val="24"/>
          <w:lang w:eastAsia="fr-FR"/>
        </w:rPr>
        <w:t>–</w:t>
      </w:r>
      <w:r>
        <w:rPr>
          <w:rFonts w:asciiTheme="majorBidi" w:hAnsiTheme="majorBidi" w:cstheme="majorBidi"/>
          <w:sz w:val="24"/>
          <w:szCs w:val="24"/>
          <w:lang w:eastAsia="fr-FR"/>
        </w:rPr>
        <w:tab/>
        <w:t>Développer un vocabulaire et un système de références permettant d’intégrer plus facilement les autres notions qui lui seront enseignées durant le programme.</w:t>
      </w:r>
    </w:p>
    <w:p w:rsidR="0030303F" w:rsidRDefault="0030303F" w:rsidP="0030303F">
      <w:pPr>
        <w:pStyle w:val="Heading2"/>
        <w:rPr>
          <w:rFonts w:asciiTheme="majorBidi" w:hAnsiTheme="majorBidi" w:cstheme="majorBidi"/>
          <w:sz w:val="24"/>
          <w:szCs w:val="24"/>
          <w:lang w:eastAsia="fr-FR"/>
        </w:rPr>
      </w:pPr>
      <w:r>
        <w:rPr>
          <w:rFonts w:asciiTheme="majorBidi" w:hAnsiTheme="majorBidi" w:cstheme="majorBidi"/>
          <w:sz w:val="24"/>
          <w:szCs w:val="24"/>
          <w:lang w:eastAsia="fr-FR"/>
        </w:rPr>
        <w:t>Contenu</w:t>
      </w:r>
    </w:p>
    <w:p w:rsidR="0030303F" w:rsidRDefault="0030303F" w:rsidP="0030303F">
      <w:pPr>
        <w:pStyle w:val="Title"/>
        <w:spacing w:before="200"/>
        <w:rPr>
          <w:rFonts w:asciiTheme="majorBidi" w:hAnsiTheme="majorBidi" w:cstheme="majorBidi"/>
          <w:sz w:val="24"/>
          <w:szCs w:val="24"/>
          <w:lang w:eastAsia="fr-FR"/>
        </w:rPr>
      </w:pPr>
      <w:r>
        <w:rPr>
          <w:rFonts w:asciiTheme="majorBidi" w:hAnsiTheme="majorBidi" w:cstheme="majorBidi"/>
          <w:sz w:val="24"/>
          <w:szCs w:val="24"/>
          <w:u w:val="single"/>
          <w:lang w:eastAsia="fr-FR"/>
        </w:rPr>
        <w:t xml:space="preserve">Chapitre 1 </w:t>
      </w:r>
      <w:r>
        <w:rPr>
          <w:rFonts w:asciiTheme="majorBidi" w:hAnsiTheme="majorBidi" w:cstheme="majorBidi"/>
          <w:sz w:val="24"/>
          <w:szCs w:val="24"/>
          <w:u w:val="single"/>
          <w:lang w:eastAsia="fr-FR"/>
        </w:rPr>
        <w:br/>
      </w:r>
      <w:r>
        <w:rPr>
          <w:rFonts w:asciiTheme="majorBidi" w:hAnsiTheme="majorBidi" w:cstheme="majorBidi"/>
          <w:sz w:val="24"/>
          <w:szCs w:val="24"/>
          <w:lang w:eastAsia="fr-FR"/>
        </w:rPr>
        <w:t>a) Présentation du plan de cours</w:t>
      </w:r>
      <w:r>
        <w:rPr>
          <w:rFonts w:asciiTheme="majorBidi" w:hAnsiTheme="majorBidi" w:cstheme="majorBidi"/>
          <w:sz w:val="24"/>
          <w:szCs w:val="24"/>
          <w:lang w:eastAsia="fr-FR"/>
        </w:rPr>
        <w:br/>
        <w:t>b) Le manager, ses fonctions et son environnement</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1.1 Les fonctions du gestionnaire.</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1.2 L’environnement culturel.</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1.3 L’environnement immédiat.</w:t>
      </w:r>
    </w:p>
    <w:p w:rsidR="0030303F" w:rsidRDefault="0030303F" w:rsidP="0030303F">
      <w:pPr>
        <w:pStyle w:val="Title"/>
        <w:spacing w:before="200"/>
        <w:rPr>
          <w:rFonts w:asciiTheme="majorBidi" w:hAnsiTheme="majorBidi" w:cstheme="majorBidi"/>
          <w:sz w:val="24"/>
          <w:szCs w:val="24"/>
          <w:lang w:eastAsia="fr-FR"/>
        </w:rPr>
      </w:pPr>
      <w:r>
        <w:rPr>
          <w:rFonts w:asciiTheme="majorBidi" w:hAnsiTheme="majorBidi" w:cstheme="majorBidi"/>
          <w:sz w:val="24"/>
          <w:szCs w:val="24"/>
          <w:u w:val="single"/>
          <w:lang w:eastAsia="fr-FR"/>
        </w:rPr>
        <w:t xml:space="preserve">Chapitre 2 </w:t>
      </w:r>
      <w:r>
        <w:rPr>
          <w:rFonts w:asciiTheme="majorBidi" w:hAnsiTheme="majorBidi" w:cstheme="majorBidi"/>
          <w:sz w:val="24"/>
          <w:szCs w:val="24"/>
          <w:u w:val="single"/>
          <w:lang w:eastAsia="fr-FR"/>
        </w:rPr>
        <w:br/>
      </w:r>
      <w:r>
        <w:rPr>
          <w:rFonts w:asciiTheme="majorBidi" w:hAnsiTheme="majorBidi" w:cstheme="majorBidi"/>
          <w:sz w:val="24"/>
          <w:szCs w:val="24"/>
          <w:lang w:eastAsia="fr-FR"/>
        </w:rPr>
        <w:t>L’évolution du management</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2.1 L’histoire.</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2.2 Les écoles.</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2.3 Le management aujourd’hui.</w:t>
      </w:r>
    </w:p>
    <w:p w:rsidR="0030303F" w:rsidRDefault="0030303F" w:rsidP="0030303F">
      <w:pPr>
        <w:pStyle w:val="Title"/>
        <w:spacing w:before="200"/>
        <w:rPr>
          <w:rFonts w:asciiTheme="majorBidi" w:hAnsiTheme="majorBidi" w:cstheme="majorBidi"/>
          <w:sz w:val="24"/>
          <w:szCs w:val="24"/>
          <w:lang w:eastAsia="fr-FR"/>
        </w:rPr>
      </w:pPr>
      <w:r>
        <w:rPr>
          <w:rFonts w:asciiTheme="majorBidi" w:hAnsiTheme="majorBidi" w:cstheme="majorBidi"/>
          <w:sz w:val="24"/>
          <w:szCs w:val="24"/>
          <w:u w:val="single"/>
          <w:lang w:eastAsia="fr-FR"/>
        </w:rPr>
        <w:t xml:space="preserve">Chapitre 3 </w:t>
      </w:r>
      <w:r>
        <w:rPr>
          <w:rFonts w:asciiTheme="majorBidi" w:hAnsiTheme="majorBidi" w:cstheme="majorBidi"/>
          <w:sz w:val="24"/>
          <w:szCs w:val="24"/>
          <w:u w:val="single"/>
          <w:lang w:eastAsia="fr-FR"/>
        </w:rPr>
        <w:br/>
      </w:r>
      <w:r>
        <w:rPr>
          <w:rFonts w:asciiTheme="majorBidi" w:hAnsiTheme="majorBidi" w:cstheme="majorBidi"/>
          <w:sz w:val="24"/>
          <w:szCs w:val="24"/>
          <w:lang w:eastAsia="fr-FR"/>
        </w:rPr>
        <w:t>La culture de l’entreprise</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3.1 Qu’est-ce que la culture ?</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3.2 Influence de la culture d’entreprise.</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3.3 Influences externes et internes sur la culture d’entreprise.</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3.4 La gestion de la culture.</w:t>
      </w:r>
    </w:p>
    <w:p w:rsidR="0030303F" w:rsidRDefault="0030303F" w:rsidP="0030303F">
      <w:pPr>
        <w:ind w:left="426"/>
        <w:jc w:val="lowKashida"/>
        <w:rPr>
          <w:rFonts w:asciiTheme="majorBidi" w:hAnsiTheme="majorBidi" w:cstheme="majorBidi"/>
          <w:sz w:val="24"/>
          <w:szCs w:val="24"/>
          <w:lang w:eastAsia="fr-FR"/>
        </w:rPr>
      </w:pPr>
      <w:r>
        <w:rPr>
          <w:rFonts w:asciiTheme="majorBidi" w:hAnsiTheme="majorBidi" w:cstheme="majorBidi"/>
          <w:sz w:val="24"/>
          <w:szCs w:val="24"/>
          <w:lang w:eastAsia="fr-FR"/>
        </w:rPr>
        <w:t>3.4.1 Cas N° 1.</w:t>
      </w:r>
    </w:p>
    <w:p w:rsidR="0030303F" w:rsidRDefault="0030303F" w:rsidP="0030303F">
      <w:pPr>
        <w:pStyle w:val="Title"/>
        <w:spacing w:before="200"/>
        <w:rPr>
          <w:rFonts w:asciiTheme="majorBidi" w:hAnsiTheme="majorBidi" w:cstheme="majorBidi"/>
          <w:sz w:val="24"/>
          <w:szCs w:val="24"/>
          <w:lang w:eastAsia="fr-FR"/>
        </w:rPr>
      </w:pPr>
      <w:r>
        <w:rPr>
          <w:rFonts w:asciiTheme="majorBidi" w:hAnsiTheme="majorBidi" w:cstheme="majorBidi"/>
          <w:sz w:val="24"/>
          <w:szCs w:val="24"/>
          <w:u w:val="single"/>
          <w:lang w:eastAsia="fr-FR"/>
        </w:rPr>
        <w:t xml:space="preserve">Chapitre 4 </w:t>
      </w:r>
      <w:r>
        <w:rPr>
          <w:rFonts w:asciiTheme="majorBidi" w:hAnsiTheme="majorBidi" w:cstheme="majorBidi"/>
          <w:sz w:val="24"/>
          <w:szCs w:val="24"/>
          <w:u w:val="single"/>
          <w:lang w:eastAsia="fr-FR"/>
        </w:rPr>
        <w:br/>
      </w:r>
      <w:r>
        <w:rPr>
          <w:rFonts w:asciiTheme="majorBidi" w:hAnsiTheme="majorBidi" w:cstheme="majorBidi"/>
          <w:sz w:val="24"/>
          <w:szCs w:val="24"/>
          <w:lang w:eastAsia="fr-FR"/>
        </w:rPr>
        <w:t>La prise de décision dans l’entreprise</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4.1 Les concepts.</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4.2 La prise de décision rationnelle.</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4.3 L’élément intuitif de la prise de décision.</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lastRenderedPageBreak/>
        <w:t>4.4 Qui décide ?</w:t>
      </w:r>
    </w:p>
    <w:p w:rsidR="0030303F" w:rsidRDefault="0030303F" w:rsidP="0030303F">
      <w:pPr>
        <w:pStyle w:val="Title"/>
        <w:spacing w:before="200"/>
        <w:rPr>
          <w:rFonts w:asciiTheme="majorBidi" w:hAnsiTheme="majorBidi" w:cstheme="majorBidi"/>
          <w:sz w:val="24"/>
          <w:szCs w:val="24"/>
          <w:lang w:eastAsia="fr-FR"/>
        </w:rPr>
      </w:pPr>
      <w:r>
        <w:rPr>
          <w:rFonts w:asciiTheme="majorBidi" w:hAnsiTheme="majorBidi" w:cstheme="majorBidi"/>
          <w:sz w:val="24"/>
          <w:szCs w:val="24"/>
          <w:u w:val="single"/>
          <w:lang w:eastAsia="fr-FR"/>
        </w:rPr>
        <w:t xml:space="preserve">Chapitre 5 </w:t>
      </w:r>
      <w:r>
        <w:rPr>
          <w:rFonts w:asciiTheme="majorBidi" w:hAnsiTheme="majorBidi" w:cstheme="majorBidi"/>
          <w:sz w:val="24"/>
          <w:szCs w:val="24"/>
          <w:u w:val="single"/>
          <w:lang w:eastAsia="fr-FR"/>
        </w:rPr>
        <w:br/>
      </w:r>
      <w:r>
        <w:rPr>
          <w:rFonts w:asciiTheme="majorBidi" w:hAnsiTheme="majorBidi" w:cstheme="majorBidi"/>
          <w:sz w:val="24"/>
          <w:szCs w:val="24"/>
          <w:lang w:eastAsia="fr-FR"/>
        </w:rPr>
        <w:t>La planification</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5.1 Nature et importance.</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5.2 Les objectifs.</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5.3 Les stratégies.</w:t>
      </w:r>
    </w:p>
    <w:p w:rsidR="0030303F" w:rsidRDefault="0030303F" w:rsidP="0030303F">
      <w:pPr>
        <w:pStyle w:val="Title"/>
        <w:spacing w:before="200"/>
        <w:rPr>
          <w:rFonts w:asciiTheme="majorBidi" w:hAnsiTheme="majorBidi" w:cstheme="majorBidi"/>
          <w:sz w:val="24"/>
          <w:szCs w:val="24"/>
          <w:lang w:eastAsia="fr-FR"/>
        </w:rPr>
      </w:pPr>
      <w:r>
        <w:rPr>
          <w:rFonts w:asciiTheme="majorBidi" w:hAnsiTheme="majorBidi" w:cstheme="majorBidi"/>
          <w:sz w:val="24"/>
          <w:szCs w:val="24"/>
          <w:u w:val="single"/>
          <w:lang w:eastAsia="fr-FR"/>
        </w:rPr>
        <w:t xml:space="preserve">Chapitre 6 </w:t>
      </w:r>
      <w:r>
        <w:rPr>
          <w:rFonts w:asciiTheme="majorBidi" w:hAnsiTheme="majorBidi" w:cstheme="majorBidi"/>
          <w:sz w:val="24"/>
          <w:szCs w:val="24"/>
          <w:u w:val="single"/>
          <w:lang w:eastAsia="fr-FR"/>
        </w:rPr>
        <w:br/>
      </w:r>
      <w:r>
        <w:rPr>
          <w:rFonts w:asciiTheme="majorBidi" w:hAnsiTheme="majorBidi" w:cstheme="majorBidi"/>
          <w:sz w:val="24"/>
          <w:szCs w:val="24"/>
          <w:lang w:eastAsia="fr-FR"/>
        </w:rPr>
        <w:t>La planification</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6.1 Les plans opérationnels.</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6.2 Certains outils et méthodes.</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6.3 Mode d’implantation du plan.</w:t>
      </w:r>
    </w:p>
    <w:p w:rsidR="0030303F" w:rsidRDefault="0030303F" w:rsidP="0030303F">
      <w:pPr>
        <w:ind w:left="426"/>
        <w:jc w:val="lowKashida"/>
        <w:rPr>
          <w:rFonts w:asciiTheme="majorBidi" w:hAnsiTheme="majorBidi" w:cstheme="majorBidi"/>
          <w:sz w:val="24"/>
          <w:szCs w:val="24"/>
          <w:lang w:eastAsia="fr-FR"/>
        </w:rPr>
      </w:pPr>
      <w:r>
        <w:rPr>
          <w:rFonts w:asciiTheme="majorBidi" w:hAnsiTheme="majorBidi" w:cstheme="majorBidi"/>
          <w:sz w:val="24"/>
          <w:szCs w:val="24"/>
          <w:lang w:eastAsia="fr-FR"/>
        </w:rPr>
        <w:t>6.3.1 Cas N° 2.</w:t>
      </w:r>
    </w:p>
    <w:p w:rsidR="0030303F" w:rsidRDefault="0030303F" w:rsidP="0030303F">
      <w:pPr>
        <w:pStyle w:val="Title"/>
        <w:spacing w:before="200"/>
        <w:rPr>
          <w:rFonts w:asciiTheme="majorBidi" w:hAnsiTheme="majorBidi" w:cstheme="majorBidi"/>
          <w:sz w:val="24"/>
          <w:szCs w:val="24"/>
          <w:lang w:eastAsia="fr-FR"/>
        </w:rPr>
      </w:pPr>
      <w:r>
        <w:rPr>
          <w:rFonts w:asciiTheme="majorBidi" w:hAnsiTheme="majorBidi" w:cstheme="majorBidi"/>
          <w:sz w:val="24"/>
          <w:szCs w:val="24"/>
          <w:u w:val="single"/>
          <w:lang w:eastAsia="fr-FR"/>
        </w:rPr>
        <w:t xml:space="preserve">Chapitre 7 </w:t>
      </w:r>
      <w:r>
        <w:rPr>
          <w:rFonts w:asciiTheme="majorBidi" w:hAnsiTheme="majorBidi" w:cstheme="majorBidi"/>
          <w:sz w:val="24"/>
          <w:szCs w:val="24"/>
          <w:u w:val="single"/>
          <w:lang w:eastAsia="fr-FR"/>
        </w:rPr>
        <w:br/>
      </w:r>
      <w:r>
        <w:rPr>
          <w:rFonts w:asciiTheme="majorBidi" w:hAnsiTheme="majorBidi" w:cstheme="majorBidi"/>
          <w:sz w:val="24"/>
          <w:szCs w:val="24"/>
          <w:lang w:eastAsia="fr-FR"/>
        </w:rPr>
        <w:t>L’organisation</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7.1 Le processus.</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7.2 La structure organisationnelle.</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7.3 Départementalisation, autorité et pouvoir.</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7.4 La décentralisation.</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7.5 La description des tâches.</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7.6 Quelques principes.</w:t>
      </w:r>
    </w:p>
    <w:p w:rsidR="0030303F" w:rsidRDefault="0030303F" w:rsidP="0030303F">
      <w:pPr>
        <w:pStyle w:val="Title"/>
        <w:spacing w:before="200"/>
        <w:rPr>
          <w:rFonts w:asciiTheme="majorBidi" w:hAnsiTheme="majorBidi" w:cstheme="majorBidi"/>
          <w:sz w:val="24"/>
          <w:szCs w:val="24"/>
          <w:lang w:eastAsia="fr-FR"/>
        </w:rPr>
      </w:pPr>
      <w:r>
        <w:rPr>
          <w:rFonts w:asciiTheme="majorBidi" w:hAnsiTheme="majorBidi" w:cstheme="majorBidi"/>
          <w:sz w:val="24"/>
          <w:szCs w:val="24"/>
          <w:u w:val="single"/>
          <w:lang w:eastAsia="fr-FR"/>
        </w:rPr>
        <w:t xml:space="preserve">Chapitre 8 </w:t>
      </w:r>
      <w:r>
        <w:rPr>
          <w:rFonts w:asciiTheme="majorBidi" w:hAnsiTheme="majorBidi" w:cstheme="majorBidi"/>
          <w:sz w:val="24"/>
          <w:szCs w:val="24"/>
          <w:u w:val="single"/>
          <w:lang w:eastAsia="fr-FR"/>
        </w:rPr>
        <w:br/>
      </w:r>
      <w:r>
        <w:rPr>
          <w:rFonts w:asciiTheme="majorBidi" w:hAnsiTheme="majorBidi" w:cstheme="majorBidi"/>
          <w:sz w:val="24"/>
          <w:szCs w:val="24"/>
          <w:lang w:eastAsia="fr-FR"/>
        </w:rPr>
        <w:t>La direction</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8.1 L’inventaire et la planification des ressources humaines.</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8.2 Le recrutement et la sélection des ressources humaines.</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8.3 L’évaluation des ressources humaines.</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8.4 Le perfectionnement des ressources humaines.</w:t>
      </w:r>
    </w:p>
    <w:p w:rsidR="0030303F" w:rsidRDefault="0030303F" w:rsidP="0030303F">
      <w:pPr>
        <w:pStyle w:val="Title"/>
        <w:spacing w:before="200"/>
        <w:rPr>
          <w:rFonts w:asciiTheme="majorBidi" w:hAnsiTheme="majorBidi" w:cstheme="majorBidi"/>
          <w:sz w:val="24"/>
          <w:szCs w:val="24"/>
          <w:lang w:eastAsia="fr-FR"/>
        </w:rPr>
      </w:pPr>
      <w:r>
        <w:rPr>
          <w:rFonts w:asciiTheme="majorBidi" w:hAnsiTheme="majorBidi" w:cstheme="majorBidi"/>
          <w:sz w:val="24"/>
          <w:szCs w:val="24"/>
          <w:u w:val="single"/>
          <w:lang w:eastAsia="fr-FR"/>
        </w:rPr>
        <w:t xml:space="preserve">Chapitre 9 </w:t>
      </w:r>
      <w:r>
        <w:rPr>
          <w:rFonts w:asciiTheme="majorBidi" w:hAnsiTheme="majorBidi" w:cstheme="majorBidi"/>
          <w:sz w:val="24"/>
          <w:szCs w:val="24"/>
          <w:u w:val="single"/>
          <w:lang w:eastAsia="fr-FR"/>
        </w:rPr>
        <w:br/>
      </w:r>
      <w:r>
        <w:rPr>
          <w:rFonts w:asciiTheme="majorBidi" w:hAnsiTheme="majorBidi" w:cstheme="majorBidi"/>
          <w:sz w:val="24"/>
          <w:szCs w:val="24"/>
          <w:lang w:eastAsia="fr-FR"/>
        </w:rPr>
        <w:t>La motivation</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9.1 L’individu.</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9.2 Le groupe.</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9.3 L’organisation.</w:t>
      </w:r>
    </w:p>
    <w:p w:rsidR="0030303F" w:rsidRDefault="0030303F" w:rsidP="0030303F">
      <w:pPr>
        <w:ind w:left="426"/>
        <w:jc w:val="lowKashida"/>
        <w:rPr>
          <w:rFonts w:asciiTheme="majorBidi" w:hAnsiTheme="majorBidi" w:cstheme="majorBidi"/>
          <w:sz w:val="24"/>
          <w:szCs w:val="24"/>
          <w:lang w:eastAsia="fr-FR"/>
        </w:rPr>
      </w:pPr>
      <w:r>
        <w:rPr>
          <w:rFonts w:asciiTheme="majorBidi" w:hAnsiTheme="majorBidi" w:cstheme="majorBidi"/>
          <w:sz w:val="24"/>
          <w:szCs w:val="24"/>
          <w:lang w:eastAsia="fr-FR"/>
        </w:rPr>
        <w:t>9.3.1 Cas N° 3.</w:t>
      </w:r>
    </w:p>
    <w:p w:rsidR="0030303F" w:rsidRDefault="0030303F" w:rsidP="0030303F">
      <w:pPr>
        <w:pStyle w:val="Title"/>
        <w:spacing w:before="200"/>
        <w:rPr>
          <w:rFonts w:asciiTheme="majorBidi" w:hAnsiTheme="majorBidi" w:cstheme="majorBidi"/>
          <w:sz w:val="24"/>
          <w:szCs w:val="24"/>
          <w:lang w:eastAsia="fr-FR"/>
        </w:rPr>
      </w:pPr>
      <w:r>
        <w:rPr>
          <w:rFonts w:asciiTheme="majorBidi" w:hAnsiTheme="majorBidi" w:cstheme="majorBidi"/>
          <w:sz w:val="24"/>
          <w:szCs w:val="24"/>
          <w:u w:val="single"/>
          <w:lang w:eastAsia="fr-FR"/>
        </w:rPr>
        <w:lastRenderedPageBreak/>
        <w:t xml:space="preserve">Chapitre 10 </w:t>
      </w:r>
      <w:r>
        <w:rPr>
          <w:rFonts w:asciiTheme="majorBidi" w:hAnsiTheme="majorBidi" w:cstheme="majorBidi"/>
          <w:sz w:val="24"/>
          <w:szCs w:val="24"/>
          <w:u w:val="single"/>
          <w:lang w:eastAsia="fr-FR"/>
        </w:rPr>
        <w:br/>
      </w:r>
      <w:r>
        <w:rPr>
          <w:rFonts w:asciiTheme="majorBidi" w:hAnsiTheme="majorBidi" w:cstheme="majorBidi"/>
          <w:sz w:val="24"/>
          <w:szCs w:val="24"/>
          <w:lang w:eastAsia="fr-FR"/>
        </w:rPr>
        <w:t>Le contrôle</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10.1 Les éléments.</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10.2 Quoi mesurer ?</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10.3 Comment mesurer ?</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10.4 Quand mesurer ?</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10.5 Qui mesurer ?</w:t>
      </w:r>
    </w:p>
    <w:p w:rsidR="0030303F" w:rsidRDefault="0030303F" w:rsidP="0030303F">
      <w:pPr>
        <w:pStyle w:val="Title"/>
        <w:spacing w:before="200"/>
        <w:rPr>
          <w:rFonts w:asciiTheme="majorBidi" w:hAnsiTheme="majorBidi" w:cstheme="majorBidi"/>
          <w:sz w:val="24"/>
          <w:szCs w:val="24"/>
          <w:lang w:eastAsia="fr-FR"/>
        </w:rPr>
      </w:pPr>
      <w:r>
        <w:rPr>
          <w:rFonts w:asciiTheme="majorBidi" w:hAnsiTheme="majorBidi" w:cstheme="majorBidi"/>
          <w:sz w:val="24"/>
          <w:szCs w:val="24"/>
          <w:u w:val="single"/>
          <w:lang w:eastAsia="fr-FR"/>
        </w:rPr>
        <w:t xml:space="preserve">Chapitre 11 </w:t>
      </w:r>
      <w:r>
        <w:rPr>
          <w:rFonts w:asciiTheme="majorBidi" w:hAnsiTheme="majorBidi" w:cstheme="majorBidi"/>
          <w:sz w:val="24"/>
          <w:szCs w:val="24"/>
          <w:u w:val="single"/>
          <w:lang w:eastAsia="fr-FR"/>
        </w:rPr>
        <w:br/>
      </w:r>
      <w:r>
        <w:rPr>
          <w:rFonts w:asciiTheme="majorBidi" w:hAnsiTheme="majorBidi" w:cstheme="majorBidi"/>
          <w:sz w:val="24"/>
          <w:szCs w:val="24"/>
          <w:lang w:eastAsia="fr-FR"/>
        </w:rPr>
        <w:t>La progression par le changement</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11.1 Relations entre le changement et la planification.</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11.2 Relations entre la planification et le contrôle.</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11.3 Relations entre le contrôle et le comportement.</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11.4 Relations entre le comportement et le changement.</w:t>
      </w:r>
    </w:p>
    <w:p w:rsidR="0030303F" w:rsidRDefault="0030303F" w:rsidP="0030303F">
      <w:pPr>
        <w:pStyle w:val="Title"/>
        <w:rPr>
          <w:rFonts w:asciiTheme="majorBidi" w:hAnsiTheme="majorBidi" w:cstheme="majorBidi"/>
          <w:sz w:val="24"/>
          <w:szCs w:val="24"/>
          <w:lang w:eastAsia="fr-FR"/>
        </w:rPr>
      </w:pPr>
      <w:r>
        <w:rPr>
          <w:rFonts w:asciiTheme="majorBidi" w:hAnsiTheme="majorBidi" w:cstheme="majorBidi"/>
          <w:sz w:val="24"/>
          <w:szCs w:val="24"/>
          <w:u w:val="single"/>
          <w:lang w:eastAsia="fr-FR"/>
        </w:rPr>
        <w:t>Chapitre 12</w:t>
      </w:r>
      <w:r>
        <w:rPr>
          <w:rFonts w:asciiTheme="majorBidi" w:hAnsiTheme="majorBidi" w:cstheme="majorBidi"/>
          <w:sz w:val="24"/>
          <w:szCs w:val="24"/>
          <w:u w:val="single"/>
          <w:lang w:eastAsia="fr-FR"/>
        </w:rPr>
        <w:br/>
      </w:r>
      <w:r>
        <w:rPr>
          <w:rFonts w:asciiTheme="majorBidi" w:hAnsiTheme="majorBidi" w:cstheme="majorBidi"/>
          <w:sz w:val="24"/>
          <w:szCs w:val="24"/>
          <w:lang w:eastAsia="fr-FR"/>
        </w:rPr>
        <w:t>Perspectives et tendances en management</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12.1 Les bouleversements.</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12.2 La nouvelle organisation.</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12.3 Le nouvel employé.</w:t>
      </w:r>
    </w:p>
    <w:p w:rsidR="0030303F" w:rsidRDefault="0030303F" w:rsidP="0030303F">
      <w:pPr>
        <w:ind w:left="426"/>
        <w:jc w:val="lowKashida"/>
        <w:rPr>
          <w:rFonts w:asciiTheme="majorBidi" w:hAnsiTheme="majorBidi" w:cstheme="majorBidi"/>
          <w:sz w:val="24"/>
          <w:szCs w:val="24"/>
          <w:lang w:eastAsia="fr-FR"/>
        </w:rPr>
      </w:pPr>
      <w:r>
        <w:rPr>
          <w:rFonts w:asciiTheme="majorBidi" w:hAnsiTheme="majorBidi" w:cstheme="majorBidi"/>
          <w:sz w:val="24"/>
          <w:szCs w:val="24"/>
          <w:lang w:eastAsia="fr-FR"/>
        </w:rPr>
        <w:t>12.3.1  Cas N° 4.</w:t>
      </w:r>
    </w:p>
    <w:p w:rsidR="0030303F" w:rsidRDefault="0030303F" w:rsidP="0030303F">
      <w:pPr>
        <w:jc w:val="lowKashida"/>
        <w:rPr>
          <w:rFonts w:asciiTheme="majorBidi" w:hAnsiTheme="majorBidi" w:cstheme="majorBidi"/>
          <w:sz w:val="24"/>
          <w:szCs w:val="24"/>
          <w:lang w:eastAsia="fr-FR"/>
        </w:rPr>
      </w:pPr>
    </w:p>
    <w:p w:rsidR="0030303F" w:rsidRDefault="0030303F" w:rsidP="0030303F">
      <w:pPr>
        <w:jc w:val="lowKashida"/>
        <w:rPr>
          <w:rFonts w:asciiTheme="majorBidi" w:hAnsiTheme="majorBidi" w:cstheme="majorBidi"/>
          <w:sz w:val="24"/>
          <w:szCs w:val="24"/>
          <w:lang w:eastAsia="fr-FR"/>
        </w:rPr>
      </w:pPr>
    </w:p>
    <w:p w:rsidR="0030303F" w:rsidRDefault="0030303F" w:rsidP="0030303F">
      <w:pPr>
        <w:jc w:val="lowKashida"/>
        <w:rPr>
          <w:rFonts w:asciiTheme="majorBidi" w:hAnsiTheme="majorBidi" w:cstheme="majorBidi"/>
          <w:sz w:val="24"/>
          <w:szCs w:val="24"/>
          <w:lang w:eastAsia="fr-FR"/>
        </w:rPr>
      </w:pPr>
    </w:p>
    <w:p w:rsidR="0030303F" w:rsidRDefault="0030303F" w:rsidP="0030303F">
      <w:pPr>
        <w:jc w:val="lowKashida"/>
        <w:rPr>
          <w:rFonts w:asciiTheme="majorBidi" w:hAnsiTheme="majorBidi" w:cstheme="majorBidi"/>
          <w:sz w:val="24"/>
          <w:szCs w:val="24"/>
          <w:lang w:eastAsia="fr-FR"/>
        </w:rPr>
      </w:pPr>
    </w:p>
    <w:p w:rsidR="0030303F" w:rsidRDefault="0030303F" w:rsidP="0030303F">
      <w:pPr>
        <w:jc w:val="lowKashida"/>
        <w:rPr>
          <w:rFonts w:asciiTheme="majorBidi" w:hAnsiTheme="majorBidi" w:cstheme="majorBidi"/>
          <w:sz w:val="24"/>
          <w:szCs w:val="24"/>
          <w:lang w:eastAsia="fr-FR"/>
        </w:rPr>
      </w:pPr>
    </w:p>
    <w:p w:rsidR="0030303F" w:rsidRDefault="0030303F" w:rsidP="0030303F">
      <w:pPr>
        <w:jc w:val="lowKashida"/>
        <w:rPr>
          <w:rFonts w:asciiTheme="majorBidi" w:hAnsiTheme="majorBidi" w:cstheme="majorBidi"/>
          <w:sz w:val="24"/>
          <w:szCs w:val="24"/>
          <w:lang w:eastAsia="fr-FR"/>
        </w:rPr>
      </w:pPr>
    </w:p>
    <w:p w:rsidR="0030303F" w:rsidRDefault="0030303F" w:rsidP="0030303F">
      <w:pPr>
        <w:jc w:val="lowKashida"/>
        <w:rPr>
          <w:rFonts w:asciiTheme="majorBidi" w:hAnsiTheme="majorBidi" w:cstheme="majorBidi"/>
          <w:sz w:val="24"/>
          <w:szCs w:val="24"/>
          <w:lang w:eastAsia="fr-FR"/>
        </w:rPr>
      </w:pPr>
    </w:p>
    <w:p w:rsidR="0030303F" w:rsidRDefault="0030303F" w:rsidP="0030303F">
      <w:pPr>
        <w:jc w:val="lowKashida"/>
        <w:rPr>
          <w:rFonts w:asciiTheme="majorBidi" w:hAnsiTheme="majorBidi" w:cstheme="majorBidi"/>
          <w:sz w:val="24"/>
          <w:szCs w:val="24"/>
          <w:lang w:eastAsia="fr-FR"/>
        </w:rPr>
      </w:pPr>
    </w:p>
    <w:p w:rsidR="0030303F" w:rsidRDefault="0030303F" w:rsidP="0030303F">
      <w:pPr>
        <w:jc w:val="lowKashida"/>
        <w:rPr>
          <w:rFonts w:asciiTheme="majorBidi" w:hAnsiTheme="majorBidi" w:cstheme="majorBidi"/>
          <w:sz w:val="24"/>
          <w:szCs w:val="24"/>
          <w:lang w:eastAsia="fr-FR"/>
        </w:rPr>
      </w:pPr>
    </w:p>
    <w:p w:rsidR="0030303F" w:rsidRDefault="0030303F" w:rsidP="0030303F">
      <w:pPr>
        <w:jc w:val="lowKashida"/>
        <w:rPr>
          <w:rFonts w:asciiTheme="majorBidi" w:hAnsiTheme="majorBidi" w:cstheme="majorBidi"/>
          <w:sz w:val="24"/>
          <w:szCs w:val="24"/>
          <w:lang w:eastAsia="fr-FR"/>
        </w:rPr>
      </w:pPr>
    </w:p>
    <w:p w:rsidR="0030303F" w:rsidRDefault="0030303F" w:rsidP="0030303F">
      <w:pPr>
        <w:spacing w:after="0"/>
        <w:rPr>
          <w:rFonts w:asciiTheme="majorBidi" w:hAnsiTheme="majorBidi" w:cstheme="majorBidi"/>
          <w:sz w:val="24"/>
          <w:szCs w:val="24"/>
          <w:lang w:eastAsia="fr-FR"/>
        </w:rPr>
        <w:sectPr w:rsidR="0030303F" w:rsidSect="0030303F">
          <w:headerReference w:type="default" r:id="rId10"/>
          <w:endnotePr>
            <w:numFmt w:val="lowerLetter"/>
          </w:endnotePr>
          <w:type w:val="continuous"/>
          <w:pgSz w:w="11907" w:h="16840"/>
          <w:pgMar w:top="1418" w:right="851" w:bottom="1134" w:left="1134" w:header="567" w:footer="567" w:gutter="0"/>
          <w:paperSrc w:first="111" w:other="111"/>
          <w:cols w:space="720"/>
        </w:sectPr>
      </w:pPr>
    </w:p>
    <w:p w:rsidR="0030303F" w:rsidRDefault="0030303F" w:rsidP="0030303F">
      <w:pPr>
        <w:pStyle w:val="Heading1"/>
        <w:spacing w:after="0"/>
        <w:rPr>
          <w:rFonts w:asciiTheme="majorBidi" w:hAnsiTheme="majorBidi" w:cstheme="majorBidi"/>
          <w:sz w:val="24"/>
          <w:szCs w:val="24"/>
          <w:lang w:eastAsia="fr-FR"/>
        </w:rPr>
      </w:pPr>
      <w:bookmarkStart w:id="4" w:name="_Toc461855920"/>
      <w:r>
        <w:rPr>
          <w:rFonts w:asciiTheme="majorBidi" w:hAnsiTheme="majorBidi" w:cstheme="majorBidi"/>
          <w:sz w:val="24"/>
          <w:szCs w:val="24"/>
          <w:lang w:eastAsia="fr-FR"/>
        </w:rPr>
        <w:lastRenderedPageBreak/>
        <w:t>FONDEMENTS ECONOMIQUES</w:t>
      </w:r>
      <w:bookmarkEnd w:id="4"/>
      <w:r>
        <w:rPr>
          <w:rFonts w:asciiTheme="majorBidi" w:hAnsiTheme="majorBidi" w:cstheme="majorBidi"/>
          <w:sz w:val="24"/>
          <w:szCs w:val="24"/>
          <w:lang w:eastAsia="fr-FR"/>
        </w:rPr>
        <w:t xml:space="preserve"> </w:t>
      </w:r>
      <w:r>
        <w:rPr>
          <w:rFonts w:asciiTheme="majorBidi" w:hAnsiTheme="majorBidi" w:cstheme="majorBidi"/>
          <w:sz w:val="24"/>
          <w:szCs w:val="24"/>
          <w:lang w:eastAsia="fr-FR"/>
        </w:rPr>
        <w:br/>
        <w:t>(60 periodes)</w:t>
      </w:r>
    </w:p>
    <w:p w:rsidR="0030303F" w:rsidRDefault="0030303F" w:rsidP="0030303F">
      <w:pPr>
        <w:pStyle w:val="Heading2"/>
        <w:rPr>
          <w:rFonts w:asciiTheme="majorBidi" w:hAnsiTheme="majorBidi" w:cstheme="majorBidi"/>
          <w:sz w:val="24"/>
          <w:szCs w:val="24"/>
          <w:lang w:eastAsia="fr-FR"/>
        </w:rPr>
      </w:pPr>
      <w:r>
        <w:rPr>
          <w:rFonts w:asciiTheme="majorBidi" w:hAnsiTheme="majorBidi" w:cstheme="majorBidi"/>
          <w:sz w:val="24"/>
          <w:szCs w:val="24"/>
          <w:lang w:eastAsia="fr-FR"/>
        </w:rPr>
        <w:t>Objectifs</w:t>
      </w:r>
    </w:p>
    <w:p w:rsidR="0030303F" w:rsidRDefault="0030303F" w:rsidP="0030303F">
      <w:pPr>
        <w:ind w:firstLine="720"/>
        <w:rPr>
          <w:rFonts w:asciiTheme="majorBidi" w:hAnsiTheme="majorBidi" w:cstheme="majorBidi"/>
          <w:sz w:val="24"/>
          <w:szCs w:val="24"/>
          <w:lang w:eastAsia="fr-FR"/>
        </w:rPr>
      </w:pPr>
      <w:r>
        <w:rPr>
          <w:rFonts w:asciiTheme="majorBidi" w:hAnsiTheme="majorBidi" w:cstheme="majorBidi"/>
          <w:sz w:val="24"/>
          <w:szCs w:val="24"/>
          <w:lang w:eastAsia="fr-FR"/>
        </w:rPr>
        <w:t>Au terme de cette matière, l’élève sera capable de :</w:t>
      </w:r>
    </w:p>
    <w:p w:rsidR="0030303F" w:rsidRDefault="0030303F" w:rsidP="0030303F">
      <w:pPr>
        <w:ind w:left="284" w:hanging="284"/>
        <w:jc w:val="lowKashida"/>
        <w:rPr>
          <w:rFonts w:asciiTheme="majorBidi" w:hAnsiTheme="majorBidi" w:cstheme="majorBidi"/>
          <w:sz w:val="24"/>
          <w:szCs w:val="24"/>
          <w:lang w:eastAsia="fr-FR"/>
        </w:rPr>
      </w:pPr>
      <w:r>
        <w:rPr>
          <w:rFonts w:asciiTheme="majorBidi" w:hAnsiTheme="majorBidi" w:cstheme="majorBidi"/>
          <w:sz w:val="24"/>
          <w:szCs w:val="24"/>
          <w:lang w:eastAsia="fr-FR"/>
        </w:rPr>
        <w:t>–</w:t>
      </w:r>
      <w:r>
        <w:rPr>
          <w:rFonts w:asciiTheme="majorBidi" w:hAnsiTheme="majorBidi" w:cstheme="majorBidi"/>
          <w:sz w:val="24"/>
          <w:szCs w:val="24"/>
          <w:lang w:eastAsia="fr-FR"/>
        </w:rPr>
        <w:tab/>
        <w:t>Comprendre les politiques fiscales et monétaires aussi bien dans une économie fermée qu’ouverte. Les questions d’actualité sont de rigueur.</w:t>
      </w:r>
    </w:p>
    <w:p w:rsidR="0030303F" w:rsidRDefault="0030303F" w:rsidP="0030303F">
      <w:pPr>
        <w:ind w:left="284" w:hanging="284"/>
        <w:jc w:val="lowKashida"/>
        <w:rPr>
          <w:rFonts w:asciiTheme="majorBidi" w:hAnsiTheme="majorBidi" w:cstheme="majorBidi"/>
          <w:sz w:val="24"/>
          <w:szCs w:val="24"/>
          <w:lang w:eastAsia="fr-FR"/>
        </w:rPr>
      </w:pPr>
      <w:r>
        <w:rPr>
          <w:rFonts w:asciiTheme="majorBidi" w:hAnsiTheme="majorBidi" w:cstheme="majorBidi"/>
          <w:sz w:val="24"/>
          <w:szCs w:val="24"/>
          <w:lang w:eastAsia="fr-FR"/>
        </w:rPr>
        <w:t>–</w:t>
      </w:r>
      <w:r>
        <w:rPr>
          <w:rFonts w:asciiTheme="majorBidi" w:hAnsiTheme="majorBidi" w:cstheme="majorBidi"/>
          <w:sz w:val="24"/>
          <w:szCs w:val="24"/>
          <w:lang w:eastAsia="fr-FR"/>
        </w:rPr>
        <w:tab/>
        <w:t>Acquérir les notions de base de l’analyse macro-économique.</w:t>
      </w:r>
    </w:p>
    <w:p w:rsidR="0030303F" w:rsidRDefault="0030303F" w:rsidP="0030303F">
      <w:pPr>
        <w:pStyle w:val="Heading2"/>
        <w:rPr>
          <w:rFonts w:asciiTheme="majorBidi" w:hAnsiTheme="majorBidi" w:cstheme="majorBidi"/>
          <w:sz w:val="24"/>
          <w:szCs w:val="24"/>
          <w:lang w:eastAsia="fr-FR"/>
        </w:rPr>
      </w:pPr>
      <w:r>
        <w:rPr>
          <w:rFonts w:asciiTheme="majorBidi" w:hAnsiTheme="majorBidi" w:cstheme="majorBidi"/>
          <w:sz w:val="24"/>
          <w:szCs w:val="24"/>
          <w:lang w:eastAsia="fr-FR"/>
        </w:rPr>
        <w:t>Contenu</w:t>
      </w:r>
    </w:p>
    <w:p w:rsidR="0030303F" w:rsidRDefault="0030303F" w:rsidP="0030303F">
      <w:pPr>
        <w:pStyle w:val="Title"/>
        <w:rPr>
          <w:rFonts w:asciiTheme="majorBidi" w:hAnsiTheme="majorBidi" w:cstheme="majorBidi"/>
          <w:sz w:val="24"/>
          <w:szCs w:val="24"/>
          <w:lang w:eastAsia="fr-FR"/>
        </w:rPr>
      </w:pPr>
      <w:r>
        <w:rPr>
          <w:rFonts w:asciiTheme="majorBidi" w:hAnsiTheme="majorBidi" w:cstheme="majorBidi"/>
          <w:sz w:val="24"/>
          <w:szCs w:val="24"/>
          <w:u w:val="single"/>
          <w:lang w:eastAsia="fr-FR"/>
        </w:rPr>
        <w:t xml:space="preserve">Chapitre 1 </w:t>
      </w:r>
      <w:r>
        <w:rPr>
          <w:rFonts w:asciiTheme="majorBidi" w:hAnsiTheme="majorBidi" w:cstheme="majorBidi"/>
          <w:sz w:val="24"/>
          <w:szCs w:val="24"/>
          <w:u w:val="single"/>
          <w:lang w:eastAsia="fr-FR"/>
        </w:rPr>
        <w:br/>
      </w:r>
      <w:r>
        <w:rPr>
          <w:rFonts w:asciiTheme="majorBidi" w:hAnsiTheme="majorBidi" w:cstheme="majorBidi"/>
          <w:sz w:val="24"/>
          <w:szCs w:val="24"/>
          <w:lang w:eastAsia="fr-FR"/>
        </w:rPr>
        <w:t xml:space="preserve"> Introduction</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1.1 Définitions, champs de portée et méthodologie.</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1.2 Le capitalisme et le système des prix relatifs. Le coût d’opportunité. Les rendements à l’échelle. Le principe de l’avantage relatif. Le court et le long terme. L’analyse marginale.</w:t>
      </w:r>
    </w:p>
    <w:p w:rsidR="0030303F" w:rsidRDefault="0030303F" w:rsidP="0030303F">
      <w:pPr>
        <w:pStyle w:val="Title"/>
        <w:rPr>
          <w:rFonts w:asciiTheme="majorBidi" w:hAnsiTheme="majorBidi" w:cstheme="majorBidi"/>
          <w:sz w:val="24"/>
          <w:szCs w:val="24"/>
          <w:lang w:eastAsia="fr-FR"/>
        </w:rPr>
      </w:pPr>
      <w:r>
        <w:rPr>
          <w:rFonts w:asciiTheme="majorBidi" w:hAnsiTheme="majorBidi" w:cstheme="majorBidi"/>
          <w:sz w:val="24"/>
          <w:szCs w:val="24"/>
          <w:u w:val="single"/>
          <w:lang w:eastAsia="fr-FR"/>
        </w:rPr>
        <w:t xml:space="preserve">Chapitre 2 </w:t>
      </w:r>
      <w:r>
        <w:rPr>
          <w:rFonts w:asciiTheme="majorBidi" w:hAnsiTheme="majorBidi" w:cstheme="majorBidi"/>
          <w:sz w:val="24"/>
          <w:szCs w:val="24"/>
          <w:u w:val="single"/>
          <w:lang w:eastAsia="fr-FR"/>
        </w:rPr>
        <w:br/>
      </w:r>
      <w:r>
        <w:rPr>
          <w:rFonts w:asciiTheme="majorBidi" w:hAnsiTheme="majorBidi" w:cstheme="majorBidi"/>
          <w:sz w:val="24"/>
          <w:szCs w:val="24"/>
          <w:lang w:eastAsia="fr-FR"/>
        </w:rPr>
        <w:t>Exposition des principes fondamentaux de l’offre et de la demande</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2.1 Analyse de la demande et de l’offre : facteurs déterminants. L’équilibre entre l’offre et la demande. Mouvements et déplacements. Le concept de l’élasticité. Introduction à l’offre et la demande agrégée. Théorie de l’offre.</w:t>
      </w:r>
    </w:p>
    <w:p w:rsidR="0030303F" w:rsidRDefault="0030303F" w:rsidP="0030303F">
      <w:pPr>
        <w:pStyle w:val="Title"/>
        <w:rPr>
          <w:rFonts w:asciiTheme="majorBidi" w:hAnsiTheme="majorBidi" w:cstheme="majorBidi"/>
          <w:sz w:val="24"/>
          <w:szCs w:val="24"/>
          <w:lang w:eastAsia="fr-FR"/>
        </w:rPr>
      </w:pPr>
      <w:r>
        <w:rPr>
          <w:rFonts w:asciiTheme="majorBidi" w:hAnsiTheme="majorBidi" w:cstheme="majorBidi"/>
          <w:sz w:val="24"/>
          <w:szCs w:val="24"/>
          <w:u w:val="single"/>
          <w:lang w:eastAsia="fr-FR"/>
        </w:rPr>
        <w:t xml:space="preserve">Chapitre 3 </w:t>
      </w:r>
      <w:r>
        <w:rPr>
          <w:rFonts w:asciiTheme="majorBidi" w:hAnsiTheme="majorBidi" w:cstheme="majorBidi"/>
          <w:sz w:val="24"/>
          <w:szCs w:val="24"/>
          <w:u w:val="single"/>
          <w:lang w:eastAsia="fr-FR"/>
        </w:rPr>
        <w:br/>
      </w:r>
      <w:r>
        <w:rPr>
          <w:rFonts w:asciiTheme="majorBidi" w:hAnsiTheme="majorBidi" w:cstheme="majorBidi"/>
          <w:sz w:val="24"/>
          <w:szCs w:val="24"/>
          <w:lang w:eastAsia="fr-FR"/>
        </w:rPr>
        <w:t>Exposition et évaluation du revenu, des dépenses et de l’épargne</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3.1 Les comptes nationaux des revenus et de dépenses. Les méthodes d’évaluation. Les conditions d’équilibre. Le financement des investissements. Les fluctuations économiques.</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3.2 Les coûts du chômage, les types de chômage. Le plein-emploi. Les coûts de l’inflation. Les mesures de l’inflation. La productivité: principales sources.</w:t>
      </w:r>
    </w:p>
    <w:p w:rsidR="0030303F" w:rsidRDefault="0030303F" w:rsidP="0030303F">
      <w:pPr>
        <w:pStyle w:val="Title"/>
        <w:rPr>
          <w:rFonts w:asciiTheme="majorBidi" w:hAnsiTheme="majorBidi" w:cstheme="majorBidi"/>
          <w:sz w:val="24"/>
          <w:szCs w:val="24"/>
          <w:lang w:eastAsia="fr-FR"/>
        </w:rPr>
      </w:pPr>
      <w:r>
        <w:rPr>
          <w:rFonts w:asciiTheme="majorBidi" w:hAnsiTheme="majorBidi" w:cstheme="majorBidi"/>
          <w:sz w:val="24"/>
          <w:szCs w:val="24"/>
          <w:u w:val="single"/>
          <w:lang w:eastAsia="fr-FR"/>
        </w:rPr>
        <w:t xml:space="preserve">Chapitre 4 </w:t>
      </w:r>
      <w:r>
        <w:rPr>
          <w:rFonts w:asciiTheme="majorBidi" w:hAnsiTheme="majorBidi" w:cstheme="majorBidi"/>
          <w:sz w:val="24"/>
          <w:szCs w:val="24"/>
          <w:u w:val="single"/>
          <w:lang w:eastAsia="fr-FR"/>
        </w:rPr>
        <w:br/>
      </w:r>
      <w:r>
        <w:rPr>
          <w:rFonts w:asciiTheme="majorBidi" w:hAnsiTheme="majorBidi" w:cstheme="majorBidi"/>
          <w:sz w:val="24"/>
          <w:szCs w:val="24"/>
          <w:lang w:eastAsia="fr-FR"/>
        </w:rPr>
        <w:t>Evaluation du revenu d’équilibre et des conditions d’équilibre à deux secteurs</w:t>
      </w:r>
    </w:p>
    <w:p w:rsidR="0030303F" w:rsidRDefault="0030303F" w:rsidP="0030303F">
      <w:pPr>
        <w:ind w:left="426" w:firstLine="294"/>
        <w:jc w:val="lowKashida"/>
        <w:rPr>
          <w:rFonts w:asciiTheme="majorBidi" w:hAnsiTheme="majorBidi" w:cstheme="majorBidi"/>
          <w:sz w:val="24"/>
          <w:szCs w:val="24"/>
          <w:lang w:eastAsia="fr-FR"/>
        </w:rPr>
      </w:pPr>
      <w:r>
        <w:rPr>
          <w:rFonts w:asciiTheme="majorBidi" w:hAnsiTheme="majorBidi" w:cstheme="majorBidi"/>
          <w:sz w:val="24"/>
          <w:szCs w:val="24"/>
          <w:lang w:eastAsia="fr-FR"/>
        </w:rPr>
        <w:t>Le rôle de l’épargne et de l’investissement.</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4.1</w:t>
      </w:r>
      <w:r>
        <w:rPr>
          <w:rFonts w:asciiTheme="majorBidi" w:hAnsiTheme="majorBidi" w:cstheme="majorBidi"/>
          <w:sz w:val="24"/>
          <w:szCs w:val="24"/>
          <w:lang w:eastAsia="fr-FR"/>
        </w:rPr>
        <w:tab/>
        <w:t>L’équilibre par la demande. Le plein emploi. Le principe multiplicateur. Le principe de l’accélérateur. L’instabilité des investissements et du revenu. Les chocs internes et externes.</w:t>
      </w:r>
    </w:p>
    <w:p w:rsidR="0030303F" w:rsidRDefault="0030303F" w:rsidP="0030303F">
      <w:pPr>
        <w:pStyle w:val="Title"/>
        <w:rPr>
          <w:rFonts w:asciiTheme="majorBidi" w:hAnsiTheme="majorBidi" w:cstheme="majorBidi"/>
          <w:sz w:val="24"/>
          <w:szCs w:val="24"/>
          <w:lang w:eastAsia="fr-FR"/>
        </w:rPr>
      </w:pPr>
      <w:r>
        <w:rPr>
          <w:rFonts w:asciiTheme="majorBidi" w:hAnsiTheme="majorBidi" w:cstheme="majorBidi"/>
          <w:sz w:val="24"/>
          <w:szCs w:val="24"/>
          <w:u w:val="single"/>
          <w:lang w:eastAsia="fr-FR"/>
        </w:rPr>
        <w:t xml:space="preserve">Chapitre 5 </w:t>
      </w:r>
      <w:r>
        <w:rPr>
          <w:rFonts w:asciiTheme="majorBidi" w:hAnsiTheme="majorBidi" w:cstheme="majorBidi"/>
          <w:sz w:val="24"/>
          <w:szCs w:val="24"/>
          <w:u w:val="single"/>
          <w:lang w:eastAsia="fr-FR"/>
        </w:rPr>
        <w:br/>
      </w:r>
      <w:r>
        <w:rPr>
          <w:rFonts w:asciiTheme="majorBidi" w:hAnsiTheme="majorBidi" w:cstheme="majorBidi"/>
          <w:sz w:val="24"/>
          <w:szCs w:val="24"/>
          <w:lang w:eastAsia="fr-FR"/>
        </w:rPr>
        <w:t xml:space="preserve">Evaluation des politiques fiscales. Structures des recettes et des dépenses </w:t>
      </w:r>
      <w:r>
        <w:rPr>
          <w:rFonts w:asciiTheme="majorBidi" w:hAnsiTheme="majorBidi" w:cstheme="majorBidi"/>
          <w:sz w:val="24"/>
          <w:szCs w:val="24"/>
          <w:lang w:eastAsia="fr-FR"/>
        </w:rPr>
        <w:tab/>
      </w:r>
    </w:p>
    <w:p w:rsidR="0030303F" w:rsidRDefault="0030303F" w:rsidP="0030303F">
      <w:pPr>
        <w:ind w:firstLine="720"/>
        <w:jc w:val="lowKashida"/>
        <w:rPr>
          <w:rFonts w:asciiTheme="majorBidi" w:hAnsiTheme="majorBidi" w:cstheme="majorBidi"/>
          <w:sz w:val="24"/>
          <w:szCs w:val="24"/>
          <w:lang w:eastAsia="fr-FR"/>
        </w:rPr>
      </w:pPr>
      <w:r>
        <w:rPr>
          <w:rFonts w:asciiTheme="majorBidi" w:hAnsiTheme="majorBidi" w:cstheme="majorBidi"/>
          <w:sz w:val="24"/>
          <w:szCs w:val="24"/>
          <w:lang w:eastAsia="fr-FR"/>
        </w:rPr>
        <w:t>Evaluation de la théorie de l’offre.</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5.1</w:t>
      </w:r>
      <w:r>
        <w:rPr>
          <w:rFonts w:asciiTheme="majorBidi" w:hAnsiTheme="majorBidi" w:cstheme="majorBidi"/>
          <w:sz w:val="24"/>
          <w:szCs w:val="24"/>
          <w:lang w:eastAsia="fr-FR"/>
        </w:rPr>
        <w:tab/>
        <w:t xml:space="preserve">Les politiques fiscales expansionnistes et </w:t>
      </w:r>
      <w:proofErr w:type="spellStart"/>
      <w:r>
        <w:rPr>
          <w:rFonts w:asciiTheme="majorBidi" w:hAnsiTheme="majorBidi" w:cstheme="majorBidi"/>
          <w:sz w:val="24"/>
          <w:szCs w:val="24"/>
          <w:lang w:eastAsia="fr-FR"/>
        </w:rPr>
        <w:t>contractionnaires</w:t>
      </w:r>
      <w:proofErr w:type="spellEnd"/>
      <w:r>
        <w:rPr>
          <w:rFonts w:asciiTheme="majorBidi" w:hAnsiTheme="majorBidi" w:cstheme="majorBidi"/>
          <w:sz w:val="24"/>
          <w:szCs w:val="24"/>
          <w:lang w:eastAsia="fr-FR"/>
        </w:rPr>
        <w:t xml:space="preserve"> et leurs implications économiques. Evaluation des multiplicateurs des dépenses, de l’impôt et d’un budget équilibré.</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lastRenderedPageBreak/>
        <w:t>5.2</w:t>
      </w:r>
      <w:r>
        <w:rPr>
          <w:rFonts w:asciiTheme="majorBidi" w:hAnsiTheme="majorBidi" w:cstheme="majorBidi"/>
          <w:sz w:val="24"/>
          <w:szCs w:val="24"/>
          <w:lang w:eastAsia="fr-FR"/>
        </w:rPr>
        <w:tab/>
        <w:t>Les conditions d’équilibre à trois secteurs. La dette : problèmes et conséquences.</w:t>
      </w:r>
    </w:p>
    <w:p w:rsidR="0030303F" w:rsidRDefault="0030303F" w:rsidP="0030303F">
      <w:pPr>
        <w:pStyle w:val="Title"/>
        <w:rPr>
          <w:rFonts w:asciiTheme="majorBidi" w:hAnsiTheme="majorBidi" w:cstheme="majorBidi"/>
          <w:sz w:val="24"/>
          <w:szCs w:val="24"/>
          <w:lang w:eastAsia="fr-FR"/>
        </w:rPr>
      </w:pPr>
      <w:r>
        <w:rPr>
          <w:rFonts w:asciiTheme="majorBidi" w:hAnsiTheme="majorBidi" w:cstheme="majorBidi"/>
          <w:sz w:val="24"/>
          <w:szCs w:val="24"/>
          <w:u w:val="single"/>
          <w:lang w:eastAsia="fr-FR"/>
        </w:rPr>
        <w:t xml:space="preserve">Chapitre 6 </w:t>
      </w:r>
      <w:r>
        <w:rPr>
          <w:rFonts w:asciiTheme="majorBidi" w:hAnsiTheme="majorBidi" w:cstheme="majorBidi"/>
          <w:sz w:val="24"/>
          <w:szCs w:val="24"/>
          <w:u w:val="single"/>
          <w:lang w:eastAsia="fr-FR"/>
        </w:rPr>
        <w:br/>
      </w:r>
      <w:r>
        <w:rPr>
          <w:rFonts w:asciiTheme="majorBidi" w:hAnsiTheme="majorBidi" w:cstheme="majorBidi"/>
          <w:sz w:val="24"/>
          <w:szCs w:val="24"/>
          <w:lang w:eastAsia="fr-FR"/>
        </w:rPr>
        <w:t xml:space="preserve">Evaluation du revenu d’équilibre sur le marché réel </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6.1 Détermination de la fonction IS. Les conditions d’équilibre à trois secteurs.</w:t>
      </w:r>
    </w:p>
    <w:p w:rsidR="0030303F" w:rsidRDefault="0030303F" w:rsidP="0030303F">
      <w:pPr>
        <w:pStyle w:val="Title"/>
        <w:rPr>
          <w:rFonts w:asciiTheme="majorBidi" w:hAnsiTheme="majorBidi" w:cstheme="majorBidi"/>
          <w:sz w:val="24"/>
          <w:szCs w:val="24"/>
          <w:lang w:eastAsia="fr-FR"/>
        </w:rPr>
      </w:pPr>
      <w:r>
        <w:rPr>
          <w:rFonts w:asciiTheme="majorBidi" w:hAnsiTheme="majorBidi" w:cstheme="majorBidi"/>
          <w:sz w:val="24"/>
          <w:szCs w:val="24"/>
          <w:u w:val="single"/>
          <w:lang w:eastAsia="fr-FR"/>
        </w:rPr>
        <w:t xml:space="preserve">Chapitre 7 </w:t>
      </w:r>
      <w:r>
        <w:rPr>
          <w:rFonts w:asciiTheme="majorBidi" w:hAnsiTheme="majorBidi" w:cstheme="majorBidi"/>
          <w:sz w:val="24"/>
          <w:szCs w:val="24"/>
          <w:u w:val="single"/>
          <w:lang w:eastAsia="fr-FR"/>
        </w:rPr>
        <w:br/>
      </w:r>
      <w:r>
        <w:rPr>
          <w:rFonts w:asciiTheme="majorBidi" w:hAnsiTheme="majorBidi" w:cstheme="majorBidi"/>
          <w:sz w:val="24"/>
          <w:szCs w:val="24"/>
          <w:lang w:eastAsia="fr-FR"/>
        </w:rPr>
        <w:t xml:space="preserve"> Evaluation de la monnaie, du système bancaire et de la Banque du Liban</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 xml:space="preserve">7.1 La monnaie : définitions. La création (destruction) de monnaie, le taux d’escompte. Les réserves légales. Les opérations open </w:t>
      </w:r>
      <w:proofErr w:type="spellStart"/>
      <w:r>
        <w:rPr>
          <w:rFonts w:asciiTheme="majorBidi" w:hAnsiTheme="majorBidi" w:cstheme="majorBidi"/>
          <w:sz w:val="24"/>
          <w:szCs w:val="24"/>
          <w:lang w:eastAsia="fr-FR"/>
        </w:rPr>
        <w:t>market</w:t>
      </w:r>
      <w:proofErr w:type="spellEnd"/>
      <w:r>
        <w:rPr>
          <w:rFonts w:asciiTheme="majorBidi" w:hAnsiTheme="majorBidi" w:cstheme="majorBidi"/>
          <w:sz w:val="24"/>
          <w:szCs w:val="24"/>
          <w:lang w:eastAsia="fr-FR"/>
        </w:rPr>
        <w:t xml:space="preserve">. “ </w:t>
      </w:r>
      <w:r>
        <w:rPr>
          <w:rFonts w:asciiTheme="majorBidi" w:hAnsiTheme="majorBidi" w:cstheme="majorBidi"/>
          <w:i/>
          <w:iCs/>
          <w:sz w:val="24"/>
          <w:szCs w:val="24"/>
          <w:lang w:eastAsia="fr-FR"/>
        </w:rPr>
        <w:t>Les objectifs</w:t>
      </w:r>
      <w:r>
        <w:rPr>
          <w:rFonts w:asciiTheme="majorBidi" w:hAnsiTheme="majorBidi" w:cstheme="majorBidi"/>
          <w:sz w:val="24"/>
          <w:szCs w:val="24"/>
          <w:lang w:eastAsia="fr-FR"/>
        </w:rPr>
        <w:t xml:space="preserve"> “ de la Banque du Liban. La monnaie, les taux d’intérêt et le revenu.</w:t>
      </w:r>
    </w:p>
    <w:p w:rsidR="0030303F" w:rsidRDefault="0030303F" w:rsidP="0030303F">
      <w:pPr>
        <w:pStyle w:val="Title"/>
        <w:rPr>
          <w:rFonts w:asciiTheme="majorBidi" w:hAnsiTheme="majorBidi" w:cstheme="majorBidi"/>
          <w:sz w:val="24"/>
          <w:szCs w:val="24"/>
          <w:lang w:eastAsia="fr-FR"/>
        </w:rPr>
      </w:pPr>
      <w:r>
        <w:rPr>
          <w:rFonts w:asciiTheme="majorBidi" w:hAnsiTheme="majorBidi" w:cstheme="majorBidi"/>
          <w:sz w:val="24"/>
          <w:szCs w:val="24"/>
          <w:u w:val="single"/>
          <w:lang w:eastAsia="fr-FR"/>
        </w:rPr>
        <w:t xml:space="preserve">Chapitre 8 </w:t>
      </w:r>
      <w:r>
        <w:rPr>
          <w:rFonts w:asciiTheme="majorBidi" w:hAnsiTheme="majorBidi" w:cstheme="majorBidi"/>
          <w:sz w:val="24"/>
          <w:szCs w:val="24"/>
          <w:u w:val="single"/>
          <w:lang w:eastAsia="fr-FR"/>
        </w:rPr>
        <w:br/>
      </w:r>
      <w:r>
        <w:rPr>
          <w:rFonts w:asciiTheme="majorBidi" w:hAnsiTheme="majorBidi" w:cstheme="majorBidi"/>
          <w:sz w:val="24"/>
          <w:szCs w:val="24"/>
          <w:lang w:eastAsia="fr-FR"/>
        </w:rPr>
        <w:t>Evaluation des principales théories de la demande de monnaie : version classique, néoclassique et version keynésienne.</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8.1 La version de Cambridge. La version des monétaristes : la théorie quantitative des prix. La version keynésienne et la demande de monnaie spéculative. La structure du taux d’intérêt.</w:t>
      </w:r>
    </w:p>
    <w:p w:rsidR="0030303F" w:rsidRDefault="0030303F" w:rsidP="0030303F">
      <w:pPr>
        <w:pStyle w:val="Title"/>
        <w:rPr>
          <w:rFonts w:asciiTheme="majorBidi" w:hAnsiTheme="majorBidi" w:cstheme="majorBidi"/>
          <w:sz w:val="24"/>
          <w:szCs w:val="24"/>
          <w:u w:val="single"/>
          <w:lang w:eastAsia="fr-FR"/>
        </w:rPr>
      </w:pPr>
      <w:r>
        <w:rPr>
          <w:rFonts w:asciiTheme="majorBidi" w:hAnsiTheme="majorBidi" w:cstheme="majorBidi"/>
          <w:sz w:val="24"/>
          <w:szCs w:val="24"/>
          <w:u w:val="single"/>
          <w:lang w:eastAsia="fr-FR"/>
        </w:rPr>
        <w:t xml:space="preserve">Chapitre 9 </w:t>
      </w:r>
    </w:p>
    <w:p w:rsidR="0030303F" w:rsidRDefault="0030303F" w:rsidP="0030303F">
      <w:pPr>
        <w:pStyle w:val="Title"/>
        <w:spacing w:before="0"/>
        <w:rPr>
          <w:rFonts w:asciiTheme="majorBidi" w:hAnsiTheme="majorBidi" w:cstheme="majorBidi"/>
          <w:sz w:val="24"/>
          <w:szCs w:val="24"/>
          <w:lang w:eastAsia="fr-FR"/>
        </w:rPr>
      </w:pPr>
      <w:r>
        <w:rPr>
          <w:rFonts w:asciiTheme="majorBidi" w:hAnsiTheme="majorBidi" w:cstheme="majorBidi"/>
          <w:sz w:val="24"/>
          <w:szCs w:val="24"/>
          <w:lang w:eastAsia="fr-FR"/>
        </w:rPr>
        <w:t>Evaluation de l’équilibre néoclassique</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9.1 L’équilibre sur le marché réel.</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9.2 L’équilibre sur le marché monétaire.</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9.3 L’équilibre sur le marché du travail.</w:t>
      </w:r>
    </w:p>
    <w:p w:rsidR="0030303F" w:rsidRDefault="0030303F" w:rsidP="0030303F">
      <w:pPr>
        <w:ind w:left="426" w:hanging="426"/>
        <w:jc w:val="lowKashida"/>
        <w:rPr>
          <w:rFonts w:asciiTheme="majorBidi" w:hAnsiTheme="majorBidi" w:cstheme="majorBidi"/>
          <w:sz w:val="24"/>
          <w:szCs w:val="24"/>
          <w:lang w:eastAsia="fr-FR"/>
        </w:rPr>
      </w:pPr>
      <w:r>
        <w:rPr>
          <w:rFonts w:asciiTheme="majorBidi" w:hAnsiTheme="majorBidi" w:cstheme="majorBidi"/>
          <w:sz w:val="24"/>
          <w:szCs w:val="24"/>
          <w:lang w:eastAsia="fr-FR"/>
        </w:rPr>
        <w:t>9.4 L’équilibre simultané.</w:t>
      </w:r>
    </w:p>
    <w:p w:rsidR="0030303F" w:rsidRDefault="0030303F" w:rsidP="0030303F">
      <w:pPr>
        <w:ind w:firstLine="720"/>
        <w:jc w:val="lowKashida"/>
        <w:rPr>
          <w:rFonts w:asciiTheme="majorBidi" w:hAnsiTheme="majorBidi" w:cstheme="majorBidi"/>
          <w:sz w:val="24"/>
          <w:szCs w:val="24"/>
          <w:lang w:eastAsia="fr-FR"/>
        </w:rPr>
      </w:pPr>
    </w:p>
    <w:p w:rsidR="0030303F" w:rsidRDefault="0030303F" w:rsidP="0030303F">
      <w:pPr>
        <w:ind w:firstLine="720"/>
        <w:jc w:val="lowKashida"/>
        <w:rPr>
          <w:rFonts w:asciiTheme="majorBidi" w:hAnsiTheme="majorBidi" w:cstheme="majorBidi"/>
          <w:sz w:val="24"/>
          <w:szCs w:val="24"/>
          <w:lang w:eastAsia="fr-FR"/>
        </w:rPr>
      </w:pPr>
      <w:r>
        <w:rPr>
          <w:rFonts w:asciiTheme="majorBidi" w:hAnsiTheme="majorBidi" w:cstheme="majorBidi"/>
          <w:sz w:val="24"/>
          <w:szCs w:val="24"/>
          <w:lang w:eastAsia="fr-FR"/>
        </w:rPr>
        <w:t>La demande agrégée, le taux d’intérêt et le revenu : la fonction IS. La monnaie, les taux d’intérêt et le revenu : la fonction LM. L’équilibre simultané : IS - LM. Les politiques de stabilisation et le revenu du plein emploi.</w:t>
      </w:r>
    </w:p>
    <w:p w:rsidR="0030303F" w:rsidRDefault="0030303F" w:rsidP="0030303F">
      <w:pPr>
        <w:pStyle w:val="Title"/>
        <w:rPr>
          <w:rFonts w:asciiTheme="majorBidi" w:hAnsiTheme="majorBidi" w:cstheme="majorBidi"/>
          <w:sz w:val="24"/>
          <w:szCs w:val="24"/>
          <w:lang w:eastAsia="fr-FR"/>
        </w:rPr>
      </w:pPr>
      <w:r>
        <w:rPr>
          <w:rFonts w:asciiTheme="majorBidi" w:hAnsiTheme="majorBidi" w:cstheme="majorBidi"/>
          <w:sz w:val="24"/>
          <w:szCs w:val="24"/>
          <w:u w:val="single"/>
          <w:lang w:eastAsia="fr-FR"/>
        </w:rPr>
        <w:t xml:space="preserve">Chapitre 10 </w:t>
      </w:r>
      <w:r>
        <w:rPr>
          <w:rFonts w:asciiTheme="majorBidi" w:hAnsiTheme="majorBidi" w:cstheme="majorBidi"/>
          <w:sz w:val="24"/>
          <w:szCs w:val="24"/>
          <w:u w:val="single"/>
          <w:lang w:eastAsia="fr-FR"/>
        </w:rPr>
        <w:br/>
      </w:r>
      <w:r>
        <w:rPr>
          <w:rFonts w:asciiTheme="majorBidi" w:hAnsiTheme="majorBidi" w:cstheme="majorBidi"/>
          <w:sz w:val="24"/>
          <w:szCs w:val="24"/>
          <w:lang w:eastAsia="fr-FR"/>
        </w:rPr>
        <w:t xml:space="preserve">Evaluation de la balance de paiement et des taux de change </w:t>
      </w:r>
    </w:p>
    <w:p w:rsidR="0030303F" w:rsidRDefault="0030303F" w:rsidP="0030303F">
      <w:pPr>
        <w:pStyle w:val="BodyText2"/>
        <w:ind w:firstLine="567"/>
        <w:rPr>
          <w:rFonts w:asciiTheme="majorBidi" w:hAnsiTheme="majorBidi" w:cstheme="majorBidi"/>
          <w:sz w:val="24"/>
          <w:szCs w:val="24"/>
          <w:lang w:eastAsia="fr-FR"/>
        </w:rPr>
      </w:pPr>
      <w:r>
        <w:rPr>
          <w:rFonts w:asciiTheme="majorBidi" w:hAnsiTheme="majorBidi" w:cstheme="majorBidi"/>
          <w:sz w:val="24"/>
          <w:szCs w:val="24"/>
          <w:lang w:eastAsia="fr-FR"/>
        </w:rPr>
        <w:t>Les politiques de stabilisation.</w:t>
      </w:r>
    </w:p>
    <w:p w:rsidR="0030303F" w:rsidRDefault="0030303F" w:rsidP="0030303F">
      <w:pPr>
        <w:ind w:left="567" w:hanging="567"/>
        <w:jc w:val="lowKashida"/>
        <w:rPr>
          <w:rFonts w:asciiTheme="majorBidi" w:hAnsiTheme="majorBidi" w:cstheme="majorBidi"/>
          <w:sz w:val="24"/>
          <w:szCs w:val="24"/>
          <w:lang w:eastAsia="fr-FR"/>
        </w:rPr>
      </w:pPr>
      <w:r>
        <w:rPr>
          <w:rFonts w:asciiTheme="majorBidi" w:hAnsiTheme="majorBidi" w:cstheme="majorBidi"/>
          <w:sz w:val="24"/>
          <w:szCs w:val="24"/>
          <w:lang w:eastAsia="fr-FR"/>
        </w:rPr>
        <w:t>10.1</w:t>
      </w:r>
      <w:r>
        <w:rPr>
          <w:rFonts w:asciiTheme="majorBidi" w:hAnsiTheme="majorBidi" w:cstheme="majorBidi"/>
          <w:sz w:val="24"/>
          <w:szCs w:val="24"/>
          <w:lang w:eastAsia="fr-FR"/>
        </w:rPr>
        <w:tab/>
        <w:t>La balance de paiements: principaux compte. Les taux de change fixes et flottants. Le système étalon-or. Le F.M.I. et l’étalon-or $. Le commerce international.</w:t>
      </w:r>
    </w:p>
    <w:p w:rsidR="0030303F" w:rsidRDefault="0030303F" w:rsidP="0030303F">
      <w:pPr>
        <w:rPr>
          <w:rFonts w:asciiTheme="majorBidi" w:hAnsiTheme="majorBidi" w:cstheme="majorBidi"/>
          <w:sz w:val="24"/>
          <w:szCs w:val="24"/>
        </w:rPr>
      </w:pPr>
      <w:r>
        <w:rPr>
          <w:rFonts w:asciiTheme="majorBidi" w:hAnsiTheme="majorBidi" w:cstheme="majorBidi"/>
          <w:sz w:val="24"/>
          <w:szCs w:val="24"/>
        </w:rPr>
        <w:br w:type="page"/>
      </w:r>
    </w:p>
    <w:p w:rsidR="00EB1CAB" w:rsidRPr="001B4522" w:rsidRDefault="00EB1CAB" w:rsidP="00EB1CAB">
      <w:pPr>
        <w:spacing w:after="60"/>
        <w:jc w:val="lowKashida"/>
        <w:rPr>
          <w:rFonts w:asciiTheme="majorBidi" w:hAnsiTheme="majorBidi" w:cstheme="majorBidi"/>
          <w:sz w:val="24"/>
          <w:szCs w:val="24"/>
          <w:lang w:eastAsia="fr-FR"/>
        </w:rPr>
        <w:sectPr w:rsidR="00EB1CAB" w:rsidRPr="001B4522">
          <w:headerReference w:type="default" r:id="rId11"/>
          <w:endnotePr>
            <w:numFmt w:val="lowerLetter"/>
          </w:endnotePr>
          <w:type w:val="continuous"/>
          <w:pgSz w:w="11907" w:h="16840" w:code="9"/>
          <w:pgMar w:top="1418" w:right="851" w:bottom="1134" w:left="1134" w:header="567" w:footer="567" w:gutter="0"/>
          <w:paperSrc w:first="111" w:other="111"/>
          <w:cols w:space="720"/>
        </w:sectPr>
      </w:pPr>
    </w:p>
    <w:p w:rsidR="00EB1CAB" w:rsidRPr="001B4522" w:rsidRDefault="00EB1CAB" w:rsidP="00EB1CAB">
      <w:pPr>
        <w:pStyle w:val="Heading1"/>
        <w:rPr>
          <w:rFonts w:asciiTheme="majorBidi" w:hAnsiTheme="majorBidi" w:cstheme="majorBidi"/>
          <w:sz w:val="24"/>
          <w:szCs w:val="24"/>
          <w:lang w:eastAsia="fr-FR"/>
        </w:rPr>
      </w:pPr>
      <w:bookmarkStart w:id="5" w:name="_Toc461855917"/>
      <w:r w:rsidRPr="001B4522">
        <w:rPr>
          <w:rFonts w:asciiTheme="majorBidi" w:hAnsiTheme="majorBidi" w:cstheme="majorBidi"/>
          <w:sz w:val="24"/>
          <w:szCs w:val="24"/>
          <w:lang w:eastAsia="fr-FR"/>
        </w:rPr>
        <w:lastRenderedPageBreak/>
        <w:t>MATHEMATIQUES FINANCIERES</w:t>
      </w:r>
      <w:bookmarkEnd w:id="5"/>
      <w:r w:rsidRPr="001B4522">
        <w:rPr>
          <w:rFonts w:asciiTheme="majorBidi" w:hAnsiTheme="majorBidi" w:cstheme="majorBidi"/>
          <w:sz w:val="24"/>
          <w:szCs w:val="24"/>
          <w:lang w:eastAsia="fr-FR"/>
        </w:rPr>
        <w:t xml:space="preserve"> </w:t>
      </w:r>
      <w:r w:rsidRPr="001B4522">
        <w:rPr>
          <w:rFonts w:asciiTheme="majorBidi" w:hAnsiTheme="majorBidi" w:cstheme="majorBidi"/>
          <w:sz w:val="24"/>
          <w:szCs w:val="24"/>
          <w:lang w:eastAsia="fr-FR"/>
        </w:rPr>
        <w:br/>
        <w:t xml:space="preserve">(60 periodes)  </w:t>
      </w:r>
    </w:p>
    <w:p w:rsidR="00EB1CAB" w:rsidRPr="001B4522" w:rsidRDefault="00EB1CAB" w:rsidP="00EB1CAB">
      <w:pPr>
        <w:pStyle w:val="Heading2"/>
        <w:spacing w:before="0"/>
        <w:rPr>
          <w:rFonts w:asciiTheme="majorBidi" w:hAnsiTheme="majorBidi" w:cstheme="majorBidi"/>
          <w:sz w:val="24"/>
          <w:szCs w:val="24"/>
          <w:lang w:eastAsia="fr-FR"/>
        </w:rPr>
      </w:pPr>
      <w:r w:rsidRPr="001B4522">
        <w:rPr>
          <w:rFonts w:asciiTheme="majorBidi" w:hAnsiTheme="majorBidi" w:cstheme="majorBidi"/>
          <w:sz w:val="24"/>
          <w:szCs w:val="24"/>
          <w:lang w:eastAsia="fr-FR"/>
        </w:rPr>
        <w:t>Objectifs</w:t>
      </w:r>
    </w:p>
    <w:p w:rsidR="00EB1CAB" w:rsidRPr="001B4522" w:rsidRDefault="00EB1CAB" w:rsidP="00EB1CAB">
      <w:pPr>
        <w:numPr>
          <w:ilvl w:val="12"/>
          <w:numId w:val="0"/>
        </w:numPr>
        <w:ind w:firstLine="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Au terme de cette matière, l’étudiant devrait être capable de :</w:t>
      </w:r>
    </w:p>
    <w:p w:rsidR="00EB1CAB" w:rsidRPr="001B4522" w:rsidRDefault="00EB1CAB" w:rsidP="00EB1CAB">
      <w:pPr>
        <w:ind w:left="284" w:hanging="284"/>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calculer un intérêt simple, une valeur acquise,</w:t>
      </w:r>
    </w:p>
    <w:p w:rsidR="00EB1CAB" w:rsidRPr="001B4522" w:rsidRDefault="00EB1CAB" w:rsidP="00EB1CAB">
      <w:pPr>
        <w:ind w:left="284" w:hanging="284"/>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calculer un escompte, une valeur actuelle,</w:t>
      </w:r>
    </w:p>
    <w:p w:rsidR="00EB1CAB" w:rsidRPr="001B4522" w:rsidRDefault="00EB1CAB" w:rsidP="00EB1CAB">
      <w:pPr>
        <w:ind w:left="284" w:hanging="284"/>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tenir un compte courant à l’intérêt simple,</w:t>
      </w:r>
    </w:p>
    <w:p w:rsidR="00EB1CAB" w:rsidRPr="001B4522" w:rsidRDefault="00EB1CAB" w:rsidP="00EB1CAB">
      <w:pPr>
        <w:ind w:left="284" w:hanging="284"/>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calculer un intérêt composé, une valeur acquise, un escompte commercial.</w:t>
      </w:r>
    </w:p>
    <w:p w:rsidR="00EB1CAB" w:rsidRPr="001B4522" w:rsidRDefault="00EB1CAB" w:rsidP="00EB1CAB">
      <w:pPr>
        <w:pStyle w:val="Heading2"/>
        <w:rPr>
          <w:rFonts w:asciiTheme="majorBidi" w:hAnsiTheme="majorBidi" w:cstheme="majorBidi"/>
          <w:sz w:val="24"/>
          <w:szCs w:val="24"/>
          <w:lang w:eastAsia="fr-FR"/>
        </w:rPr>
      </w:pPr>
      <w:r w:rsidRPr="001B4522">
        <w:rPr>
          <w:rFonts w:asciiTheme="majorBidi" w:hAnsiTheme="majorBidi" w:cstheme="majorBidi"/>
          <w:sz w:val="24"/>
          <w:szCs w:val="24"/>
          <w:lang w:eastAsia="fr-FR"/>
        </w:rPr>
        <w:t>contenu</w:t>
      </w:r>
    </w:p>
    <w:p w:rsidR="00EB1CAB" w:rsidRPr="001B4522" w:rsidRDefault="00EB1CAB" w:rsidP="00EB1CAB">
      <w:pPr>
        <w:pStyle w:val="Title"/>
        <w:rPr>
          <w:rFonts w:asciiTheme="majorBidi" w:hAnsiTheme="majorBidi" w:cstheme="majorBidi"/>
          <w:sz w:val="24"/>
          <w:szCs w:val="24"/>
          <w:lang w:eastAsia="fr-FR"/>
        </w:rPr>
      </w:pPr>
      <w:r w:rsidRPr="001B4522">
        <w:rPr>
          <w:rFonts w:asciiTheme="majorBidi" w:hAnsiTheme="majorBidi" w:cstheme="majorBidi"/>
          <w:sz w:val="24"/>
          <w:szCs w:val="24"/>
          <w:lang w:eastAsia="fr-FR"/>
        </w:rPr>
        <w:t>Les opérations financières à court terme</w:t>
      </w:r>
    </w:p>
    <w:p w:rsidR="00EB1CAB" w:rsidRPr="001B4522" w:rsidRDefault="00EB1CAB" w:rsidP="00EB1CAB">
      <w:pPr>
        <w:pStyle w:val="Title"/>
        <w:rPr>
          <w:rFonts w:asciiTheme="majorBidi" w:hAnsiTheme="majorBidi" w:cstheme="majorBidi"/>
          <w:sz w:val="24"/>
          <w:szCs w:val="24"/>
          <w:lang w:eastAsia="fr-FR"/>
        </w:rPr>
      </w:pPr>
      <w:r w:rsidRPr="001B4522">
        <w:rPr>
          <w:rFonts w:asciiTheme="majorBidi" w:hAnsiTheme="majorBidi" w:cstheme="majorBidi"/>
          <w:sz w:val="24"/>
          <w:szCs w:val="24"/>
          <w:u w:val="single"/>
          <w:lang w:eastAsia="fr-FR"/>
        </w:rPr>
        <w:t>Chapitre 1</w:t>
      </w:r>
      <w:r w:rsidRPr="001B4522">
        <w:rPr>
          <w:rFonts w:asciiTheme="majorBidi" w:hAnsiTheme="majorBidi" w:cstheme="majorBidi"/>
          <w:sz w:val="24"/>
          <w:szCs w:val="24"/>
          <w:u w:val="single"/>
          <w:lang w:eastAsia="fr-FR"/>
        </w:rPr>
        <w:br/>
      </w:r>
      <w:r w:rsidRPr="001B4522">
        <w:rPr>
          <w:rFonts w:asciiTheme="majorBidi" w:hAnsiTheme="majorBidi" w:cstheme="majorBidi"/>
          <w:sz w:val="24"/>
          <w:szCs w:val="24"/>
          <w:lang w:eastAsia="fr-FR"/>
        </w:rPr>
        <w:t>Intérêts simples</w:t>
      </w:r>
    </w:p>
    <w:p w:rsidR="00EB1CAB" w:rsidRPr="001B4522" w:rsidRDefault="00EB1CAB" w:rsidP="00EB1CAB">
      <w:pPr>
        <w:ind w:lef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1.1</w:t>
      </w:r>
      <w:r w:rsidRPr="001B4522">
        <w:rPr>
          <w:rFonts w:asciiTheme="majorBidi" w:hAnsiTheme="majorBidi" w:cstheme="majorBidi"/>
          <w:sz w:val="24"/>
          <w:szCs w:val="24"/>
          <w:lang w:eastAsia="fr-FR"/>
        </w:rPr>
        <w:tab/>
        <w:t>Rappel sur les grandeurs proportionnelles.</w:t>
      </w:r>
    </w:p>
    <w:p w:rsidR="00EB1CAB" w:rsidRPr="001B4522" w:rsidRDefault="00EB1CAB" w:rsidP="00EB1CAB">
      <w:pPr>
        <w:ind w:lef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1.2 </w:t>
      </w:r>
      <w:r w:rsidRPr="001B4522">
        <w:rPr>
          <w:rFonts w:asciiTheme="majorBidi" w:hAnsiTheme="majorBidi" w:cstheme="majorBidi"/>
          <w:sz w:val="24"/>
          <w:szCs w:val="24"/>
          <w:lang w:eastAsia="fr-FR"/>
        </w:rPr>
        <w:tab/>
        <w:t>Formules de l'intérêt simple.</w:t>
      </w:r>
    </w:p>
    <w:p w:rsidR="00EB1CAB" w:rsidRPr="001B4522" w:rsidRDefault="00EB1CAB" w:rsidP="00EB1CAB">
      <w:pPr>
        <w:ind w:lef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1.3 </w:t>
      </w:r>
      <w:r w:rsidRPr="001B4522">
        <w:rPr>
          <w:rFonts w:asciiTheme="majorBidi" w:hAnsiTheme="majorBidi" w:cstheme="majorBidi"/>
          <w:sz w:val="24"/>
          <w:szCs w:val="24"/>
          <w:lang w:eastAsia="fr-FR"/>
        </w:rPr>
        <w:tab/>
        <w:t>Taux proportionnel par période.</w:t>
      </w:r>
    </w:p>
    <w:p w:rsidR="00EB1CAB" w:rsidRPr="001B4522" w:rsidRDefault="00EB1CAB" w:rsidP="00EB1CAB">
      <w:pPr>
        <w:ind w:lef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1.4 </w:t>
      </w:r>
      <w:r w:rsidRPr="001B4522">
        <w:rPr>
          <w:rFonts w:asciiTheme="majorBidi" w:hAnsiTheme="majorBidi" w:cstheme="majorBidi"/>
          <w:sz w:val="24"/>
          <w:szCs w:val="24"/>
          <w:lang w:eastAsia="fr-FR"/>
        </w:rPr>
        <w:tab/>
        <w:t>Méthode des nombres et des diviseurs.</w:t>
      </w:r>
    </w:p>
    <w:p w:rsidR="00EB1CAB" w:rsidRPr="001B4522" w:rsidRDefault="00EB1CAB" w:rsidP="00EB1CAB">
      <w:pPr>
        <w:ind w:lef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1.5 </w:t>
      </w:r>
      <w:r w:rsidRPr="001B4522">
        <w:rPr>
          <w:rFonts w:asciiTheme="majorBidi" w:hAnsiTheme="majorBidi" w:cstheme="majorBidi"/>
          <w:sz w:val="24"/>
          <w:szCs w:val="24"/>
          <w:lang w:eastAsia="fr-FR"/>
        </w:rPr>
        <w:tab/>
        <w:t>Intérêts précomptés. Intérêts post-comptés.</w:t>
      </w:r>
    </w:p>
    <w:p w:rsidR="00EB1CAB" w:rsidRPr="001B4522" w:rsidRDefault="00EB1CAB" w:rsidP="00EB1CAB">
      <w:pPr>
        <w:ind w:lef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1.6 </w:t>
      </w:r>
      <w:r w:rsidRPr="001B4522">
        <w:rPr>
          <w:rFonts w:asciiTheme="majorBidi" w:hAnsiTheme="majorBidi" w:cstheme="majorBidi"/>
          <w:sz w:val="24"/>
          <w:szCs w:val="24"/>
          <w:lang w:eastAsia="fr-FR"/>
        </w:rPr>
        <w:tab/>
        <w:t>Taux effectif de placement ou d'emprunt.</w:t>
      </w:r>
    </w:p>
    <w:p w:rsidR="00EB1CAB" w:rsidRPr="001B4522" w:rsidRDefault="00EB1CAB" w:rsidP="00EB1CAB">
      <w:pPr>
        <w:ind w:lef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1.7 </w:t>
      </w:r>
      <w:r w:rsidRPr="001B4522">
        <w:rPr>
          <w:rFonts w:asciiTheme="majorBidi" w:hAnsiTheme="majorBidi" w:cstheme="majorBidi"/>
          <w:sz w:val="24"/>
          <w:szCs w:val="24"/>
          <w:lang w:eastAsia="fr-FR"/>
        </w:rPr>
        <w:tab/>
        <w:t>Taux moyen de plusieurs placements.</w:t>
      </w:r>
    </w:p>
    <w:p w:rsidR="00EB1CAB" w:rsidRPr="001B4522" w:rsidRDefault="00EB1CAB" w:rsidP="00EB1CAB">
      <w:pPr>
        <w:ind w:lef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1.8 </w:t>
      </w:r>
      <w:r w:rsidRPr="001B4522">
        <w:rPr>
          <w:rFonts w:asciiTheme="majorBidi" w:hAnsiTheme="majorBidi" w:cstheme="majorBidi"/>
          <w:sz w:val="24"/>
          <w:szCs w:val="24"/>
          <w:lang w:eastAsia="fr-FR"/>
        </w:rPr>
        <w:tab/>
        <w:t>Valeur acquise et valeur actuelle d'un capital.</w:t>
      </w:r>
    </w:p>
    <w:p w:rsidR="00EB1CAB" w:rsidRPr="001B4522" w:rsidRDefault="00EB1CAB" w:rsidP="00EB1CAB">
      <w:pPr>
        <w:ind w:lef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1.9 </w:t>
      </w:r>
      <w:r w:rsidRPr="001B4522">
        <w:rPr>
          <w:rFonts w:asciiTheme="majorBidi" w:hAnsiTheme="majorBidi" w:cstheme="majorBidi"/>
          <w:sz w:val="24"/>
          <w:szCs w:val="24"/>
          <w:lang w:eastAsia="fr-FR"/>
        </w:rPr>
        <w:tab/>
        <w:t>Annuités de début de période par intérêts simples.</w:t>
      </w:r>
    </w:p>
    <w:p w:rsidR="00EB1CAB" w:rsidRPr="001B4522" w:rsidRDefault="00EB1CAB" w:rsidP="00EB1CAB">
      <w:pPr>
        <w:ind w:lef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1.10</w:t>
      </w:r>
      <w:r w:rsidRPr="001B4522">
        <w:rPr>
          <w:rFonts w:asciiTheme="majorBidi" w:hAnsiTheme="majorBidi" w:cstheme="majorBidi"/>
          <w:sz w:val="24"/>
          <w:szCs w:val="24"/>
          <w:lang w:eastAsia="fr-FR"/>
        </w:rPr>
        <w:tab/>
        <w:t>Annuités de fin de période par intérêts simples.</w:t>
      </w:r>
    </w:p>
    <w:p w:rsidR="00EB1CAB" w:rsidRPr="001B4522" w:rsidRDefault="00EB1CAB" w:rsidP="00EB1CAB">
      <w:pPr>
        <w:pStyle w:val="Title"/>
        <w:rPr>
          <w:rFonts w:asciiTheme="majorBidi" w:hAnsiTheme="majorBidi" w:cstheme="majorBidi"/>
          <w:sz w:val="24"/>
          <w:szCs w:val="24"/>
          <w:lang w:eastAsia="fr-FR"/>
        </w:rPr>
      </w:pPr>
      <w:r w:rsidRPr="001B4522">
        <w:rPr>
          <w:rFonts w:asciiTheme="majorBidi" w:hAnsiTheme="majorBidi" w:cstheme="majorBidi"/>
          <w:sz w:val="24"/>
          <w:szCs w:val="24"/>
          <w:u w:val="single"/>
          <w:lang w:eastAsia="fr-FR"/>
        </w:rPr>
        <w:t xml:space="preserve">Chapitre 2 </w:t>
      </w:r>
      <w:r w:rsidRPr="001B4522">
        <w:rPr>
          <w:rFonts w:asciiTheme="majorBidi" w:hAnsiTheme="majorBidi" w:cstheme="majorBidi"/>
          <w:sz w:val="24"/>
          <w:szCs w:val="24"/>
          <w:u w:val="single"/>
          <w:lang w:eastAsia="fr-FR"/>
        </w:rPr>
        <w:br/>
      </w:r>
      <w:r w:rsidRPr="001B4522">
        <w:rPr>
          <w:rFonts w:asciiTheme="majorBidi" w:hAnsiTheme="majorBidi" w:cstheme="majorBidi"/>
          <w:sz w:val="24"/>
          <w:szCs w:val="24"/>
          <w:lang w:eastAsia="fr-FR"/>
        </w:rPr>
        <w:t>L'escompte</w:t>
      </w:r>
    </w:p>
    <w:p w:rsidR="00EB1CAB" w:rsidRPr="001B4522" w:rsidRDefault="00EB1CAB" w:rsidP="00EB1CAB">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2.1</w:t>
      </w:r>
      <w:r w:rsidRPr="001B4522">
        <w:rPr>
          <w:rFonts w:asciiTheme="majorBidi" w:hAnsiTheme="majorBidi" w:cstheme="majorBidi"/>
          <w:sz w:val="24"/>
          <w:szCs w:val="24"/>
          <w:lang w:eastAsia="fr-FR"/>
        </w:rPr>
        <w:tab/>
        <w:t>Escompte commercial. Valeur actuelle ou présente.</w:t>
      </w:r>
    </w:p>
    <w:p w:rsidR="00EB1CAB" w:rsidRPr="001B4522" w:rsidRDefault="00EB1CAB" w:rsidP="00EB1CAB">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2.2 </w:t>
      </w:r>
      <w:r w:rsidRPr="001B4522">
        <w:rPr>
          <w:rFonts w:asciiTheme="majorBidi" w:hAnsiTheme="majorBidi" w:cstheme="majorBidi"/>
          <w:sz w:val="24"/>
          <w:szCs w:val="24"/>
          <w:lang w:eastAsia="fr-FR"/>
        </w:rPr>
        <w:tab/>
        <w:t>Pratique de l'escompte : agios, bordereaux d'escompte.</w:t>
      </w:r>
    </w:p>
    <w:p w:rsidR="00EB1CAB" w:rsidRPr="001B4522" w:rsidRDefault="00EB1CAB" w:rsidP="00EB1CAB">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2.3 </w:t>
      </w:r>
      <w:r w:rsidRPr="001B4522">
        <w:rPr>
          <w:rFonts w:asciiTheme="majorBidi" w:hAnsiTheme="majorBidi" w:cstheme="majorBidi"/>
          <w:sz w:val="24"/>
          <w:szCs w:val="24"/>
          <w:lang w:eastAsia="fr-FR"/>
        </w:rPr>
        <w:tab/>
        <w:t>Taux réel d'escompte. Taux de revient pour le négociateur.</w:t>
      </w:r>
    </w:p>
    <w:p w:rsidR="00EB1CAB" w:rsidRPr="001B4522" w:rsidRDefault="00EB1CAB" w:rsidP="00EB1CAB">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2.4</w:t>
      </w:r>
      <w:r w:rsidRPr="001B4522">
        <w:rPr>
          <w:rFonts w:asciiTheme="majorBidi" w:hAnsiTheme="majorBidi" w:cstheme="majorBidi"/>
          <w:sz w:val="24"/>
          <w:szCs w:val="24"/>
          <w:lang w:eastAsia="fr-FR"/>
        </w:rPr>
        <w:tab/>
        <w:t>Equivalence de capitaux payables à échéances différentes.</w:t>
      </w:r>
    </w:p>
    <w:p w:rsidR="00EB1CAB" w:rsidRPr="001B4522" w:rsidRDefault="00EB1CAB" w:rsidP="00EB1CAB">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2.5</w:t>
      </w:r>
      <w:r w:rsidRPr="001B4522">
        <w:rPr>
          <w:rFonts w:asciiTheme="majorBidi" w:hAnsiTheme="majorBidi" w:cstheme="majorBidi"/>
          <w:sz w:val="24"/>
          <w:szCs w:val="24"/>
          <w:lang w:eastAsia="fr-FR"/>
        </w:rPr>
        <w:tab/>
        <w:t>Echéance commune et échéance moyenne.</w:t>
      </w:r>
    </w:p>
    <w:p w:rsidR="00EB1CAB" w:rsidRPr="001B4522" w:rsidRDefault="00EB1CAB" w:rsidP="00EB1CAB">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lastRenderedPageBreak/>
        <w:t xml:space="preserve">2.6 </w:t>
      </w:r>
      <w:r w:rsidRPr="001B4522">
        <w:rPr>
          <w:rFonts w:asciiTheme="majorBidi" w:hAnsiTheme="majorBidi" w:cstheme="majorBidi"/>
          <w:sz w:val="24"/>
          <w:szCs w:val="24"/>
          <w:lang w:eastAsia="fr-FR"/>
        </w:rPr>
        <w:tab/>
        <w:t>Applications à certains paiements à crédit.</w:t>
      </w:r>
    </w:p>
    <w:p w:rsidR="00EB1CAB" w:rsidRPr="001B4522" w:rsidRDefault="00EB1CAB" w:rsidP="00EB1CAB">
      <w:pPr>
        <w:pStyle w:val="Title"/>
        <w:rPr>
          <w:rFonts w:asciiTheme="majorBidi" w:hAnsiTheme="majorBidi" w:cstheme="majorBidi"/>
          <w:sz w:val="24"/>
          <w:szCs w:val="24"/>
          <w:lang w:eastAsia="fr-FR"/>
        </w:rPr>
      </w:pPr>
      <w:r w:rsidRPr="001B4522">
        <w:rPr>
          <w:rFonts w:asciiTheme="majorBidi" w:hAnsiTheme="majorBidi" w:cstheme="majorBidi"/>
          <w:sz w:val="24"/>
          <w:szCs w:val="24"/>
          <w:u w:val="single"/>
          <w:lang w:eastAsia="fr-FR"/>
        </w:rPr>
        <w:t>Chapitre 3</w:t>
      </w:r>
      <w:r w:rsidRPr="001B4522">
        <w:rPr>
          <w:rFonts w:asciiTheme="majorBidi" w:hAnsiTheme="majorBidi" w:cstheme="majorBidi"/>
          <w:sz w:val="24"/>
          <w:szCs w:val="24"/>
          <w:lang w:eastAsia="fr-FR"/>
        </w:rPr>
        <w:t xml:space="preserve"> </w:t>
      </w:r>
      <w:r w:rsidRPr="001B4522">
        <w:rPr>
          <w:rFonts w:asciiTheme="majorBidi" w:hAnsiTheme="majorBidi" w:cstheme="majorBidi"/>
          <w:sz w:val="24"/>
          <w:szCs w:val="24"/>
          <w:lang w:eastAsia="fr-FR"/>
        </w:rPr>
        <w:br/>
        <w:t xml:space="preserve">Comptes courants </w:t>
      </w:r>
    </w:p>
    <w:p w:rsidR="00EB1CAB" w:rsidRPr="001B4522" w:rsidRDefault="00EB1CAB" w:rsidP="00EB1CAB">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3.1 </w:t>
      </w:r>
      <w:r w:rsidRPr="001B4522">
        <w:rPr>
          <w:rFonts w:asciiTheme="majorBidi" w:hAnsiTheme="majorBidi" w:cstheme="majorBidi"/>
          <w:sz w:val="24"/>
          <w:szCs w:val="24"/>
          <w:lang w:eastAsia="fr-FR"/>
        </w:rPr>
        <w:tab/>
        <w:t>Notion de compte courant et d'intérêts - Commissions et frais.</w:t>
      </w:r>
    </w:p>
    <w:p w:rsidR="00EB1CAB" w:rsidRPr="001B4522" w:rsidRDefault="00EB1CAB" w:rsidP="00EB1CAB">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3.2 </w:t>
      </w:r>
      <w:r w:rsidRPr="001B4522">
        <w:rPr>
          <w:rFonts w:asciiTheme="majorBidi" w:hAnsiTheme="majorBidi" w:cstheme="majorBidi"/>
          <w:sz w:val="24"/>
          <w:szCs w:val="24"/>
          <w:lang w:eastAsia="fr-FR"/>
        </w:rPr>
        <w:tab/>
        <w:t>Comptes courants et d'intérêts à taux réciproques et constants.</w:t>
      </w:r>
    </w:p>
    <w:p w:rsidR="00EB1CAB" w:rsidRPr="001B4522" w:rsidRDefault="00EB1CAB" w:rsidP="00EB1CAB">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3.3 </w:t>
      </w:r>
      <w:r w:rsidRPr="001B4522">
        <w:rPr>
          <w:rFonts w:asciiTheme="majorBidi" w:hAnsiTheme="majorBidi" w:cstheme="majorBidi"/>
          <w:sz w:val="24"/>
          <w:szCs w:val="24"/>
          <w:lang w:eastAsia="fr-FR"/>
        </w:rPr>
        <w:tab/>
        <w:t>Méthode Hambourgeoise.</w:t>
      </w:r>
    </w:p>
    <w:p w:rsidR="00EB1CAB" w:rsidRPr="001B4522" w:rsidRDefault="00EB1CAB" w:rsidP="00EB1CAB">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3.4 </w:t>
      </w:r>
      <w:r w:rsidRPr="001B4522">
        <w:rPr>
          <w:rFonts w:asciiTheme="majorBidi" w:hAnsiTheme="majorBidi" w:cstheme="majorBidi"/>
          <w:sz w:val="24"/>
          <w:szCs w:val="24"/>
          <w:lang w:eastAsia="fr-FR"/>
        </w:rPr>
        <w:tab/>
        <w:t>Comptes courants et d'intérêts à taux non réciproques et variables.</w:t>
      </w:r>
    </w:p>
    <w:p w:rsidR="00EB1CAB" w:rsidRPr="001B4522" w:rsidRDefault="00EB1CAB" w:rsidP="00EB1CAB">
      <w:pPr>
        <w:pStyle w:val="Title"/>
        <w:rPr>
          <w:rFonts w:asciiTheme="majorBidi" w:hAnsiTheme="majorBidi" w:cstheme="majorBidi"/>
          <w:sz w:val="24"/>
          <w:szCs w:val="24"/>
          <w:lang w:eastAsia="fr-FR"/>
        </w:rPr>
      </w:pPr>
      <w:r w:rsidRPr="001B4522">
        <w:rPr>
          <w:rFonts w:asciiTheme="majorBidi" w:hAnsiTheme="majorBidi" w:cstheme="majorBidi"/>
          <w:sz w:val="24"/>
          <w:szCs w:val="24"/>
          <w:lang w:eastAsia="fr-FR"/>
        </w:rPr>
        <w:t>Les opérations financières à long terme</w:t>
      </w:r>
    </w:p>
    <w:p w:rsidR="00EB1CAB" w:rsidRPr="001B4522" w:rsidRDefault="00EB1CAB" w:rsidP="00EB1CAB">
      <w:pPr>
        <w:pStyle w:val="Title"/>
        <w:rPr>
          <w:rFonts w:asciiTheme="majorBidi" w:hAnsiTheme="majorBidi" w:cstheme="majorBidi"/>
          <w:sz w:val="24"/>
          <w:szCs w:val="24"/>
          <w:lang w:eastAsia="fr-FR"/>
        </w:rPr>
      </w:pPr>
      <w:r w:rsidRPr="001B4522">
        <w:rPr>
          <w:rFonts w:asciiTheme="majorBidi" w:hAnsiTheme="majorBidi" w:cstheme="majorBidi"/>
          <w:sz w:val="24"/>
          <w:szCs w:val="24"/>
          <w:u w:val="single"/>
          <w:lang w:eastAsia="fr-FR"/>
        </w:rPr>
        <w:t>Chapitre 4</w:t>
      </w:r>
      <w:r w:rsidRPr="001B4522">
        <w:rPr>
          <w:rFonts w:asciiTheme="majorBidi" w:hAnsiTheme="majorBidi" w:cstheme="majorBidi"/>
          <w:sz w:val="24"/>
          <w:szCs w:val="24"/>
          <w:u w:val="single"/>
          <w:lang w:eastAsia="fr-FR"/>
        </w:rPr>
        <w:br/>
      </w:r>
      <w:r w:rsidRPr="001B4522">
        <w:rPr>
          <w:rFonts w:asciiTheme="majorBidi" w:hAnsiTheme="majorBidi" w:cstheme="majorBidi"/>
          <w:sz w:val="24"/>
          <w:szCs w:val="24"/>
          <w:lang w:eastAsia="fr-FR"/>
        </w:rPr>
        <w:t>Intérêts composés</w:t>
      </w:r>
    </w:p>
    <w:p w:rsidR="00EB1CAB" w:rsidRPr="001B4522" w:rsidRDefault="00EB1CAB" w:rsidP="00EB1CAB">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4.1</w:t>
      </w:r>
      <w:r w:rsidRPr="001B4522">
        <w:rPr>
          <w:rFonts w:asciiTheme="majorBidi" w:hAnsiTheme="majorBidi" w:cstheme="majorBidi"/>
          <w:sz w:val="24"/>
          <w:szCs w:val="24"/>
          <w:lang w:eastAsia="fr-FR"/>
        </w:rPr>
        <w:tab/>
        <w:t>Définitions - Formules générales.</w:t>
      </w:r>
    </w:p>
    <w:p w:rsidR="00EB1CAB" w:rsidRPr="001B4522" w:rsidRDefault="00EB1CAB" w:rsidP="00EB1CAB">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4.2 </w:t>
      </w:r>
      <w:r w:rsidRPr="001B4522">
        <w:rPr>
          <w:rFonts w:asciiTheme="majorBidi" w:hAnsiTheme="majorBidi" w:cstheme="majorBidi"/>
          <w:sz w:val="24"/>
          <w:szCs w:val="24"/>
          <w:lang w:eastAsia="fr-FR"/>
        </w:rPr>
        <w:tab/>
        <w:t>Calcul de l'intérêt par période.</w:t>
      </w:r>
    </w:p>
    <w:p w:rsidR="00EB1CAB" w:rsidRPr="001B4522" w:rsidRDefault="00EB1CAB" w:rsidP="00EB1CAB">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4.3 </w:t>
      </w:r>
      <w:r w:rsidRPr="001B4522">
        <w:rPr>
          <w:rFonts w:asciiTheme="majorBidi" w:hAnsiTheme="majorBidi" w:cstheme="majorBidi"/>
          <w:sz w:val="24"/>
          <w:szCs w:val="24"/>
          <w:lang w:eastAsia="fr-FR"/>
        </w:rPr>
        <w:tab/>
        <w:t>Taux proportionnels - Taux équivalents.</w:t>
      </w:r>
    </w:p>
    <w:p w:rsidR="00EB1CAB" w:rsidRPr="001B4522" w:rsidRDefault="00EB1CAB" w:rsidP="00EB1CAB">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4.4 </w:t>
      </w:r>
      <w:r w:rsidRPr="001B4522">
        <w:rPr>
          <w:rFonts w:asciiTheme="majorBidi" w:hAnsiTheme="majorBidi" w:cstheme="majorBidi"/>
          <w:sz w:val="24"/>
          <w:szCs w:val="24"/>
          <w:lang w:eastAsia="fr-FR"/>
        </w:rPr>
        <w:tab/>
        <w:t>Valeur actuelle à intérêts composés d'un capital.</w:t>
      </w:r>
    </w:p>
    <w:p w:rsidR="00EB1CAB" w:rsidRPr="001B4522" w:rsidRDefault="00EB1CAB" w:rsidP="00EB1CAB">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4.5 </w:t>
      </w:r>
      <w:r w:rsidRPr="001B4522">
        <w:rPr>
          <w:rFonts w:asciiTheme="majorBidi" w:hAnsiTheme="majorBidi" w:cstheme="majorBidi"/>
          <w:sz w:val="24"/>
          <w:szCs w:val="24"/>
          <w:lang w:eastAsia="fr-FR"/>
        </w:rPr>
        <w:tab/>
        <w:t>Equivalence de capitaux à intérêts composés - Echéance commune et échéance moyenne.</w:t>
      </w:r>
    </w:p>
    <w:p w:rsidR="00EB1CAB" w:rsidRPr="001B4522" w:rsidRDefault="00EB1CAB" w:rsidP="00EB1CAB">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4.6 </w:t>
      </w:r>
      <w:r w:rsidRPr="001B4522">
        <w:rPr>
          <w:rFonts w:asciiTheme="majorBidi" w:hAnsiTheme="majorBidi" w:cstheme="majorBidi"/>
          <w:sz w:val="24"/>
          <w:szCs w:val="24"/>
          <w:lang w:eastAsia="fr-FR"/>
        </w:rPr>
        <w:tab/>
        <w:t>Escompte commercial.</w:t>
      </w:r>
    </w:p>
    <w:p w:rsidR="00EB1CAB" w:rsidRPr="001B4522" w:rsidRDefault="00EB1CAB" w:rsidP="00EB1CAB">
      <w:pPr>
        <w:jc w:val="lowKashida"/>
        <w:rPr>
          <w:rFonts w:asciiTheme="majorBidi" w:hAnsiTheme="majorBidi" w:cstheme="majorBidi"/>
          <w:sz w:val="24"/>
          <w:szCs w:val="24"/>
          <w:lang w:eastAsia="fr-FR"/>
        </w:rPr>
      </w:pPr>
    </w:p>
    <w:p w:rsidR="00EB1CAB" w:rsidRPr="001B4522" w:rsidRDefault="00EB1CAB" w:rsidP="00EB1CAB">
      <w:pPr>
        <w:jc w:val="lowKashida"/>
        <w:rPr>
          <w:rFonts w:asciiTheme="majorBidi" w:hAnsiTheme="majorBidi" w:cstheme="majorBidi"/>
          <w:sz w:val="24"/>
          <w:szCs w:val="24"/>
          <w:lang w:eastAsia="fr-FR"/>
        </w:rPr>
      </w:pPr>
    </w:p>
    <w:p w:rsidR="00EB1CAB" w:rsidRPr="001B4522" w:rsidRDefault="00EB1CAB" w:rsidP="00EB1CAB">
      <w:pPr>
        <w:jc w:val="lowKashida"/>
        <w:rPr>
          <w:rFonts w:asciiTheme="majorBidi" w:hAnsiTheme="majorBidi" w:cstheme="majorBidi"/>
          <w:sz w:val="24"/>
          <w:szCs w:val="24"/>
          <w:lang w:eastAsia="fr-FR"/>
        </w:rPr>
      </w:pPr>
    </w:p>
    <w:p w:rsidR="00EB1CAB" w:rsidRPr="001B4522" w:rsidRDefault="00EB1CAB" w:rsidP="00EB1CAB">
      <w:pPr>
        <w:jc w:val="lowKashida"/>
        <w:rPr>
          <w:rFonts w:asciiTheme="majorBidi" w:hAnsiTheme="majorBidi" w:cstheme="majorBidi"/>
          <w:sz w:val="24"/>
          <w:szCs w:val="24"/>
          <w:lang w:eastAsia="fr-FR"/>
        </w:rPr>
      </w:pPr>
    </w:p>
    <w:p w:rsidR="00EB1CAB" w:rsidRPr="001B4522" w:rsidRDefault="00EB1CAB" w:rsidP="00EB1CAB">
      <w:pPr>
        <w:jc w:val="lowKashida"/>
        <w:rPr>
          <w:rFonts w:asciiTheme="majorBidi" w:hAnsiTheme="majorBidi" w:cstheme="majorBidi"/>
          <w:sz w:val="24"/>
          <w:szCs w:val="24"/>
          <w:lang w:eastAsia="fr-FR"/>
        </w:rPr>
        <w:sectPr w:rsidR="00EB1CAB" w:rsidRPr="001B4522" w:rsidSect="00EB1CAB">
          <w:headerReference w:type="default" r:id="rId12"/>
          <w:endnotePr>
            <w:numFmt w:val="lowerLetter"/>
          </w:endnotePr>
          <w:pgSz w:w="11907" w:h="16840" w:code="9"/>
          <w:pgMar w:top="1418" w:right="851" w:bottom="1134" w:left="1134" w:header="567" w:footer="567" w:gutter="0"/>
          <w:paperSrc w:first="111" w:other="111"/>
          <w:cols w:space="720"/>
        </w:sectPr>
      </w:pPr>
    </w:p>
    <w:p w:rsidR="00EB1CAB" w:rsidRPr="001B4522" w:rsidRDefault="00EB1CAB" w:rsidP="00EB1CAB">
      <w:pPr>
        <w:jc w:val="lowKashida"/>
        <w:rPr>
          <w:rFonts w:asciiTheme="majorBidi" w:hAnsiTheme="majorBidi" w:cstheme="majorBidi"/>
          <w:sz w:val="24"/>
          <w:szCs w:val="24"/>
          <w:lang w:eastAsia="fr-FR"/>
        </w:rPr>
      </w:pPr>
    </w:p>
    <w:p w:rsidR="00EB1CAB" w:rsidRPr="001B4522" w:rsidRDefault="00EB1CAB" w:rsidP="00EB1CAB">
      <w:pPr>
        <w:jc w:val="lowKashida"/>
        <w:rPr>
          <w:rFonts w:asciiTheme="majorBidi" w:hAnsiTheme="majorBidi" w:cstheme="majorBidi"/>
          <w:sz w:val="24"/>
          <w:szCs w:val="24"/>
          <w:lang w:eastAsia="fr-FR"/>
        </w:rPr>
      </w:pPr>
    </w:p>
    <w:p w:rsidR="00EB1CAB" w:rsidRPr="001B4522" w:rsidRDefault="00EB1CAB" w:rsidP="00EB1CAB">
      <w:pPr>
        <w:jc w:val="lowKashida"/>
        <w:rPr>
          <w:rFonts w:asciiTheme="majorBidi" w:hAnsiTheme="majorBidi" w:cstheme="majorBidi"/>
          <w:sz w:val="24"/>
          <w:szCs w:val="24"/>
          <w:lang w:eastAsia="fr-FR"/>
        </w:rPr>
        <w:sectPr w:rsidR="00EB1CAB" w:rsidRPr="001B4522">
          <w:headerReference w:type="default" r:id="rId13"/>
          <w:endnotePr>
            <w:numFmt w:val="lowerLetter"/>
          </w:endnotePr>
          <w:type w:val="continuous"/>
          <w:pgSz w:w="11907" w:h="16840" w:code="9"/>
          <w:pgMar w:top="1418" w:right="851" w:bottom="1134" w:left="1134" w:header="567" w:footer="567" w:gutter="0"/>
          <w:paperSrc w:first="111" w:other="111"/>
          <w:cols w:space="720"/>
        </w:sectPr>
      </w:pPr>
    </w:p>
    <w:p w:rsidR="00495733" w:rsidRDefault="00495733" w:rsidP="00495733">
      <w:pPr>
        <w:pStyle w:val="Heading1"/>
        <w:jc w:val="center"/>
        <w:rPr>
          <w:rFonts w:cs="Arial Rounded MT Bold"/>
          <w:lang w:eastAsia="fr-FR"/>
        </w:rPr>
      </w:pPr>
      <w:bookmarkStart w:id="6" w:name="_Toc461855918"/>
      <w:r>
        <w:rPr>
          <w:rFonts w:cs="Arial Rounded MT Bold"/>
          <w:lang w:eastAsia="fr-FR"/>
        </w:rPr>
        <w:lastRenderedPageBreak/>
        <w:t>Statistiques</w:t>
      </w:r>
      <w:bookmarkEnd w:id="6"/>
    </w:p>
    <w:p w:rsidR="00495733" w:rsidRDefault="00495733" w:rsidP="00495733">
      <w:pPr>
        <w:pStyle w:val="Title"/>
      </w:pPr>
      <w:r>
        <w:rPr>
          <w:u w:val="single"/>
        </w:rPr>
        <w:t xml:space="preserve">Chapitre 1 </w:t>
      </w:r>
      <w:r>
        <w:rPr>
          <w:u w:val="single"/>
        </w:rPr>
        <w:br/>
      </w:r>
      <w:r>
        <w:t xml:space="preserve">Séries Statistiques </w:t>
      </w:r>
      <w:smartTag w:uri="schemas-ifinger-com/smarttag" w:element="data">
        <w:smartTagPr>
          <w:attr w:name="CONTEXT" w:val="CHAPITRE 1 ?SERIES STATISTIQUES A UNE SEULE VARIABLE       &#10;"/>
          <w:attr w:name="STARTPOS" w:val="33"/>
          <w:attr w:name="LANGUAGE" w:val="0"/>
        </w:smartTagPr>
        <w:r>
          <w:t>à</w:t>
        </w:r>
      </w:smartTag>
      <w:r>
        <w:t xml:space="preserve"> </w:t>
      </w:r>
      <w:smartTag w:uri="schemas-ifinger-com/smarttag" w:element="data">
        <w:smartTagPr>
          <w:attr w:name="CONTEXT" w:val="CHAPITRE 1 ?SERIES STATISTIQUES A UNE SEULE VARIABLE       &#10;"/>
          <w:attr w:name="STARTPOS" w:val="35"/>
          <w:attr w:name="LANGUAGE" w:val="0"/>
        </w:smartTagPr>
        <w:r>
          <w:t>une</w:t>
        </w:r>
      </w:smartTag>
      <w:r>
        <w:t xml:space="preserve"> </w:t>
      </w:r>
      <w:smartTag w:uri="schemas-ifinger-com/smarttag" w:element="data">
        <w:smartTagPr>
          <w:attr w:name="CONTEXT" w:val="CHAPITRE 1 ?SERIES STATISTIQUES A UNE SEULE VARIABLE       &#10;"/>
          <w:attr w:name="STARTPOS" w:val="39"/>
          <w:attr w:name="LANGUAGE" w:val="0"/>
        </w:smartTagPr>
        <w:r>
          <w:t>Seule</w:t>
        </w:r>
      </w:smartTag>
      <w:r>
        <w:t xml:space="preserve"> </w:t>
      </w:r>
      <w:smartTag w:uri="schemas-ifinger-com/smarttag" w:element="data">
        <w:smartTagPr>
          <w:attr w:name="CONTEXT" w:val="CHAPITRE 1 ?SERIES STATISTIQUES A UNE SEULE VARIABLE       &#10;"/>
          <w:attr w:name="STARTPOS" w:val="45"/>
          <w:attr w:name="LANGUAGE" w:val="0"/>
        </w:smartTagPr>
        <w:r>
          <w:t>Variable</w:t>
        </w:r>
      </w:smartTag>
      <w:r>
        <w:t xml:space="preserve">       </w:t>
      </w:r>
    </w:p>
    <w:p w:rsidR="00495733" w:rsidRDefault="00495733" w:rsidP="00495733">
      <w:pPr>
        <w:pStyle w:val="Heading3"/>
      </w:pPr>
      <w:smartTag w:uri="schemas-ifinger-com/smarttag" w:element="data">
        <w:smartTagPr>
          <w:attr w:name="CONTEXT" w:val="Objectifs &#10;"/>
          <w:attr w:name="STARTPOS" w:val="1"/>
          <w:attr w:name="LANGUAGE" w:val="0"/>
        </w:smartTagPr>
        <w:r>
          <w:t>Objectifs</w:t>
        </w:r>
      </w:smartTag>
      <w:r>
        <w:t xml:space="preserve"> </w:t>
      </w:r>
    </w:p>
    <w:p w:rsidR="00495733" w:rsidRDefault="00495733" w:rsidP="00495733">
      <w:pPr>
        <w:numPr>
          <w:ilvl w:val="12"/>
          <w:numId w:val="0"/>
        </w:numPr>
        <w:ind w:right="720" w:firstLine="720"/>
        <w:jc w:val="lowKashida"/>
        <w:rPr>
          <w:rFonts w:ascii="Arial" w:hAnsi="Arial"/>
          <w:szCs w:val="26"/>
          <w:lang w:eastAsia="fr-FR"/>
        </w:rPr>
      </w:pPr>
      <w:smartTag w:uri="schemas-ifinger-com/smarttag" w:element="data">
        <w:smartTagPr>
          <w:attr w:name="CONTEXT" w:val="Au terme de ce chapitre, l’étudiant devrait être capable de :&#10;"/>
          <w:attr w:name="STARTPOS" w:val="1"/>
          <w:attr w:name="LANGUAGE" w:val="0"/>
        </w:smartTagPr>
        <w:r>
          <w:rPr>
            <w:rFonts w:ascii="Arial" w:hAnsi="Arial"/>
            <w:szCs w:val="26"/>
            <w:lang w:eastAsia="fr-FR"/>
          </w:rPr>
          <w:t>Au</w:t>
        </w:r>
      </w:smartTag>
      <w:r>
        <w:rPr>
          <w:rFonts w:ascii="Arial" w:hAnsi="Arial"/>
          <w:szCs w:val="26"/>
          <w:lang w:eastAsia="fr-FR"/>
        </w:rPr>
        <w:t xml:space="preserve"> </w:t>
      </w:r>
      <w:smartTag w:uri="schemas-ifinger-com/smarttag" w:element="data">
        <w:smartTagPr>
          <w:attr w:name="CONTEXT" w:val="Au terme de ce chapitre, l’étudiant devrait être capable de :&#10;"/>
          <w:attr w:name="STARTPOS" w:val="4"/>
          <w:attr w:name="LANGUAGE" w:val="0"/>
        </w:smartTagPr>
        <w:r>
          <w:rPr>
            <w:rFonts w:ascii="Arial" w:hAnsi="Arial"/>
            <w:szCs w:val="26"/>
            <w:lang w:eastAsia="fr-FR"/>
          </w:rPr>
          <w:t>terme</w:t>
        </w:r>
      </w:smartTag>
      <w:r>
        <w:rPr>
          <w:rFonts w:ascii="Arial" w:hAnsi="Arial"/>
          <w:szCs w:val="26"/>
          <w:lang w:eastAsia="fr-FR"/>
        </w:rPr>
        <w:t xml:space="preserve"> </w:t>
      </w:r>
      <w:smartTag w:uri="schemas-ifinger-com/smarttag" w:element="data">
        <w:smartTagPr>
          <w:attr w:name="CONTEXT" w:val="Au terme de ce chapitre, l’étudiant devrait être capable de :&#10;"/>
          <w:attr w:name="STARTPOS" w:val="10"/>
          <w:attr w:name="LANGUAGE" w:val="0"/>
        </w:smartTagPr>
        <w:r>
          <w:rPr>
            <w:rFonts w:ascii="Arial" w:hAnsi="Arial"/>
            <w:szCs w:val="26"/>
            <w:lang w:eastAsia="fr-FR"/>
          </w:rPr>
          <w:t>de</w:t>
        </w:r>
      </w:smartTag>
      <w:r>
        <w:rPr>
          <w:rFonts w:ascii="Arial" w:hAnsi="Arial"/>
          <w:szCs w:val="26"/>
          <w:lang w:eastAsia="fr-FR"/>
        </w:rPr>
        <w:t xml:space="preserve"> </w:t>
      </w:r>
      <w:smartTag w:uri="schemas-ifinger-com/smarttag" w:element="data">
        <w:smartTagPr>
          <w:attr w:name="CONTEXT" w:val="Au terme de ce chapitre, l’étudiant devrait être capable de :&#10;"/>
          <w:attr w:name="STARTPOS" w:val="13"/>
          <w:attr w:name="LANGUAGE" w:val="0"/>
        </w:smartTagPr>
        <w:r>
          <w:rPr>
            <w:rFonts w:ascii="Arial" w:hAnsi="Arial"/>
            <w:szCs w:val="26"/>
            <w:lang w:eastAsia="fr-FR"/>
          </w:rPr>
          <w:t>ce</w:t>
        </w:r>
      </w:smartTag>
      <w:r>
        <w:rPr>
          <w:rFonts w:ascii="Arial" w:hAnsi="Arial"/>
          <w:szCs w:val="26"/>
          <w:lang w:eastAsia="fr-FR"/>
        </w:rPr>
        <w:t xml:space="preserve"> </w:t>
      </w:r>
      <w:smartTag w:uri="schemas-ifinger-com/smarttag" w:element="data">
        <w:smartTagPr>
          <w:attr w:name="CONTEXT" w:val="Au terme de ce chapitre, l’étudiant devrait être capable de :&#10;"/>
          <w:attr w:name="STARTPOS" w:val="16"/>
          <w:attr w:name="LANGUAGE" w:val="0"/>
        </w:smartTagPr>
        <w:r>
          <w:rPr>
            <w:rFonts w:ascii="Arial" w:hAnsi="Arial"/>
            <w:szCs w:val="26"/>
            <w:lang w:eastAsia="fr-FR"/>
          </w:rPr>
          <w:t>chapitre</w:t>
        </w:r>
      </w:smartTag>
      <w:r>
        <w:rPr>
          <w:rFonts w:ascii="Arial" w:hAnsi="Arial"/>
          <w:szCs w:val="26"/>
          <w:lang w:eastAsia="fr-FR"/>
        </w:rPr>
        <w:t xml:space="preserve">, </w:t>
      </w:r>
      <w:smartTag w:uri="schemas-ifinger-com/smarttag" w:element="data">
        <w:smartTagPr>
          <w:attr w:name="CONTEXT" w:val="Au terme de ce chapitre, l’étudiant devrait être capable de :&#10;"/>
          <w:attr w:name="STARTPOS" w:val="26"/>
          <w:attr w:name="LANGUAGE" w:val="0"/>
        </w:smartTagPr>
        <w:r>
          <w:rPr>
            <w:rFonts w:ascii="Arial" w:hAnsi="Arial"/>
            <w:szCs w:val="26"/>
            <w:lang w:eastAsia="fr-FR"/>
          </w:rPr>
          <w:t>l’étudiant</w:t>
        </w:r>
      </w:smartTag>
      <w:r>
        <w:rPr>
          <w:rFonts w:ascii="Arial" w:hAnsi="Arial"/>
          <w:szCs w:val="26"/>
          <w:lang w:eastAsia="fr-FR"/>
        </w:rPr>
        <w:t xml:space="preserve"> </w:t>
      </w:r>
      <w:smartTag w:uri="schemas-ifinger-com/smarttag" w:element="data">
        <w:smartTagPr>
          <w:attr w:name="CONTEXT" w:val="Au terme de ce chapitre, l’étudiant devrait être capable de :&#10;"/>
          <w:attr w:name="STARTPOS" w:val="37"/>
          <w:attr w:name="LANGUAGE" w:val="0"/>
        </w:smartTagPr>
        <w:r>
          <w:rPr>
            <w:rFonts w:ascii="Arial" w:hAnsi="Arial"/>
            <w:szCs w:val="26"/>
            <w:lang w:eastAsia="fr-FR"/>
          </w:rPr>
          <w:t>devrait</w:t>
        </w:r>
      </w:smartTag>
      <w:r>
        <w:rPr>
          <w:rFonts w:ascii="Arial" w:hAnsi="Arial"/>
          <w:szCs w:val="26"/>
          <w:lang w:eastAsia="fr-FR"/>
        </w:rPr>
        <w:t xml:space="preserve"> </w:t>
      </w:r>
      <w:smartTag w:uri="schemas-ifinger-com/smarttag" w:element="data">
        <w:smartTagPr>
          <w:attr w:name="CONTEXT" w:val="Au terme de ce chapitre, l’étudiant devrait être capable de :&#10;"/>
          <w:attr w:name="STARTPOS" w:val="45"/>
          <w:attr w:name="LANGUAGE" w:val="0"/>
        </w:smartTagPr>
        <w:r>
          <w:rPr>
            <w:rFonts w:ascii="Arial" w:hAnsi="Arial"/>
            <w:szCs w:val="26"/>
            <w:lang w:eastAsia="fr-FR"/>
          </w:rPr>
          <w:t>être</w:t>
        </w:r>
      </w:smartTag>
      <w:r>
        <w:rPr>
          <w:rFonts w:ascii="Arial" w:hAnsi="Arial"/>
          <w:szCs w:val="26"/>
          <w:lang w:eastAsia="fr-FR"/>
        </w:rPr>
        <w:t xml:space="preserve"> </w:t>
      </w:r>
      <w:smartTag w:uri="schemas-ifinger-com/smarttag" w:element="data">
        <w:smartTagPr>
          <w:attr w:name="CONTEXT" w:val="Au terme de ce chapitre, l’étudiant devrait être capable de :&#10;"/>
          <w:attr w:name="STARTPOS" w:val="50"/>
          <w:attr w:name="LANGUAGE" w:val="0"/>
        </w:smartTagPr>
        <w:r>
          <w:rPr>
            <w:rFonts w:ascii="Arial" w:hAnsi="Arial"/>
            <w:szCs w:val="26"/>
            <w:lang w:eastAsia="fr-FR"/>
          </w:rPr>
          <w:t>capable</w:t>
        </w:r>
      </w:smartTag>
      <w:r>
        <w:rPr>
          <w:rFonts w:ascii="Arial" w:hAnsi="Arial"/>
          <w:szCs w:val="26"/>
          <w:lang w:eastAsia="fr-FR"/>
        </w:rPr>
        <w:t xml:space="preserve"> </w:t>
      </w:r>
      <w:smartTag w:uri="schemas-ifinger-com/smarttag" w:element="data">
        <w:smartTagPr>
          <w:attr w:name="CONTEXT" w:val="Au terme de ce chapitre, l’étudiant devrait être capable de :&#10;"/>
          <w:attr w:name="STARTPOS" w:val="58"/>
          <w:attr w:name="LANGUAGE" w:val="0"/>
        </w:smartTagPr>
        <w:r>
          <w:rPr>
            <w:rFonts w:ascii="Arial" w:hAnsi="Arial"/>
            <w:szCs w:val="26"/>
            <w:lang w:eastAsia="fr-FR"/>
          </w:rPr>
          <w:t>de</w:t>
        </w:r>
      </w:smartTag>
      <w:r>
        <w:rPr>
          <w:rFonts w:ascii="Arial" w:hAnsi="Arial"/>
          <w:szCs w:val="26"/>
          <w:lang w:eastAsia="fr-FR"/>
        </w:rPr>
        <w:t xml:space="preserve"> :</w:t>
      </w:r>
    </w:p>
    <w:p w:rsidR="00495733" w:rsidRDefault="00495733" w:rsidP="00495733">
      <w:pPr>
        <w:ind w:left="284" w:hanging="284"/>
        <w:jc w:val="lowKashida"/>
        <w:rPr>
          <w:rFonts w:ascii="Arial" w:hAnsi="Arial"/>
          <w:szCs w:val="26"/>
          <w:lang w:eastAsia="fr-FR"/>
        </w:rPr>
      </w:pPr>
      <w:r>
        <w:rPr>
          <w:rFonts w:ascii="Arial" w:hAnsi="Arial"/>
          <w:szCs w:val="26"/>
          <w:lang w:eastAsia="fr-FR"/>
        </w:rPr>
        <w:t>–</w:t>
      </w:r>
      <w:r>
        <w:rPr>
          <w:rFonts w:ascii="Arial" w:hAnsi="Arial"/>
          <w:szCs w:val="26"/>
          <w:lang w:eastAsia="fr-FR"/>
        </w:rPr>
        <w:tab/>
      </w:r>
      <w:smartTag w:uri="schemas-ifinger-com/smarttag" w:element="data">
        <w:smartTagPr>
          <w:attr w:name="CONTEXT" w:val="– Utiliser le vocabulaire de la statistique.&#10;"/>
          <w:attr w:name="STARTPOS" w:val="3"/>
          <w:attr w:name="LANGUAGE" w:val="0"/>
        </w:smartTagPr>
        <w:r>
          <w:rPr>
            <w:rFonts w:ascii="Arial" w:hAnsi="Arial"/>
            <w:szCs w:val="26"/>
            <w:lang w:eastAsia="fr-FR"/>
          </w:rPr>
          <w:t>Utiliser</w:t>
        </w:r>
      </w:smartTag>
      <w:r>
        <w:rPr>
          <w:rFonts w:ascii="Arial" w:hAnsi="Arial"/>
          <w:szCs w:val="26"/>
          <w:lang w:eastAsia="fr-FR"/>
        </w:rPr>
        <w:t xml:space="preserve"> </w:t>
      </w:r>
      <w:smartTag w:uri="schemas-ifinger-com/smarttag" w:element="data">
        <w:smartTagPr>
          <w:attr w:name="CONTEXT" w:val="– Utiliser le vocabulaire de la statistique.&#10;"/>
          <w:attr w:name="STARTPOS" w:val="12"/>
          <w:attr w:name="LANGUAGE" w:val="0"/>
        </w:smartTagPr>
        <w:r>
          <w:rPr>
            <w:rFonts w:ascii="Arial" w:hAnsi="Arial"/>
            <w:szCs w:val="26"/>
            <w:lang w:eastAsia="fr-FR"/>
          </w:rPr>
          <w:t>le</w:t>
        </w:r>
      </w:smartTag>
      <w:r>
        <w:rPr>
          <w:rFonts w:ascii="Arial" w:hAnsi="Arial"/>
          <w:szCs w:val="26"/>
          <w:lang w:eastAsia="fr-FR"/>
        </w:rPr>
        <w:t xml:space="preserve"> </w:t>
      </w:r>
      <w:smartTag w:uri="schemas-ifinger-com/smarttag" w:element="data">
        <w:smartTagPr>
          <w:attr w:name="CONTEXT" w:val="– Utiliser le vocabulaire de la statistique.&#10;"/>
          <w:attr w:name="STARTPOS" w:val="15"/>
          <w:attr w:name="LANGUAGE" w:val="0"/>
        </w:smartTagPr>
        <w:r>
          <w:rPr>
            <w:rFonts w:ascii="Arial" w:hAnsi="Arial"/>
            <w:szCs w:val="26"/>
            <w:lang w:eastAsia="fr-FR"/>
          </w:rPr>
          <w:t>vocabulaire</w:t>
        </w:r>
      </w:smartTag>
      <w:r>
        <w:rPr>
          <w:rFonts w:ascii="Arial" w:hAnsi="Arial"/>
          <w:szCs w:val="26"/>
          <w:lang w:eastAsia="fr-FR"/>
        </w:rPr>
        <w:t xml:space="preserve"> </w:t>
      </w:r>
      <w:smartTag w:uri="schemas-ifinger-com/smarttag" w:element="data">
        <w:smartTagPr>
          <w:attr w:name="CONTEXT" w:val="– Utiliser le vocabulaire de la statistique.&#10;"/>
          <w:attr w:name="STARTPOS" w:val="27"/>
          <w:attr w:name="LANGUAGE" w:val="0"/>
        </w:smartTagPr>
        <w:r>
          <w:rPr>
            <w:rFonts w:ascii="Arial" w:hAnsi="Arial"/>
            <w:szCs w:val="26"/>
            <w:lang w:eastAsia="fr-FR"/>
          </w:rPr>
          <w:t>de</w:t>
        </w:r>
      </w:smartTag>
      <w:r>
        <w:rPr>
          <w:rFonts w:ascii="Arial" w:hAnsi="Arial"/>
          <w:szCs w:val="26"/>
          <w:lang w:eastAsia="fr-FR"/>
        </w:rPr>
        <w:t xml:space="preserve"> </w:t>
      </w:r>
      <w:smartTag w:uri="schemas-ifinger-com/smarttag" w:element="data">
        <w:smartTagPr>
          <w:attr w:name="CONTEXT" w:val="– Utiliser le vocabulaire de la statistique.&#10;"/>
          <w:attr w:name="STARTPOS" w:val="30"/>
          <w:attr w:name="LANGUAGE" w:val="0"/>
        </w:smartTagPr>
        <w:r>
          <w:rPr>
            <w:rFonts w:ascii="Arial" w:hAnsi="Arial"/>
            <w:szCs w:val="26"/>
            <w:lang w:eastAsia="fr-FR"/>
          </w:rPr>
          <w:t>la</w:t>
        </w:r>
      </w:smartTag>
      <w:r>
        <w:rPr>
          <w:rFonts w:ascii="Arial" w:hAnsi="Arial"/>
          <w:szCs w:val="26"/>
          <w:lang w:eastAsia="fr-FR"/>
        </w:rPr>
        <w:t xml:space="preserve"> </w:t>
      </w:r>
      <w:smartTag w:uri="schemas-ifinger-com/smarttag" w:element="data">
        <w:smartTagPr>
          <w:attr w:name="CONTEXT" w:val="– Utiliser le vocabulaire de la statistique.&#10;"/>
          <w:attr w:name="STARTPOS" w:val="33"/>
          <w:attr w:name="LANGUAGE" w:val="0"/>
        </w:smartTagPr>
        <w:r>
          <w:rPr>
            <w:rFonts w:ascii="Arial" w:hAnsi="Arial"/>
            <w:szCs w:val="26"/>
            <w:lang w:eastAsia="fr-FR"/>
          </w:rPr>
          <w:t>statistique.</w:t>
        </w:r>
      </w:smartTag>
    </w:p>
    <w:p w:rsidR="00495733" w:rsidRDefault="00495733" w:rsidP="00495733">
      <w:pPr>
        <w:pStyle w:val="BodyText2"/>
        <w:ind w:right="284" w:hanging="284"/>
        <w:rPr>
          <w:b/>
          <w:bCs/>
        </w:rPr>
      </w:pPr>
      <w:r>
        <w:t>–</w:t>
      </w:r>
      <w:r>
        <w:tab/>
      </w:r>
      <w:smartTag w:uri="schemas-ifinger-com/smarttag" w:element="data">
        <w:smartTagPr>
          <w:attr w:name="CONTEXT" w:val="– Calculer les caractéristiques des tendances centrales et de dispersion d’une série statistique.&#10;"/>
          <w:attr w:name="STARTPOS" w:val="3"/>
          <w:attr w:name="LANGUAGE" w:val="0"/>
        </w:smartTagPr>
        <w:r>
          <w:t>Calculer</w:t>
        </w:r>
      </w:smartTag>
      <w:r>
        <w:t xml:space="preserve"> </w:t>
      </w:r>
      <w:smartTag w:uri="schemas-ifinger-com/smarttag" w:element="data">
        <w:smartTagPr>
          <w:attr w:name="CONTEXT" w:val="– Calculer les caractéristiques des tendances centrales et de dispersion d’une série statistique.&#10;"/>
          <w:attr w:name="STARTPOS" w:val="12"/>
          <w:attr w:name="LANGUAGE" w:val="0"/>
        </w:smartTagPr>
        <w:r>
          <w:t>les</w:t>
        </w:r>
      </w:smartTag>
      <w:r>
        <w:t xml:space="preserve"> </w:t>
      </w:r>
      <w:smartTag w:uri="schemas-ifinger-com/smarttag" w:element="data">
        <w:smartTagPr>
          <w:attr w:name="CONTEXT" w:val="– Calculer les caractéristiques des tendances centrales et de dispersion d’une série statistique.&#10;"/>
          <w:attr w:name="STARTPOS" w:val="16"/>
          <w:attr w:name="LANGUAGE" w:val="0"/>
        </w:smartTagPr>
        <w:r>
          <w:t>caractéristiques</w:t>
        </w:r>
      </w:smartTag>
      <w:r>
        <w:t xml:space="preserve"> </w:t>
      </w:r>
      <w:smartTag w:uri="schemas-ifinger-com/smarttag" w:element="data">
        <w:smartTagPr>
          <w:attr w:name="CONTEXT" w:val="– Calculer les caractéristiques des tendances centrales et de dispersion d’une série statistique.&#10;"/>
          <w:attr w:name="STARTPOS" w:val="33"/>
          <w:attr w:name="LANGUAGE" w:val="0"/>
        </w:smartTagPr>
        <w:r>
          <w:t>des</w:t>
        </w:r>
      </w:smartTag>
      <w:r>
        <w:t xml:space="preserve"> </w:t>
      </w:r>
      <w:smartTag w:uri="schemas-ifinger-com/smarttag" w:element="data">
        <w:smartTagPr>
          <w:attr w:name="CONTEXT" w:val="– Calculer les caractéristiques des tendances centrales et de dispersion d’une série statistique.&#10;"/>
          <w:attr w:name="STARTPOS" w:val="37"/>
          <w:attr w:name="LANGUAGE" w:val="0"/>
        </w:smartTagPr>
        <w:r>
          <w:t>tendances</w:t>
        </w:r>
      </w:smartTag>
      <w:r>
        <w:t xml:space="preserve"> </w:t>
      </w:r>
      <w:smartTag w:uri="schemas-ifinger-com/smarttag" w:element="data">
        <w:smartTagPr>
          <w:attr w:name="CONTEXT" w:val="– Calculer les caractéristiques des tendances centrales et de dispersion d’une série statistique.&#10;"/>
          <w:attr w:name="STARTPOS" w:val="47"/>
          <w:attr w:name="LANGUAGE" w:val="0"/>
        </w:smartTagPr>
        <w:r>
          <w:t>centrales</w:t>
        </w:r>
      </w:smartTag>
      <w:r>
        <w:t xml:space="preserve"> </w:t>
      </w:r>
      <w:smartTag w:uri="schemas-ifinger-com/smarttag" w:element="data">
        <w:smartTagPr>
          <w:attr w:name="CONTEXT" w:val="– Calculer les caractéristiques des tendances centrales et de dispersion d’une série statistique.&#10;"/>
          <w:attr w:name="STARTPOS" w:val="57"/>
          <w:attr w:name="LANGUAGE" w:val="0"/>
        </w:smartTagPr>
        <w:r>
          <w:t>et</w:t>
        </w:r>
      </w:smartTag>
      <w:r>
        <w:t xml:space="preserve"> </w:t>
      </w:r>
      <w:smartTag w:uri="schemas-ifinger-com/smarttag" w:element="data">
        <w:smartTagPr>
          <w:attr w:name="CONTEXT" w:val="– Calculer les caractéristiques des tendances centrales et de dispersion d’une série statistique.&#10;"/>
          <w:attr w:name="STARTPOS" w:val="60"/>
          <w:attr w:name="LANGUAGE" w:val="0"/>
        </w:smartTagPr>
        <w:r>
          <w:t>de</w:t>
        </w:r>
      </w:smartTag>
      <w:r>
        <w:t xml:space="preserve"> </w:t>
      </w:r>
      <w:smartTag w:uri="schemas-ifinger-com/smarttag" w:element="data">
        <w:smartTagPr>
          <w:attr w:name="CONTEXT" w:val="– Calculer les caractéristiques des tendances centrales et de dispersion d’une série statistique.&#10;"/>
          <w:attr w:name="STARTPOS" w:val="63"/>
          <w:attr w:name="LANGUAGE" w:val="0"/>
        </w:smartTagPr>
        <w:r>
          <w:t>dispersion</w:t>
        </w:r>
      </w:smartTag>
      <w:r>
        <w:t xml:space="preserve"> </w:t>
      </w:r>
      <w:smartTag w:uri="schemas-ifinger-com/smarttag" w:element="data">
        <w:smartTagPr>
          <w:attr w:name="CONTEXT" w:val="– Calculer les caractéristiques des tendances centrales et de dispersion d’une série statistique.&#10;"/>
          <w:attr w:name="STARTPOS" w:val="74"/>
          <w:attr w:name="LANGUAGE" w:val="0"/>
        </w:smartTagPr>
        <w:r>
          <w:t>d’une</w:t>
        </w:r>
      </w:smartTag>
      <w:r>
        <w:t xml:space="preserve"> </w:t>
      </w:r>
      <w:smartTag w:uri="schemas-ifinger-com/smarttag" w:element="data">
        <w:smartTagPr>
          <w:attr w:name="CONTEXT" w:val="– Calculer les caractéristiques des tendances centrales et de dispersion d’une série statistique.&#10;"/>
          <w:attr w:name="STARTPOS" w:val="80"/>
          <w:attr w:name="LANGUAGE" w:val="0"/>
        </w:smartTagPr>
        <w:r>
          <w:t>série</w:t>
        </w:r>
      </w:smartTag>
      <w:r>
        <w:t xml:space="preserve"> </w:t>
      </w:r>
      <w:smartTag w:uri="schemas-ifinger-com/smarttag" w:element="data">
        <w:smartTagPr>
          <w:attr w:name="CONTEXT" w:val="– Calculer les caractéristiques des tendances centrales et de dispersion d’une série statistique.&#10;"/>
          <w:attr w:name="STARTPOS" w:val="86"/>
          <w:attr w:name="LANGUAGE" w:val="0"/>
        </w:smartTagPr>
        <w:r>
          <w:t>statistique.</w:t>
        </w:r>
      </w:smartTag>
    </w:p>
    <w:p w:rsidR="00495733" w:rsidRDefault="00495733" w:rsidP="00495733">
      <w:pPr>
        <w:pStyle w:val="Heading3"/>
      </w:pPr>
      <w:smartTag w:uri="schemas-ifinger-com/smarttag" w:element="data">
        <w:smartTagPr>
          <w:attr w:name="CONTEXT" w:val="Contenu &#10;"/>
          <w:attr w:name="STARTPOS" w:val="1"/>
          <w:attr w:name="LANGUAGE" w:val="0"/>
        </w:smartTagPr>
        <w:r>
          <w:t>Contenu</w:t>
        </w:r>
      </w:smartTag>
      <w:r>
        <w:t xml:space="preserve"> </w:t>
      </w:r>
    </w:p>
    <w:p w:rsidR="00495733" w:rsidRDefault="00495733" w:rsidP="00495733">
      <w:pPr>
        <w:ind w:left="426" w:hanging="426"/>
        <w:jc w:val="lowKashida"/>
        <w:rPr>
          <w:rFonts w:ascii="Arial" w:hAnsi="Arial"/>
          <w:szCs w:val="26"/>
          <w:lang w:eastAsia="fr-FR"/>
        </w:rPr>
      </w:pPr>
      <w:r>
        <w:rPr>
          <w:rFonts w:ascii="Arial" w:hAnsi="Arial"/>
          <w:szCs w:val="26"/>
          <w:lang w:eastAsia="fr-FR"/>
        </w:rPr>
        <w:t xml:space="preserve">1.1 </w:t>
      </w:r>
      <w:smartTag w:uri="schemas-ifinger-com/smarttag" w:element="data">
        <w:smartTagPr>
          <w:attr w:name="CONTEXT" w:val="1.1 Vocabulaire statistique.&#10;"/>
          <w:attr w:name="STARTPOS" w:val="5"/>
          <w:attr w:name="LANGUAGE" w:val="0"/>
        </w:smartTagPr>
        <w:r>
          <w:rPr>
            <w:rFonts w:ascii="Arial" w:hAnsi="Arial"/>
            <w:szCs w:val="26"/>
            <w:lang w:eastAsia="fr-FR"/>
          </w:rPr>
          <w:t>Vocabulaire</w:t>
        </w:r>
      </w:smartTag>
      <w:r>
        <w:rPr>
          <w:rFonts w:ascii="Arial" w:hAnsi="Arial"/>
          <w:szCs w:val="26"/>
          <w:lang w:eastAsia="fr-FR"/>
        </w:rPr>
        <w:t xml:space="preserve"> </w:t>
      </w:r>
      <w:smartTag w:uri="schemas-ifinger-com/smarttag" w:element="data">
        <w:smartTagPr>
          <w:attr w:name="CONTEXT" w:val="1.1 Vocabulaire statistique.&#10;"/>
          <w:attr w:name="STARTPOS" w:val="17"/>
          <w:attr w:name="LANGUAGE" w:val="0"/>
        </w:smartTagPr>
        <w:r>
          <w:rPr>
            <w:rFonts w:ascii="Arial" w:hAnsi="Arial"/>
            <w:szCs w:val="26"/>
            <w:lang w:eastAsia="fr-FR"/>
          </w:rPr>
          <w:t>statistique.</w:t>
        </w:r>
      </w:smartTag>
    </w:p>
    <w:p w:rsidR="00495733" w:rsidRDefault="00495733" w:rsidP="00495733">
      <w:pPr>
        <w:ind w:left="426" w:hanging="426"/>
        <w:jc w:val="lowKashida"/>
        <w:rPr>
          <w:rFonts w:ascii="Arial" w:hAnsi="Arial"/>
          <w:szCs w:val="26"/>
          <w:lang w:eastAsia="fr-FR"/>
        </w:rPr>
      </w:pPr>
      <w:r>
        <w:rPr>
          <w:rFonts w:ascii="Arial" w:hAnsi="Arial"/>
          <w:szCs w:val="26"/>
          <w:lang w:eastAsia="fr-FR"/>
        </w:rPr>
        <w:t xml:space="preserve">1.2 </w:t>
      </w:r>
      <w:smartTag w:uri="schemas-ifinger-com/smarttag" w:element="data">
        <w:smartTagPr>
          <w:attr w:name="CONTEXT" w:val="1.2 Tableaux des fr￩quences.&#10;"/>
          <w:attr w:name="STARTPOS" w:val="5"/>
          <w:attr w:name="LANGUAGE" w:val="0"/>
        </w:smartTagPr>
        <w:r>
          <w:rPr>
            <w:rFonts w:ascii="Arial" w:hAnsi="Arial"/>
            <w:szCs w:val="26"/>
            <w:lang w:eastAsia="fr-FR"/>
          </w:rPr>
          <w:t>Tableaux</w:t>
        </w:r>
      </w:smartTag>
      <w:r>
        <w:rPr>
          <w:rFonts w:ascii="Arial" w:hAnsi="Arial"/>
          <w:szCs w:val="26"/>
          <w:lang w:eastAsia="fr-FR"/>
        </w:rPr>
        <w:t xml:space="preserve"> </w:t>
      </w:r>
      <w:smartTag w:uri="schemas-ifinger-com/smarttag" w:element="data">
        <w:smartTagPr>
          <w:attr w:name="CONTEXT" w:val="1.2 Tableaux des fr￩quences.&#10;"/>
          <w:attr w:name="STARTPOS" w:val="14"/>
          <w:attr w:name="LANGUAGE" w:val="0"/>
        </w:smartTagPr>
        <w:r>
          <w:rPr>
            <w:rFonts w:ascii="Arial" w:hAnsi="Arial"/>
            <w:szCs w:val="26"/>
            <w:lang w:eastAsia="fr-FR"/>
          </w:rPr>
          <w:t>des</w:t>
        </w:r>
      </w:smartTag>
      <w:r>
        <w:rPr>
          <w:rFonts w:ascii="Arial" w:hAnsi="Arial"/>
          <w:szCs w:val="26"/>
          <w:lang w:eastAsia="fr-FR"/>
        </w:rPr>
        <w:t xml:space="preserve"> </w:t>
      </w:r>
      <w:smartTag w:uri="schemas-ifinger-com/smarttag" w:element="data">
        <w:smartTagPr>
          <w:attr w:name="CONTEXT" w:val="1.2 Tableaux des fr￩quences.&#10;"/>
          <w:attr w:name="STARTPOS" w:val="18"/>
          <w:attr w:name="LANGUAGE" w:val="0"/>
        </w:smartTagPr>
        <w:r>
          <w:rPr>
            <w:rFonts w:ascii="Arial" w:hAnsi="Arial"/>
            <w:szCs w:val="26"/>
            <w:lang w:eastAsia="fr-FR"/>
          </w:rPr>
          <w:t>fréquences.</w:t>
        </w:r>
      </w:smartTag>
    </w:p>
    <w:p w:rsidR="00495733" w:rsidRDefault="00495733" w:rsidP="00495733">
      <w:pPr>
        <w:ind w:left="426" w:hanging="426"/>
        <w:jc w:val="lowKashida"/>
        <w:rPr>
          <w:rFonts w:ascii="Arial" w:hAnsi="Arial"/>
          <w:szCs w:val="26"/>
          <w:lang w:eastAsia="fr-FR"/>
        </w:rPr>
      </w:pPr>
      <w:r>
        <w:rPr>
          <w:rFonts w:ascii="Arial" w:hAnsi="Arial"/>
          <w:szCs w:val="26"/>
          <w:lang w:eastAsia="fr-FR"/>
        </w:rPr>
        <w:t xml:space="preserve">1.3 </w:t>
      </w:r>
      <w:smartTag w:uri="schemas-ifinger-com/smarttag" w:element="data">
        <w:smartTagPr>
          <w:attr w:name="CONTEXT" w:val="1.3 Repr￩sentation graphique des donn￩es statistiques.&#10;"/>
          <w:attr w:name="STARTPOS" w:val="5"/>
          <w:attr w:name="LANGUAGE" w:val="0"/>
        </w:smartTagPr>
        <w:r>
          <w:rPr>
            <w:rFonts w:ascii="Arial" w:hAnsi="Arial"/>
            <w:szCs w:val="26"/>
            <w:lang w:eastAsia="fr-FR"/>
          </w:rPr>
          <w:t>Représentation</w:t>
        </w:r>
      </w:smartTag>
      <w:r>
        <w:rPr>
          <w:rFonts w:ascii="Arial" w:hAnsi="Arial"/>
          <w:szCs w:val="26"/>
          <w:lang w:eastAsia="fr-FR"/>
        </w:rPr>
        <w:t xml:space="preserve"> </w:t>
      </w:r>
      <w:smartTag w:uri="schemas-ifinger-com/smarttag" w:element="data">
        <w:smartTagPr>
          <w:attr w:name="CONTEXT" w:val="1.3 Repr￩sentation graphique des donn￩es statistiques.&#10;"/>
          <w:attr w:name="STARTPOS" w:val="20"/>
          <w:attr w:name="LANGUAGE" w:val="0"/>
        </w:smartTagPr>
        <w:r>
          <w:rPr>
            <w:rFonts w:ascii="Arial" w:hAnsi="Arial"/>
            <w:szCs w:val="26"/>
            <w:lang w:eastAsia="fr-FR"/>
          </w:rPr>
          <w:t>graphique</w:t>
        </w:r>
      </w:smartTag>
      <w:r>
        <w:rPr>
          <w:rFonts w:ascii="Arial" w:hAnsi="Arial"/>
          <w:szCs w:val="26"/>
          <w:lang w:eastAsia="fr-FR"/>
        </w:rPr>
        <w:t xml:space="preserve"> </w:t>
      </w:r>
      <w:smartTag w:uri="schemas-ifinger-com/smarttag" w:element="data">
        <w:smartTagPr>
          <w:attr w:name="CONTEXT" w:val="1.3 Repr￩sentation graphique des donn￩es statistiques.&#10;"/>
          <w:attr w:name="STARTPOS" w:val="30"/>
          <w:attr w:name="LANGUAGE" w:val="0"/>
        </w:smartTagPr>
        <w:r>
          <w:rPr>
            <w:rFonts w:ascii="Arial" w:hAnsi="Arial"/>
            <w:szCs w:val="26"/>
            <w:lang w:eastAsia="fr-FR"/>
          </w:rPr>
          <w:t>des</w:t>
        </w:r>
      </w:smartTag>
      <w:r>
        <w:rPr>
          <w:rFonts w:ascii="Arial" w:hAnsi="Arial"/>
          <w:szCs w:val="26"/>
          <w:lang w:eastAsia="fr-FR"/>
        </w:rPr>
        <w:t xml:space="preserve"> </w:t>
      </w:r>
      <w:smartTag w:uri="schemas-ifinger-com/smarttag" w:element="data">
        <w:smartTagPr>
          <w:attr w:name="CONTEXT" w:val="1.3 Repr￩sentation graphique des donn￩es statistiques.&#10;"/>
          <w:attr w:name="STARTPOS" w:val="34"/>
          <w:attr w:name="LANGUAGE" w:val="0"/>
        </w:smartTagPr>
        <w:r>
          <w:rPr>
            <w:rFonts w:ascii="Arial" w:hAnsi="Arial"/>
            <w:szCs w:val="26"/>
            <w:lang w:eastAsia="fr-FR"/>
          </w:rPr>
          <w:t>données</w:t>
        </w:r>
      </w:smartTag>
      <w:r>
        <w:rPr>
          <w:rFonts w:ascii="Arial" w:hAnsi="Arial"/>
          <w:szCs w:val="26"/>
          <w:lang w:eastAsia="fr-FR"/>
        </w:rPr>
        <w:t xml:space="preserve"> </w:t>
      </w:r>
      <w:smartTag w:uri="schemas-ifinger-com/smarttag" w:element="data">
        <w:smartTagPr>
          <w:attr w:name="CONTEXT" w:val="1.3 Repr￩sentation graphique des donn￩es statistiques.&#10;"/>
          <w:attr w:name="STARTPOS" w:val="42"/>
          <w:attr w:name="LANGUAGE" w:val="0"/>
        </w:smartTagPr>
        <w:r>
          <w:rPr>
            <w:rFonts w:ascii="Arial" w:hAnsi="Arial"/>
            <w:szCs w:val="26"/>
            <w:lang w:eastAsia="fr-FR"/>
          </w:rPr>
          <w:t>statistiques.</w:t>
        </w:r>
      </w:smartTag>
    </w:p>
    <w:p w:rsidR="00495733" w:rsidRDefault="00495733" w:rsidP="00495733">
      <w:pPr>
        <w:ind w:left="426" w:hanging="426"/>
        <w:jc w:val="lowKashida"/>
        <w:rPr>
          <w:rFonts w:ascii="Arial" w:hAnsi="Arial"/>
          <w:szCs w:val="26"/>
          <w:lang w:eastAsia="fr-FR"/>
        </w:rPr>
      </w:pPr>
      <w:r>
        <w:rPr>
          <w:rFonts w:ascii="Arial" w:hAnsi="Arial"/>
          <w:szCs w:val="26"/>
          <w:lang w:eastAsia="fr-FR"/>
        </w:rPr>
        <w:t xml:space="preserve">1.4 Caractéristiques </w:t>
      </w:r>
      <w:smartTag w:uri="schemas-ifinger-com/smarttag" w:element="data">
        <w:smartTagPr>
          <w:attr w:name="CONTEXT" w:val="1.4 Caract￩ristiques de tendance centrale  : m￩diane : moyenne, mode&#10;"/>
          <w:attr w:name="STARTPOS" w:val="22"/>
          <w:attr w:name="LANGUAGE" w:val="0"/>
        </w:smartTagPr>
        <w:r>
          <w:rPr>
            <w:rFonts w:ascii="Arial" w:hAnsi="Arial"/>
            <w:szCs w:val="26"/>
            <w:lang w:eastAsia="fr-FR"/>
          </w:rPr>
          <w:t>de</w:t>
        </w:r>
      </w:smartTag>
      <w:r>
        <w:rPr>
          <w:rFonts w:ascii="Arial" w:hAnsi="Arial"/>
          <w:szCs w:val="26"/>
          <w:lang w:eastAsia="fr-FR"/>
        </w:rPr>
        <w:t xml:space="preserve"> </w:t>
      </w:r>
      <w:smartTag w:uri="schemas-ifinger-com/smarttag" w:element="data">
        <w:smartTagPr>
          <w:attr w:name="CONTEXT" w:val="1.4 Caract￩ristiques de tendance centrale  : m￩diane : moyenne, mode&#10;"/>
          <w:attr w:name="STARTPOS" w:val="25"/>
          <w:attr w:name="LANGUAGE" w:val="0"/>
        </w:smartTagPr>
        <w:r>
          <w:rPr>
            <w:rFonts w:ascii="Arial" w:hAnsi="Arial"/>
            <w:szCs w:val="26"/>
            <w:lang w:eastAsia="fr-FR"/>
          </w:rPr>
          <w:t>tendance</w:t>
        </w:r>
      </w:smartTag>
      <w:r>
        <w:rPr>
          <w:rFonts w:ascii="Arial" w:hAnsi="Arial"/>
          <w:szCs w:val="26"/>
          <w:lang w:eastAsia="fr-FR"/>
        </w:rPr>
        <w:t xml:space="preserve"> </w:t>
      </w:r>
      <w:smartTag w:uri="schemas-ifinger-com/smarttag" w:element="data">
        <w:smartTagPr>
          <w:attr w:name="CONTEXT" w:val="1.4 Caract￩ristiques de tendance centrale  : m￩diane : moyenne, mode&#10;"/>
          <w:attr w:name="STARTPOS" w:val="34"/>
          <w:attr w:name="LANGUAGE" w:val="0"/>
        </w:smartTagPr>
        <w:r>
          <w:rPr>
            <w:rFonts w:ascii="Arial" w:hAnsi="Arial"/>
            <w:szCs w:val="26"/>
            <w:lang w:eastAsia="fr-FR"/>
          </w:rPr>
          <w:t>centrale</w:t>
        </w:r>
      </w:smartTag>
      <w:r>
        <w:rPr>
          <w:rFonts w:ascii="Arial" w:hAnsi="Arial"/>
          <w:szCs w:val="26"/>
          <w:lang w:eastAsia="fr-FR"/>
        </w:rPr>
        <w:t xml:space="preserve">: médiane, </w:t>
      </w:r>
      <w:smartTag w:uri="schemas-ifinger-com/smarttag" w:element="data">
        <w:smartTagPr>
          <w:attr w:name="CONTEXT" w:val="1.4 Caract￩ristiques de tendance centrale  : m￩diane : moyenne, mode&#10;"/>
          <w:attr w:name="STARTPOS" w:val="56"/>
          <w:attr w:name="LANGUAGE" w:val="0"/>
        </w:smartTagPr>
        <w:r>
          <w:rPr>
            <w:rFonts w:ascii="Arial" w:hAnsi="Arial"/>
            <w:szCs w:val="26"/>
            <w:lang w:eastAsia="fr-FR"/>
          </w:rPr>
          <w:t>moyenne</w:t>
        </w:r>
      </w:smartTag>
      <w:r>
        <w:rPr>
          <w:rFonts w:ascii="Arial" w:hAnsi="Arial"/>
          <w:szCs w:val="26"/>
          <w:lang w:eastAsia="fr-FR"/>
        </w:rPr>
        <w:t>, mode.</w:t>
      </w:r>
    </w:p>
    <w:p w:rsidR="00495733" w:rsidRDefault="00495733" w:rsidP="00495733">
      <w:pPr>
        <w:ind w:left="426" w:hanging="426"/>
        <w:jc w:val="lowKashida"/>
        <w:rPr>
          <w:rFonts w:ascii="Arial" w:hAnsi="Arial"/>
          <w:szCs w:val="26"/>
          <w:lang w:eastAsia="fr-FR"/>
        </w:rPr>
      </w:pPr>
      <w:r>
        <w:rPr>
          <w:rFonts w:ascii="Arial" w:hAnsi="Arial"/>
          <w:szCs w:val="26"/>
          <w:lang w:eastAsia="fr-FR"/>
        </w:rPr>
        <w:t>1.5</w:t>
      </w:r>
      <w:r>
        <w:rPr>
          <w:rFonts w:ascii="Arial" w:hAnsi="Arial"/>
          <w:szCs w:val="26"/>
          <w:lang w:eastAsia="fr-FR"/>
        </w:rPr>
        <w:tab/>
        <w:t xml:space="preserve">Caractéristiques </w:t>
      </w:r>
      <w:smartTag w:uri="schemas-ifinger-com/smarttag" w:element="data">
        <w:smartTagPr>
          <w:attr w:name="CONTEXT" w:val="1.5 Caract￩ristiques de dispersion : ￩tendue, interquartiles, ￩cart-moyen, variance, ￩cart-type, coefficient de variation, coefficient r￩duit.&#10;"/>
          <w:attr w:name="STARTPOS" w:val="22"/>
          <w:attr w:name="LANGUAGE" w:val="0"/>
        </w:smartTagPr>
        <w:r>
          <w:rPr>
            <w:rFonts w:ascii="Arial" w:hAnsi="Arial"/>
            <w:szCs w:val="26"/>
            <w:lang w:eastAsia="fr-FR"/>
          </w:rPr>
          <w:t>de</w:t>
        </w:r>
      </w:smartTag>
      <w:r>
        <w:rPr>
          <w:rFonts w:ascii="Arial" w:hAnsi="Arial"/>
          <w:szCs w:val="26"/>
          <w:lang w:eastAsia="fr-FR"/>
        </w:rPr>
        <w:t xml:space="preserve"> </w:t>
      </w:r>
      <w:smartTag w:uri="schemas-ifinger-com/smarttag" w:element="data">
        <w:smartTagPr>
          <w:attr w:name="CONTEXT" w:val="1.5 Caract￩ristiques de dispersion : ￩tendue, interquartiles, ￩cart-moyen, variance, ￩cart-type, coefficient de variation, coefficient r￩duit.&#10;"/>
          <w:attr w:name="STARTPOS" w:val="25"/>
          <w:attr w:name="LANGUAGE" w:val="0"/>
        </w:smartTagPr>
        <w:r>
          <w:rPr>
            <w:rFonts w:ascii="Arial" w:hAnsi="Arial"/>
            <w:szCs w:val="26"/>
            <w:lang w:eastAsia="fr-FR"/>
          </w:rPr>
          <w:t>dispersion</w:t>
        </w:r>
      </w:smartTag>
      <w:r>
        <w:rPr>
          <w:rFonts w:ascii="Arial" w:hAnsi="Arial"/>
          <w:szCs w:val="26"/>
          <w:lang w:eastAsia="fr-FR"/>
        </w:rPr>
        <w:t xml:space="preserve"> : </w:t>
      </w:r>
      <w:smartTag w:uri="schemas-ifinger-com/smarttag" w:element="data">
        <w:smartTagPr>
          <w:attr w:name="CONTEXT" w:val="1.5 Caract￩ristiques de dispersion : ￩tendue, interquartiles, ￩cart-moyen, variance, ￩cart-type, coefficient de variation, coefficient r￩duit.&#10;"/>
          <w:attr w:name="STARTPOS" w:val="38"/>
          <w:attr w:name="LANGUAGE" w:val="0"/>
        </w:smartTagPr>
        <w:r>
          <w:rPr>
            <w:rFonts w:ascii="Arial" w:hAnsi="Arial"/>
            <w:szCs w:val="26"/>
            <w:lang w:eastAsia="fr-FR"/>
          </w:rPr>
          <w:t>étendue</w:t>
        </w:r>
      </w:smartTag>
      <w:r>
        <w:rPr>
          <w:rFonts w:ascii="Arial" w:hAnsi="Arial"/>
          <w:szCs w:val="26"/>
          <w:lang w:eastAsia="fr-FR"/>
        </w:rPr>
        <w:t xml:space="preserve">, quartiles, écart-moyen, </w:t>
      </w:r>
      <w:smartTag w:uri="schemas-ifinger-com/smarttag" w:element="data">
        <w:smartTagPr>
          <w:attr w:name="CONTEXT" w:val="1.5 Caract￩ristiques de dispersion : ￩tendue, interquartiles, ￩cart-moyen, variance, ￩cart-type, coefficient de variation, coefficient r￩duit.&#10;"/>
          <w:attr w:name="STARTPOS" w:val="76"/>
          <w:attr w:name="LANGUAGE" w:val="0"/>
        </w:smartTagPr>
        <w:r>
          <w:rPr>
            <w:rFonts w:ascii="Arial" w:hAnsi="Arial"/>
            <w:szCs w:val="26"/>
            <w:lang w:eastAsia="fr-FR"/>
          </w:rPr>
          <w:t>variance</w:t>
        </w:r>
      </w:smartTag>
      <w:r>
        <w:rPr>
          <w:rFonts w:ascii="Arial" w:hAnsi="Arial"/>
          <w:szCs w:val="26"/>
          <w:lang w:eastAsia="fr-FR"/>
        </w:rPr>
        <w:t>, écart-type.</w:t>
      </w:r>
    </w:p>
    <w:p w:rsidR="00495733" w:rsidRDefault="00495733" w:rsidP="00495733">
      <w:pPr>
        <w:ind w:left="426" w:hanging="426"/>
        <w:jc w:val="lowKashida"/>
        <w:rPr>
          <w:rFonts w:ascii="Arial" w:hAnsi="Arial"/>
          <w:szCs w:val="26"/>
          <w:lang w:eastAsia="fr-FR"/>
        </w:rPr>
      </w:pPr>
    </w:p>
    <w:p w:rsidR="00495733" w:rsidRDefault="00495733" w:rsidP="00495733">
      <w:pPr>
        <w:pStyle w:val="Title"/>
      </w:pPr>
      <w:smartTag w:uri="schemas-ifinger-com/smarttag" w:element="data">
        <w:smartTagPr>
          <w:attr w:name="CONTEXT" w:val="CHAPITRE 2 ?SERIES STATISTIQUES DOUBLES (A DEUX VARIABLES) &#10;"/>
          <w:attr w:name="STARTPOS" w:val="1"/>
          <w:attr w:name="LANGUAGE" w:val="0"/>
        </w:smartTagPr>
        <w:r>
          <w:rPr>
            <w:u w:val="single"/>
          </w:rPr>
          <w:t>Chapitre</w:t>
        </w:r>
      </w:smartTag>
      <w:r>
        <w:rPr>
          <w:u w:val="single"/>
        </w:rPr>
        <w:t xml:space="preserve"> 2 </w:t>
      </w:r>
      <w:r>
        <w:rPr>
          <w:u w:val="single"/>
        </w:rPr>
        <w:br/>
      </w:r>
      <w:r>
        <w:t xml:space="preserve">Séries Statistiques </w:t>
      </w:r>
      <w:smartTag w:uri="schemas-ifinger-com/smarttag" w:element="data">
        <w:smartTagPr>
          <w:attr w:name="CONTEXT" w:val="CHAPITRE 2 ?SERIES STATISTIQUES DOUBLES (A DEUX VARIABLES) &#10;"/>
          <w:attr w:name="STARTPOS" w:val="33"/>
          <w:attr w:name="LANGUAGE" w:val="0"/>
        </w:smartTagPr>
        <w:r>
          <w:t>Doubles</w:t>
        </w:r>
      </w:smartTag>
      <w:r>
        <w:t xml:space="preserve"> </w:t>
      </w:r>
      <w:smartTag w:uri="schemas-ifinger-com/smarttag" w:element="data">
        <w:smartTagPr>
          <w:attr w:name="CONTEXT" w:val="CHAPITRE 2 ?SERIES STATISTIQUES DOUBLES (A DEUX VARIABLES) &#10;"/>
          <w:attr w:name="STARTPOS" w:val="41"/>
          <w:attr w:name="LANGUAGE" w:val="0"/>
        </w:smartTagPr>
        <w:r>
          <w:t>(à</w:t>
        </w:r>
      </w:smartTag>
      <w:r>
        <w:t xml:space="preserve"> </w:t>
      </w:r>
      <w:smartTag w:uri="schemas-ifinger-com/smarttag" w:element="data">
        <w:smartTagPr>
          <w:attr w:name="CONTEXT" w:val="CHAPITRE 2 ?SERIES STATISTIQUES DOUBLES (A DEUX VARIABLES) &#10;"/>
          <w:attr w:name="STARTPOS" w:val="44"/>
          <w:attr w:name="LANGUAGE" w:val="0"/>
        </w:smartTagPr>
        <w:r>
          <w:t>deux</w:t>
        </w:r>
      </w:smartTag>
      <w:r>
        <w:t xml:space="preserve"> variables) </w:t>
      </w:r>
    </w:p>
    <w:p w:rsidR="00495733" w:rsidRDefault="00495733" w:rsidP="00495733">
      <w:pPr>
        <w:pStyle w:val="Heading3"/>
      </w:pPr>
      <w:smartTag w:uri="schemas-ifinger-com/smarttag" w:element="data">
        <w:smartTagPr>
          <w:attr w:name="CONTEXT" w:val="Objectifs &#10;"/>
          <w:attr w:name="STARTPOS" w:val="1"/>
          <w:attr w:name="LANGUAGE" w:val="0"/>
        </w:smartTagPr>
        <w:r>
          <w:t>Objectifs</w:t>
        </w:r>
      </w:smartTag>
      <w:r>
        <w:t xml:space="preserve"> </w:t>
      </w:r>
    </w:p>
    <w:p w:rsidR="00495733" w:rsidRDefault="00495733" w:rsidP="00495733">
      <w:pPr>
        <w:numPr>
          <w:ilvl w:val="12"/>
          <w:numId w:val="0"/>
        </w:numPr>
        <w:ind w:firstLine="720"/>
        <w:jc w:val="lowKashida"/>
        <w:rPr>
          <w:rFonts w:ascii="Arial" w:hAnsi="Arial"/>
          <w:szCs w:val="26"/>
          <w:lang w:eastAsia="fr-FR"/>
        </w:rPr>
      </w:pPr>
      <w:smartTag w:uri="schemas-ifinger-com/smarttag" w:element="data">
        <w:smartTagPr>
          <w:attr w:name="CONTEXT" w:val="Au terme de ce chapitre, l’étudiant devrait être capable de :&#10;"/>
          <w:attr w:name="STARTPOS" w:val="1"/>
          <w:attr w:name="LANGUAGE" w:val="0"/>
        </w:smartTagPr>
        <w:r>
          <w:rPr>
            <w:rFonts w:ascii="Arial" w:hAnsi="Arial"/>
            <w:szCs w:val="26"/>
            <w:lang w:eastAsia="fr-FR"/>
          </w:rPr>
          <w:t>Au</w:t>
        </w:r>
      </w:smartTag>
      <w:r>
        <w:rPr>
          <w:rFonts w:ascii="Arial" w:hAnsi="Arial"/>
          <w:szCs w:val="26"/>
          <w:lang w:eastAsia="fr-FR"/>
        </w:rPr>
        <w:t xml:space="preserve"> </w:t>
      </w:r>
      <w:smartTag w:uri="schemas-ifinger-com/smarttag" w:element="data">
        <w:smartTagPr>
          <w:attr w:name="CONTEXT" w:val="Au terme de ce chapitre, l’étudiant devrait être capable de :&#10;"/>
          <w:attr w:name="STARTPOS" w:val="4"/>
          <w:attr w:name="LANGUAGE" w:val="0"/>
        </w:smartTagPr>
        <w:r>
          <w:rPr>
            <w:rFonts w:ascii="Arial" w:hAnsi="Arial"/>
            <w:szCs w:val="26"/>
            <w:lang w:eastAsia="fr-FR"/>
          </w:rPr>
          <w:t>terme</w:t>
        </w:r>
      </w:smartTag>
      <w:r>
        <w:rPr>
          <w:rFonts w:ascii="Arial" w:hAnsi="Arial"/>
          <w:szCs w:val="26"/>
          <w:lang w:eastAsia="fr-FR"/>
        </w:rPr>
        <w:t xml:space="preserve"> </w:t>
      </w:r>
      <w:smartTag w:uri="schemas-ifinger-com/smarttag" w:element="data">
        <w:smartTagPr>
          <w:attr w:name="CONTEXT" w:val="Au terme de ce chapitre, l’étudiant devrait être capable de :&#10;"/>
          <w:attr w:name="STARTPOS" w:val="10"/>
          <w:attr w:name="LANGUAGE" w:val="0"/>
        </w:smartTagPr>
        <w:r>
          <w:rPr>
            <w:rFonts w:ascii="Arial" w:hAnsi="Arial"/>
            <w:szCs w:val="26"/>
            <w:lang w:eastAsia="fr-FR"/>
          </w:rPr>
          <w:t>de</w:t>
        </w:r>
      </w:smartTag>
      <w:r>
        <w:rPr>
          <w:rFonts w:ascii="Arial" w:hAnsi="Arial"/>
          <w:szCs w:val="26"/>
          <w:lang w:eastAsia="fr-FR"/>
        </w:rPr>
        <w:t xml:space="preserve"> </w:t>
      </w:r>
      <w:smartTag w:uri="schemas-ifinger-com/smarttag" w:element="data">
        <w:smartTagPr>
          <w:attr w:name="CONTEXT" w:val="Au terme de ce chapitre, l’étudiant devrait être capable de :&#10;"/>
          <w:attr w:name="STARTPOS" w:val="13"/>
          <w:attr w:name="LANGUAGE" w:val="0"/>
        </w:smartTagPr>
        <w:r>
          <w:rPr>
            <w:rFonts w:ascii="Arial" w:hAnsi="Arial"/>
            <w:szCs w:val="26"/>
            <w:lang w:eastAsia="fr-FR"/>
          </w:rPr>
          <w:t>ce</w:t>
        </w:r>
      </w:smartTag>
      <w:r>
        <w:rPr>
          <w:rFonts w:ascii="Arial" w:hAnsi="Arial"/>
          <w:szCs w:val="26"/>
          <w:lang w:eastAsia="fr-FR"/>
        </w:rPr>
        <w:t xml:space="preserve"> </w:t>
      </w:r>
      <w:smartTag w:uri="schemas-ifinger-com/smarttag" w:element="data">
        <w:smartTagPr>
          <w:attr w:name="CONTEXT" w:val="Au terme de ce chapitre, l’étudiant devrait être capable de :&#10;"/>
          <w:attr w:name="STARTPOS" w:val="16"/>
          <w:attr w:name="LANGUAGE" w:val="0"/>
        </w:smartTagPr>
        <w:r>
          <w:rPr>
            <w:rFonts w:ascii="Arial" w:hAnsi="Arial"/>
            <w:szCs w:val="26"/>
            <w:lang w:eastAsia="fr-FR"/>
          </w:rPr>
          <w:t>chapitre</w:t>
        </w:r>
      </w:smartTag>
      <w:r>
        <w:rPr>
          <w:rFonts w:ascii="Arial" w:hAnsi="Arial"/>
          <w:szCs w:val="26"/>
          <w:lang w:eastAsia="fr-FR"/>
        </w:rPr>
        <w:t xml:space="preserve">, </w:t>
      </w:r>
      <w:smartTag w:uri="schemas-ifinger-com/smarttag" w:element="data">
        <w:smartTagPr>
          <w:attr w:name="CONTEXT" w:val="Au terme de ce chapitre, l’étudiant devrait être capable de :&#10;"/>
          <w:attr w:name="STARTPOS" w:val="26"/>
          <w:attr w:name="LANGUAGE" w:val="0"/>
        </w:smartTagPr>
        <w:r>
          <w:rPr>
            <w:rFonts w:ascii="Arial" w:hAnsi="Arial"/>
            <w:szCs w:val="26"/>
            <w:lang w:eastAsia="fr-FR"/>
          </w:rPr>
          <w:t>l’étudiant</w:t>
        </w:r>
      </w:smartTag>
      <w:r>
        <w:rPr>
          <w:rFonts w:ascii="Arial" w:hAnsi="Arial"/>
          <w:szCs w:val="26"/>
          <w:lang w:eastAsia="fr-FR"/>
        </w:rPr>
        <w:t xml:space="preserve"> </w:t>
      </w:r>
      <w:smartTag w:uri="schemas-ifinger-com/smarttag" w:element="data">
        <w:smartTagPr>
          <w:attr w:name="CONTEXT" w:val="Au terme de ce chapitre, l’étudiant devrait être capable de :&#10;"/>
          <w:attr w:name="STARTPOS" w:val="37"/>
          <w:attr w:name="LANGUAGE" w:val="0"/>
        </w:smartTagPr>
        <w:r>
          <w:rPr>
            <w:rFonts w:ascii="Arial" w:hAnsi="Arial"/>
            <w:szCs w:val="26"/>
            <w:lang w:eastAsia="fr-FR"/>
          </w:rPr>
          <w:t>devrait</w:t>
        </w:r>
      </w:smartTag>
      <w:r>
        <w:rPr>
          <w:rFonts w:ascii="Arial" w:hAnsi="Arial"/>
          <w:szCs w:val="26"/>
          <w:lang w:eastAsia="fr-FR"/>
        </w:rPr>
        <w:t xml:space="preserve"> </w:t>
      </w:r>
      <w:smartTag w:uri="schemas-ifinger-com/smarttag" w:element="data">
        <w:smartTagPr>
          <w:attr w:name="CONTEXT" w:val="Au terme de ce chapitre, l’étudiant devrait être capable de :&#10;"/>
          <w:attr w:name="STARTPOS" w:val="45"/>
          <w:attr w:name="LANGUAGE" w:val="0"/>
        </w:smartTagPr>
        <w:r>
          <w:rPr>
            <w:rFonts w:ascii="Arial" w:hAnsi="Arial"/>
            <w:szCs w:val="26"/>
            <w:lang w:eastAsia="fr-FR"/>
          </w:rPr>
          <w:t>être</w:t>
        </w:r>
      </w:smartTag>
      <w:r>
        <w:rPr>
          <w:rFonts w:ascii="Arial" w:hAnsi="Arial"/>
          <w:szCs w:val="26"/>
          <w:lang w:eastAsia="fr-FR"/>
        </w:rPr>
        <w:t xml:space="preserve"> </w:t>
      </w:r>
      <w:smartTag w:uri="schemas-ifinger-com/smarttag" w:element="data">
        <w:smartTagPr>
          <w:attr w:name="CONTEXT" w:val="Au terme de ce chapitre, l’étudiant devrait être capable de :&#10;"/>
          <w:attr w:name="STARTPOS" w:val="50"/>
          <w:attr w:name="LANGUAGE" w:val="0"/>
        </w:smartTagPr>
        <w:r>
          <w:rPr>
            <w:rFonts w:ascii="Arial" w:hAnsi="Arial"/>
            <w:szCs w:val="26"/>
            <w:lang w:eastAsia="fr-FR"/>
          </w:rPr>
          <w:t>capable</w:t>
        </w:r>
      </w:smartTag>
      <w:r>
        <w:rPr>
          <w:rFonts w:ascii="Arial" w:hAnsi="Arial"/>
          <w:szCs w:val="26"/>
          <w:lang w:eastAsia="fr-FR"/>
        </w:rPr>
        <w:t xml:space="preserve"> </w:t>
      </w:r>
      <w:smartTag w:uri="schemas-ifinger-com/smarttag" w:element="data">
        <w:smartTagPr>
          <w:attr w:name="CONTEXT" w:val="Au terme de ce chapitre, l’étudiant devrait être capable de :&#10;"/>
          <w:attr w:name="STARTPOS" w:val="58"/>
          <w:attr w:name="LANGUAGE" w:val="0"/>
        </w:smartTagPr>
        <w:r>
          <w:rPr>
            <w:rFonts w:ascii="Arial" w:hAnsi="Arial"/>
            <w:szCs w:val="26"/>
            <w:lang w:eastAsia="fr-FR"/>
          </w:rPr>
          <w:t>de</w:t>
        </w:r>
      </w:smartTag>
      <w:r>
        <w:rPr>
          <w:rFonts w:ascii="Arial" w:hAnsi="Arial"/>
          <w:szCs w:val="26"/>
          <w:lang w:eastAsia="fr-FR"/>
        </w:rPr>
        <w:t xml:space="preserve"> :</w:t>
      </w:r>
    </w:p>
    <w:p w:rsidR="00495733" w:rsidRDefault="00495733" w:rsidP="00495733">
      <w:pPr>
        <w:ind w:left="284" w:hanging="284"/>
        <w:jc w:val="lowKashida"/>
        <w:rPr>
          <w:rFonts w:ascii="Arial" w:hAnsi="Arial"/>
          <w:szCs w:val="26"/>
          <w:lang w:eastAsia="fr-FR"/>
        </w:rPr>
      </w:pPr>
      <w:r>
        <w:rPr>
          <w:rFonts w:ascii="Arial" w:hAnsi="Arial"/>
          <w:szCs w:val="26"/>
          <w:lang w:eastAsia="fr-FR"/>
        </w:rPr>
        <w:t>–</w:t>
      </w:r>
      <w:r>
        <w:rPr>
          <w:rFonts w:ascii="Arial" w:hAnsi="Arial"/>
          <w:szCs w:val="26"/>
          <w:lang w:eastAsia="fr-FR"/>
        </w:rPr>
        <w:tab/>
      </w:r>
      <w:smartTag w:uri="schemas-ifinger-com/smarttag" w:element="data">
        <w:smartTagPr>
          <w:attr w:name="CONTEXT" w:val="– Utiliser les données statistiques.&#10;"/>
          <w:attr w:name="STARTPOS" w:val="3"/>
          <w:attr w:name="LANGUAGE" w:val="0"/>
        </w:smartTagPr>
        <w:r>
          <w:rPr>
            <w:rFonts w:ascii="Arial" w:hAnsi="Arial"/>
            <w:szCs w:val="26"/>
            <w:lang w:eastAsia="fr-FR"/>
          </w:rPr>
          <w:t>Utiliser</w:t>
        </w:r>
      </w:smartTag>
      <w:r>
        <w:rPr>
          <w:rFonts w:ascii="Arial" w:hAnsi="Arial"/>
          <w:szCs w:val="26"/>
          <w:lang w:eastAsia="fr-FR"/>
        </w:rPr>
        <w:t xml:space="preserve"> </w:t>
      </w:r>
      <w:smartTag w:uri="schemas-ifinger-com/smarttag" w:element="data">
        <w:smartTagPr>
          <w:attr w:name="CONTEXT" w:val="– Utiliser les données statistiques.&#10;"/>
          <w:attr w:name="STARTPOS" w:val="12"/>
          <w:attr w:name="LANGUAGE" w:val="0"/>
        </w:smartTagPr>
        <w:r>
          <w:rPr>
            <w:rFonts w:ascii="Arial" w:hAnsi="Arial"/>
            <w:szCs w:val="26"/>
            <w:lang w:eastAsia="fr-FR"/>
          </w:rPr>
          <w:t>les</w:t>
        </w:r>
      </w:smartTag>
      <w:r>
        <w:rPr>
          <w:rFonts w:ascii="Arial" w:hAnsi="Arial"/>
          <w:szCs w:val="26"/>
          <w:lang w:eastAsia="fr-FR"/>
        </w:rPr>
        <w:t xml:space="preserve"> </w:t>
      </w:r>
      <w:smartTag w:uri="schemas-ifinger-com/smarttag" w:element="data">
        <w:smartTagPr>
          <w:attr w:name="CONTEXT" w:val="– Utiliser les données statistiques.&#10;"/>
          <w:attr w:name="STARTPOS" w:val="16"/>
          <w:attr w:name="LANGUAGE" w:val="0"/>
        </w:smartTagPr>
        <w:r>
          <w:rPr>
            <w:rFonts w:ascii="Arial" w:hAnsi="Arial"/>
            <w:szCs w:val="26"/>
            <w:lang w:eastAsia="fr-FR"/>
          </w:rPr>
          <w:t>données</w:t>
        </w:r>
      </w:smartTag>
      <w:r>
        <w:rPr>
          <w:rFonts w:ascii="Arial" w:hAnsi="Arial"/>
          <w:szCs w:val="26"/>
          <w:lang w:eastAsia="fr-FR"/>
        </w:rPr>
        <w:t xml:space="preserve"> </w:t>
      </w:r>
      <w:smartTag w:uri="schemas-ifinger-com/smarttag" w:element="data">
        <w:smartTagPr>
          <w:attr w:name="CONTEXT" w:val="– Utiliser les données statistiques.&#10;"/>
          <w:attr w:name="STARTPOS" w:val="24"/>
          <w:attr w:name="LANGUAGE" w:val="0"/>
        </w:smartTagPr>
        <w:r>
          <w:rPr>
            <w:rFonts w:ascii="Arial" w:hAnsi="Arial"/>
            <w:szCs w:val="26"/>
            <w:lang w:eastAsia="fr-FR"/>
          </w:rPr>
          <w:t>statistiques.</w:t>
        </w:r>
      </w:smartTag>
    </w:p>
    <w:p w:rsidR="00495733" w:rsidRDefault="00495733" w:rsidP="00495733">
      <w:pPr>
        <w:ind w:left="284" w:hanging="284"/>
        <w:jc w:val="lowKashida"/>
        <w:rPr>
          <w:rFonts w:ascii="Arial" w:hAnsi="Arial"/>
          <w:szCs w:val="26"/>
          <w:lang w:eastAsia="fr-FR"/>
        </w:rPr>
      </w:pPr>
      <w:r>
        <w:rPr>
          <w:rFonts w:ascii="Arial" w:hAnsi="Arial"/>
          <w:szCs w:val="26"/>
          <w:lang w:eastAsia="fr-FR"/>
        </w:rPr>
        <w:t>–</w:t>
      </w:r>
      <w:r>
        <w:rPr>
          <w:rFonts w:ascii="Arial" w:hAnsi="Arial"/>
          <w:szCs w:val="26"/>
          <w:lang w:eastAsia="fr-FR"/>
        </w:rPr>
        <w:tab/>
      </w:r>
      <w:smartTag w:uri="schemas-ifinger-com/smarttag" w:element="data">
        <w:smartTagPr>
          <w:attr w:name="CONTEXT" w:val="– Calculer le coefficient de corrélation linéaire.&#10;"/>
          <w:attr w:name="STARTPOS" w:val="3"/>
          <w:attr w:name="LANGUAGE" w:val="0"/>
        </w:smartTagPr>
        <w:r>
          <w:rPr>
            <w:rFonts w:ascii="Arial" w:hAnsi="Arial"/>
            <w:szCs w:val="26"/>
            <w:lang w:eastAsia="fr-FR"/>
          </w:rPr>
          <w:t>Calculer</w:t>
        </w:r>
      </w:smartTag>
      <w:r>
        <w:rPr>
          <w:rFonts w:ascii="Arial" w:hAnsi="Arial"/>
          <w:szCs w:val="26"/>
          <w:lang w:eastAsia="fr-FR"/>
        </w:rPr>
        <w:t xml:space="preserve"> </w:t>
      </w:r>
      <w:smartTag w:uri="schemas-ifinger-com/smarttag" w:element="data">
        <w:smartTagPr>
          <w:attr w:name="CONTEXT" w:val="– Calculer le coefficient de corrélation linéaire.&#10;"/>
          <w:attr w:name="STARTPOS" w:val="12"/>
          <w:attr w:name="LANGUAGE" w:val="0"/>
        </w:smartTagPr>
        <w:r>
          <w:rPr>
            <w:rFonts w:ascii="Arial" w:hAnsi="Arial"/>
            <w:szCs w:val="26"/>
            <w:lang w:eastAsia="fr-FR"/>
          </w:rPr>
          <w:t>le</w:t>
        </w:r>
      </w:smartTag>
      <w:r>
        <w:rPr>
          <w:rFonts w:ascii="Arial" w:hAnsi="Arial"/>
          <w:szCs w:val="26"/>
          <w:lang w:eastAsia="fr-FR"/>
        </w:rPr>
        <w:t xml:space="preserve"> </w:t>
      </w:r>
      <w:smartTag w:uri="schemas-ifinger-com/smarttag" w:element="data">
        <w:smartTagPr>
          <w:attr w:name="CONTEXT" w:val="– Calculer le coefficient de corrélation linéaire.&#10;"/>
          <w:attr w:name="STARTPOS" w:val="15"/>
          <w:attr w:name="LANGUAGE" w:val="0"/>
        </w:smartTagPr>
        <w:r>
          <w:rPr>
            <w:rFonts w:ascii="Arial" w:hAnsi="Arial"/>
            <w:szCs w:val="26"/>
            <w:lang w:eastAsia="fr-FR"/>
          </w:rPr>
          <w:t>coefficient</w:t>
        </w:r>
      </w:smartTag>
      <w:r>
        <w:rPr>
          <w:rFonts w:ascii="Arial" w:hAnsi="Arial"/>
          <w:szCs w:val="26"/>
          <w:lang w:eastAsia="fr-FR"/>
        </w:rPr>
        <w:t xml:space="preserve"> </w:t>
      </w:r>
      <w:smartTag w:uri="schemas-ifinger-com/smarttag" w:element="data">
        <w:smartTagPr>
          <w:attr w:name="CONTEXT" w:val="– Calculer le coefficient de corrélation linéaire.&#10;"/>
          <w:attr w:name="STARTPOS" w:val="27"/>
          <w:attr w:name="LANGUAGE" w:val="0"/>
        </w:smartTagPr>
        <w:r>
          <w:rPr>
            <w:rFonts w:ascii="Arial" w:hAnsi="Arial"/>
            <w:szCs w:val="26"/>
            <w:lang w:eastAsia="fr-FR"/>
          </w:rPr>
          <w:t>de</w:t>
        </w:r>
      </w:smartTag>
      <w:r>
        <w:rPr>
          <w:rFonts w:ascii="Arial" w:hAnsi="Arial"/>
          <w:szCs w:val="26"/>
          <w:lang w:eastAsia="fr-FR"/>
        </w:rPr>
        <w:t xml:space="preserve"> </w:t>
      </w:r>
      <w:smartTag w:uri="schemas-ifinger-com/smarttag" w:element="data">
        <w:smartTagPr>
          <w:attr w:name="CONTEXT" w:val="– Calculer le coefficient de corrélation linéaire.&#10;"/>
          <w:attr w:name="STARTPOS" w:val="30"/>
          <w:attr w:name="LANGUAGE" w:val="0"/>
        </w:smartTagPr>
        <w:r>
          <w:rPr>
            <w:rFonts w:ascii="Arial" w:hAnsi="Arial"/>
            <w:szCs w:val="26"/>
            <w:lang w:eastAsia="fr-FR"/>
          </w:rPr>
          <w:t>corrélation</w:t>
        </w:r>
      </w:smartTag>
      <w:r>
        <w:rPr>
          <w:rFonts w:ascii="Arial" w:hAnsi="Arial"/>
          <w:szCs w:val="26"/>
          <w:lang w:eastAsia="fr-FR"/>
        </w:rPr>
        <w:t xml:space="preserve"> </w:t>
      </w:r>
      <w:smartTag w:uri="schemas-ifinger-com/smarttag" w:element="data">
        <w:smartTagPr>
          <w:attr w:name="CONTEXT" w:val="– Calculer le coefficient de corrélation linéaire.&#10;"/>
          <w:attr w:name="STARTPOS" w:val="42"/>
          <w:attr w:name="LANGUAGE" w:val="0"/>
        </w:smartTagPr>
        <w:r>
          <w:rPr>
            <w:rFonts w:ascii="Arial" w:hAnsi="Arial"/>
            <w:szCs w:val="26"/>
            <w:lang w:eastAsia="fr-FR"/>
          </w:rPr>
          <w:t>linéaire.</w:t>
        </w:r>
      </w:smartTag>
    </w:p>
    <w:p w:rsidR="00495733" w:rsidRDefault="00495733" w:rsidP="00495733">
      <w:pPr>
        <w:ind w:left="284" w:hanging="284"/>
        <w:jc w:val="lowKashida"/>
        <w:rPr>
          <w:rFonts w:ascii="Arial" w:hAnsi="Arial"/>
          <w:szCs w:val="26"/>
          <w:lang w:eastAsia="fr-FR"/>
        </w:rPr>
      </w:pPr>
      <w:r>
        <w:rPr>
          <w:rFonts w:ascii="Arial" w:hAnsi="Arial"/>
          <w:szCs w:val="26"/>
          <w:lang w:eastAsia="fr-FR"/>
        </w:rPr>
        <w:t>–</w:t>
      </w:r>
      <w:r>
        <w:rPr>
          <w:rFonts w:ascii="Arial" w:hAnsi="Arial"/>
          <w:szCs w:val="26"/>
          <w:lang w:eastAsia="fr-FR"/>
        </w:rPr>
        <w:tab/>
      </w:r>
      <w:smartTag w:uri="schemas-ifinger-com/smarttag" w:element="data">
        <w:smartTagPr>
          <w:attr w:name="CONTEXT" w:val="– Ajuster une série statistique double par une droite de régression.&#10;"/>
          <w:attr w:name="STARTPOS" w:val="3"/>
          <w:attr w:name="LANGUAGE" w:val="0"/>
        </w:smartTagPr>
        <w:r>
          <w:rPr>
            <w:rFonts w:ascii="Arial" w:hAnsi="Arial"/>
            <w:szCs w:val="26"/>
            <w:lang w:eastAsia="fr-FR"/>
          </w:rPr>
          <w:t>Ajuster</w:t>
        </w:r>
      </w:smartTag>
      <w:r>
        <w:rPr>
          <w:rFonts w:ascii="Arial" w:hAnsi="Arial"/>
          <w:szCs w:val="26"/>
          <w:lang w:eastAsia="fr-FR"/>
        </w:rPr>
        <w:t xml:space="preserve"> </w:t>
      </w:r>
      <w:smartTag w:uri="schemas-ifinger-com/smarttag" w:element="data">
        <w:smartTagPr>
          <w:attr w:name="CONTEXT" w:val="– Ajuster une série statistique double par une droite de régression.&#10;"/>
          <w:attr w:name="STARTPOS" w:val="11"/>
          <w:attr w:name="LANGUAGE" w:val="0"/>
        </w:smartTagPr>
        <w:r>
          <w:rPr>
            <w:rFonts w:ascii="Arial" w:hAnsi="Arial"/>
            <w:szCs w:val="26"/>
            <w:lang w:eastAsia="fr-FR"/>
          </w:rPr>
          <w:t>une</w:t>
        </w:r>
      </w:smartTag>
      <w:r>
        <w:rPr>
          <w:rFonts w:ascii="Arial" w:hAnsi="Arial"/>
          <w:szCs w:val="26"/>
          <w:lang w:eastAsia="fr-FR"/>
        </w:rPr>
        <w:t xml:space="preserve"> </w:t>
      </w:r>
      <w:smartTag w:uri="schemas-ifinger-com/smarttag" w:element="data">
        <w:smartTagPr>
          <w:attr w:name="CONTEXT" w:val="– Ajuster une série statistique double par une droite de régression.&#10;"/>
          <w:attr w:name="STARTPOS" w:val="15"/>
          <w:attr w:name="LANGUAGE" w:val="0"/>
        </w:smartTagPr>
        <w:r>
          <w:rPr>
            <w:rFonts w:ascii="Arial" w:hAnsi="Arial"/>
            <w:szCs w:val="26"/>
            <w:lang w:eastAsia="fr-FR"/>
          </w:rPr>
          <w:t>série</w:t>
        </w:r>
      </w:smartTag>
      <w:r>
        <w:rPr>
          <w:rFonts w:ascii="Arial" w:hAnsi="Arial"/>
          <w:szCs w:val="26"/>
          <w:lang w:eastAsia="fr-FR"/>
        </w:rPr>
        <w:t xml:space="preserve"> </w:t>
      </w:r>
      <w:smartTag w:uri="schemas-ifinger-com/smarttag" w:element="data">
        <w:smartTagPr>
          <w:attr w:name="CONTEXT" w:val="– Ajuster une série statistique double par une droite de régression.&#10;"/>
          <w:attr w:name="STARTPOS" w:val="21"/>
          <w:attr w:name="LANGUAGE" w:val="0"/>
        </w:smartTagPr>
        <w:r>
          <w:rPr>
            <w:rFonts w:ascii="Arial" w:hAnsi="Arial"/>
            <w:szCs w:val="26"/>
            <w:lang w:eastAsia="fr-FR"/>
          </w:rPr>
          <w:t>statistique</w:t>
        </w:r>
      </w:smartTag>
      <w:r>
        <w:rPr>
          <w:rFonts w:ascii="Arial" w:hAnsi="Arial"/>
          <w:szCs w:val="26"/>
          <w:lang w:eastAsia="fr-FR"/>
        </w:rPr>
        <w:t xml:space="preserve"> </w:t>
      </w:r>
      <w:smartTag w:uri="schemas-ifinger-com/smarttag" w:element="data">
        <w:smartTagPr>
          <w:attr w:name="CONTEXT" w:val="– Ajuster une série statistique double par une droite de régression.&#10;"/>
          <w:attr w:name="STARTPOS" w:val="33"/>
          <w:attr w:name="LANGUAGE" w:val="0"/>
        </w:smartTagPr>
        <w:r>
          <w:rPr>
            <w:rFonts w:ascii="Arial" w:hAnsi="Arial"/>
            <w:szCs w:val="26"/>
            <w:lang w:eastAsia="fr-FR"/>
          </w:rPr>
          <w:t>double</w:t>
        </w:r>
      </w:smartTag>
      <w:r>
        <w:rPr>
          <w:rFonts w:ascii="Arial" w:hAnsi="Arial"/>
          <w:szCs w:val="26"/>
          <w:lang w:eastAsia="fr-FR"/>
        </w:rPr>
        <w:t xml:space="preserve"> </w:t>
      </w:r>
      <w:smartTag w:uri="schemas-ifinger-com/smarttag" w:element="data">
        <w:smartTagPr>
          <w:attr w:name="CONTEXT" w:val="– Ajuster une série statistique double par une droite de régression.&#10;"/>
          <w:attr w:name="STARTPOS" w:val="40"/>
          <w:attr w:name="LANGUAGE" w:val="0"/>
        </w:smartTagPr>
        <w:r>
          <w:rPr>
            <w:rFonts w:ascii="Arial" w:hAnsi="Arial"/>
            <w:szCs w:val="26"/>
            <w:lang w:eastAsia="fr-FR"/>
          </w:rPr>
          <w:t>par</w:t>
        </w:r>
      </w:smartTag>
      <w:r>
        <w:rPr>
          <w:rFonts w:ascii="Arial" w:hAnsi="Arial"/>
          <w:szCs w:val="26"/>
          <w:lang w:eastAsia="fr-FR"/>
        </w:rPr>
        <w:t xml:space="preserve"> </w:t>
      </w:r>
      <w:smartTag w:uri="schemas-ifinger-com/smarttag" w:element="data">
        <w:smartTagPr>
          <w:attr w:name="CONTEXT" w:val="– Ajuster une série statistique double par une droite de régression.&#10;"/>
          <w:attr w:name="STARTPOS" w:val="44"/>
          <w:attr w:name="LANGUAGE" w:val="0"/>
        </w:smartTagPr>
        <w:r>
          <w:rPr>
            <w:rFonts w:ascii="Arial" w:hAnsi="Arial"/>
            <w:szCs w:val="26"/>
            <w:lang w:eastAsia="fr-FR"/>
          </w:rPr>
          <w:t>une</w:t>
        </w:r>
      </w:smartTag>
      <w:r>
        <w:rPr>
          <w:rFonts w:ascii="Arial" w:hAnsi="Arial"/>
          <w:szCs w:val="26"/>
          <w:lang w:eastAsia="fr-FR"/>
        </w:rPr>
        <w:t xml:space="preserve"> </w:t>
      </w:r>
      <w:smartTag w:uri="schemas-ifinger-com/smarttag" w:element="data">
        <w:smartTagPr>
          <w:attr w:name="CONTEXT" w:val="– Ajuster une série statistique double par une droite de régression.&#10;"/>
          <w:attr w:name="STARTPOS" w:val="48"/>
          <w:attr w:name="LANGUAGE" w:val="0"/>
        </w:smartTagPr>
        <w:r>
          <w:rPr>
            <w:rFonts w:ascii="Arial" w:hAnsi="Arial"/>
            <w:szCs w:val="26"/>
            <w:lang w:eastAsia="fr-FR"/>
          </w:rPr>
          <w:t>droite</w:t>
        </w:r>
      </w:smartTag>
      <w:r>
        <w:rPr>
          <w:rFonts w:ascii="Arial" w:hAnsi="Arial"/>
          <w:szCs w:val="26"/>
          <w:lang w:eastAsia="fr-FR"/>
        </w:rPr>
        <w:t xml:space="preserve"> </w:t>
      </w:r>
      <w:smartTag w:uri="schemas-ifinger-com/smarttag" w:element="data">
        <w:smartTagPr>
          <w:attr w:name="CONTEXT" w:val="– Ajuster une série statistique double par une droite de régression.&#10;"/>
          <w:attr w:name="STARTPOS" w:val="55"/>
          <w:attr w:name="LANGUAGE" w:val="0"/>
        </w:smartTagPr>
        <w:r>
          <w:rPr>
            <w:rFonts w:ascii="Arial" w:hAnsi="Arial"/>
            <w:szCs w:val="26"/>
            <w:lang w:eastAsia="fr-FR"/>
          </w:rPr>
          <w:t>de</w:t>
        </w:r>
      </w:smartTag>
      <w:r>
        <w:rPr>
          <w:rFonts w:ascii="Arial" w:hAnsi="Arial"/>
          <w:szCs w:val="26"/>
          <w:lang w:eastAsia="fr-FR"/>
        </w:rPr>
        <w:t xml:space="preserve"> </w:t>
      </w:r>
      <w:smartTag w:uri="schemas-ifinger-com/smarttag" w:element="data">
        <w:smartTagPr>
          <w:attr w:name="CONTEXT" w:val="– Ajuster une série statistique double par une droite de régression.&#10;"/>
          <w:attr w:name="STARTPOS" w:val="58"/>
          <w:attr w:name="LANGUAGE" w:val="0"/>
        </w:smartTagPr>
        <w:r>
          <w:rPr>
            <w:rFonts w:ascii="Arial" w:hAnsi="Arial"/>
            <w:szCs w:val="26"/>
            <w:lang w:eastAsia="fr-FR"/>
          </w:rPr>
          <w:t>régression.</w:t>
        </w:r>
      </w:smartTag>
    </w:p>
    <w:p w:rsidR="00495733" w:rsidRDefault="00495733" w:rsidP="00495733">
      <w:pPr>
        <w:pStyle w:val="Heading3"/>
      </w:pPr>
      <w:smartTag w:uri="schemas-ifinger-com/smarttag" w:element="data">
        <w:smartTagPr>
          <w:attr w:name="CONTEXT" w:val="Contenu &#10;"/>
          <w:attr w:name="STARTPOS" w:val="1"/>
          <w:attr w:name="LANGUAGE" w:val="0"/>
        </w:smartTagPr>
        <w:r>
          <w:t>Contenu</w:t>
        </w:r>
      </w:smartTag>
      <w:r>
        <w:t xml:space="preserve"> </w:t>
      </w:r>
    </w:p>
    <w:p w:rsidR="00495733" w:rsidRDefault="00495733" w:rsidP="00495733">
      <w:pPr>
        <w:ind w:left="426" w:right="567" w:hanging="426"/>
        <w:jc w:val="lowKashida"/>
        <w:rPr>
          <w:rFonts w:ascii="Arial" w:hAnsi="Arial"/>
          <w:szCs w:val="26"/>
          <w:lang w:eastAsia="fr-FR"/>
        </w:rPr>
      </w:pPr>
      <w:r>
        <w:rPr>
          <w:rFonts w:ascii="Arial" w:hAnsi="Arial"/>
          <w:szCs w:val="26"/>
          <w:lang w:eastAsia="fr-FR"/>
        </w:rPr>
        <w:t xml:space="preserve">     </w:t>
      </w:r>
      <w:smartTag w:uri="schemas-ifinger-com/smarttag" w:element="data">
        <w:smartTagPr>
          <w:attr w:name="CONTEXT" w:val="2.1 S￩rie statistique double.&#10;"/>
          <w:attr w:name="STARTPOS" w:val="5"/>
          <w:attr w:name="LANGUAGE" w:val="0"/>
        </w:smartTagPr>
        <w:r w:rsidRPr="00C840B7">
          <w:rPr>
            <w:rFonts w:ascii="Arial" w:hAnsi="Arial"/>
            <w:b/>
            <w:bCs/>
            <w:szCs w:val="26"/>
            <w:lang w:eastAsia="fr-FR"/>
          </w:rPr>
          <w:t>Série</w:t>
        </w:r>
      </w:smartTag>
      <w:r w:rsidRPr="00C840B7">
        <w:rPr>
          <w:rFonts w:ascii="Arial" w:hAnsi="Arial"/>
          <w:b/>
          <w:bCs/>
          <w:szCs w:val="26"/>
          <w:lang w:eastAsia="fr-FR"/>
        </w:rPr>
        <w:t xml:space="preserve"> </w:t>
      </w:r>
      <w:smartTag w:uri="schemas-ifinger-com/smarttag" w:element="data">
        <w:smartTagPr>
          <w:attr w:name="CONTEXT" w:val="2.1 S￩rie statistique double.&#10;"/>
          <w:attr w:name="STARTPOS" w:val="11"/>
          <w:attr w:name="LANGUAGE" w:val="0"/>
        </w:smartTagPr>
        <w:r w:rsidRPr="00C840B7">
          <w:rPr>
            <w:rFonts w:ascii="Arial" w:hAnsi="Arial"/>
            <w:b/>
            <w:bCs/>
            <w:szCs w:val="26"/>
            <w:lang w:eastAsia="fr-FR"/>
          </w:rPr>
          <w:t>statistique</w:t>
        </w:r>
      </w:smartTag>
      <w:r w:rsidRPr="00C840B7">
        <w:rPr>
          <w:rFonts w:ascii="Arial" w:hAnsi="Arial"/>
          <w:b/>
          <w:bCs/>
          <w:szCs w:val="26"/>
          <w:lang w:eastAsia="fr-FR"/>
        </w:rPr>
        <w:t xml:space="preserve"> </w:t>
      </w:r>
      <w:smartTag w:uri="schemas-ifinger-com/smarttag" w:element="data">
        <w:smartTagPr>
          <w:attr w:name="CONTEXT" w:val="2.1 S￩rie statistique double.&#10;"/>
          <w:attr w:name="STARTPOS" w:val="23"/>
          <w:attr w:name="LANGUAGE" w:val="0"/>
        </w:smartTagPr>
        <w:r w:rsidRPr="00C840B7">
          <w:rPr>
            <w:rFonts w:ascii="Arial" w:hAnsi="Arial"/>
            <w:b/>
            <w:bCs/>
            <w:szCs w:val="26"/>
            <w:lang w:eastAsia="fr-FR"/>
          </w:rPr>
          <w:t>double</w:t>
        </w:r>
        <w:r>
          <w:rPr>
            <w:rFonts w:ascii="Arial" w:hAnsi="Arial"/>
            <w:szCs w:val="26"/>
            <w:lang w:eastAsia="fr-FR"/>
          </w:rPr>
          <w:t>.</w:t>
        </w:r>
      </w:smartTag>
    </w:p>
    <w:p w:rsidR="00495733" w:rsidRDefault="00495733" w:rsidP="00495733">
      <w:pPr>
        <w:ind w:left="852" w:right="567" w:hanging="426"/>
        <w:jc w:val="lowKashida"/>
        <w:rPr>
          <w:rFonts w:ascii="Arial" w:hAnsi="Arial"/>
          <w:szCs w:val="26"/>
          <w:lang w:eastAsia="fr-FR"/>
        </w:rPr>
      </w:pPr>
      <w:r>
        <w:rPr>
          <w:rFonts w:ascii="Arial" w:hAnsi="Arial"/>
          <w:szCs w:val="26"/>
          <w:lang w:eastAsia="fr-FR"/>
        </w:rPr>
        <w:t xml:space="preserve">1.1.1 </w:t>
      </w:r>
      <w:smartTag w:uri="schemas-ifinger-com/smarttag" w:element="data">
        <w:smartTagPr>
          <w:attr w:name="CONTEXT" w:val="2.1.1 Coefficient de corr￩lation lin￩aire.&#10;"/>
          <w:attr w:name="STARTPOS" w:val="7"/>
          <w:attr w:name="LANGUAGE" w:val="0"/>
        </w:smartTagPr>
        <w:r>
          <w:rPr>
            <w:rFonts w:ascii="Arial" w:hAnsi="Arial"/>
            <w:szCs w:val="26"/>
            <w:lang w:eastAsia="fr-FR"/>
          </w:rPr>
          <w:t>Coefficient</w:t>
        </w:r>
      </w:smartTag>
      <w:r>
        <w:rPr>
          <w:rFonts w:ascii="Arial" w:hAnsi="Arial"/>
          <w:szCs w:val="26"/>
          <w:lang w:eastAsia="fr-FR"/>
        </w:rPr>
        <w:t xml:space="preserve"> </w:t>
      </w:r>
      <w:smartTag w:uri="schemas-ifinger-com/smarttag" w:element="data">
        <w:smartTagPr>
          <w:attr w:name="CONTEXT" w:val="2.1.1 Coefficient de corr￩lation lin￩aire.&#10;"/>
          <w:attr w:name="STARTPOS" w:val="19"/>
          <w:attr w:name="LANGUAGE" w:val="0"/>
        </w:smartTagPr>
        <w:r>
          <w:rPr>
            <w:rFonts w:ascii="Arial" w:hAnsi="Arial"/>
            <w:szCs w:val="26"/>
            <w:lang w:eastAsia="fr-FR"/>
          </w:rPr>
          <w:t>de</w:t>
        </w:r>
      </w:smartTag>
      <w:r>
        <w:rPr>
          <w:rFonts w:ascii="Arial" w:hAnsi="Arial"/>
          <w:szCs w:val="26"/>
          <w:lang w:eastAsia="fr-FR"/>
        </w:rPr>
        <w:t xml:space="preserve"> </w:t>
      </w:r>
      <w:smartTag w:uri="schemas-ifinger-com/smarttag" w:element="data">
        <w:smartTagPr>
          <w:attr w:name="CONTEXT" w:val="2.1.1 Coefficient de corr￩lation lin￩aire.&#10;"/>
          <w:attr w:name="STARTPOS" w:val="22"/>
          <w:attr w:name="LANGUAGE" w:val="0"/>
        </w:smartTagPr>
        <w:r>
          <w:rPr>
            <w:rFonts w:ascii="Arial" w:hAnsi="Arial"/>
            <w:szCs w:val="26"/>
            <w:lang w:eastAsia="fr-FR"/>
          </w:rPr>
          <w:t>corrélation</w:t>
        </w:r>
      </w:smartTag>
      <w:r>
        <w:rPr>
          <w:rFonts w:ascii="Arial" w:hAnsi="Arial"/>
          <w:szCs w:val="26"/>
          <w:lang w:eastAsia="fr-FR"/>
        </w:rPr>
        <w:t xml:space="preserve"> </w:t>
      </w:r>
      <w:smartTag w:uri="schemas-ifinger-com/smarttag" w:element="data">
        <w:smartTagPr>
          <w:attr w:name="CONTEXT" w:val="2.1.1 Coefficient de corr￩lation lin￩aire.&#10;"/>
          <w:attr w:name="STARTPOS" w:val="34"/>
          <w:attr w:name="LANGUAGE" w:val="0"/>
        </w:smartTagPr>
        <w:r>
          <w:rPr>
            <w:rFonts w:ascii="Arial" w:hAnsi="Arial"/>
            <w:szCs w:val="26"/>
            <w:lang w:eastAsia="fr-FR"/>
          </w:rPr>
          <w:t>linéaire.</w:t>
        </w:r>
      </w:smartTag>
    </w:p>
    <w:p w:rsidR="00495733" w:rsidRDefault="00495733" w:rsidP="00495733">
      <w:pPr>
        <w:ind w:left="852" w:right="567" w:hanging="426"/>
        <w:jc w:val="lowKashida"/>
        <w:rPr>
          <w:rFonts w:ascii="Arial" w:hAnsi="Arial"/>
          <w:szCs w:val="26"/>
          <w:lang w:eastAsia="fr-FR"/>
        </w:rPr>
      </w:pPr>
      <w:r>
        <w:rPr>
          <w:rFonts w:ascii="Arial" w:hAnsi="Arial"/>
          <w:szCs w:val="26"/>
          <w:lang w:eastAsia="fr-FR"/>
        </w:rPr>
        <w:t xml:space="preserve">1.1.2 </w:t>
      </w:r>
      <w:smartTag w:uri="schemas-ifinger-com/smarttag" w:element="data">
        <w:smartTagPr>
          <w:attr w:name="CONTEXT" w:val="2.1.2 R￩gression lin￩aire (affine).&#10;"/>
          <w:attr w:name="STARTPOS" w:val="7"/>
          <w:attr w:name="LANGUAGE" w:val="0"/>
        </w:smartTagPr>
        <w:r>
          <w:rPr>
            <w:rFonts w:ascii="Arial" w:hAnsi="Arial"/>
            <w:szCs w:val="26"/>
            <w:lang w:eastAsia="fr-FR"/>
          </w:rPr>
          <w:t>Régression</w:t>
        </w:r>
      </w:smartTag>
      <w:r>
        <w:rPr>
          <w:rFonts w:ascii="Arial" w:hAnsi="Arial"/>
          <w:szCs w:val="26"/>
          <w:lang w:eastAsia="fr-FR"/>
        </w:rPr>
        <w:t xml:space="preserve"> </w:t>
      </w:r>
      <w:smartTag w:uri="schemas-ifinger-com/smarttag" w:element="data">
        <w:smartTagPr>
          <w:attr w:name="CONTEXT" w:val="2.1.2 R￩gression lin￩aire (affine).&#10;"/>
          <w:attr w:name="STARTPOS" w:val="18"/>
          <w:attr w:name="LANGUAGE" w:val="0"/>
        </w:smartTagPr>
        <w:r>
          <w:rPr>
            <w:rFonts w:ascii="Arial" w:hAnsi="Arial"/>
            <w:szCs w:val="26"/>
            <w:lang w:eastAsia="fr-FR"/>
          </w:rPr>
          <w:t>linéaire</w:t>
        </w:r>
      </w:smartTag>
      <w:r>
        <w:rPr>
          <w:rFonts w:ascii="Arial" w:hAnsi="Arial"/>
          <w:szCs w:val="26"/>
          <w:lang w:eastAsia="fr-FR"/>
        </w:rPr>
        <w:t xml:space="preserve"> (affine).</w:t>
      </w:r>
    </w:p>
    <w:p w:rsidR="00495733" w:rsidRPr="007C7DEE" w:rsidRDefault="00495733" w:rsidP="00495733">
      <w:pPr>
        <w:ind w:left="852" w:right="567" w:hanging="426"/>
        <w:jc w:val="lowKashida"/>
        <w:rPr>
          <w:lang w:val="fr-BE"/>
        </w:rPr>
      </w:pPr>
      <w:r>
        <w:rPr>
          <w:rFonts w:ascii="Arial" w:hAnsi="Arial"/>
          <w:szCs w:val="26"/>
          <w:lang w:eastAsia="fr-FR"/>
        </w:rPr>
        <w:t xml:space="preserve">1.1.3 </w:t>
      </w:r>
      <w:smartTag w:uri="schemas-ifinger-com/smarttag" w:element="data">
        <w:smartTagPr>
          <w:attr w:name="CONTEXT" w:val="2.1.3 M￩thode lin￩aire graphique, m￩thode des moindres carr￩s, pr￩vision.&#10;"/>
          <w:attr w:name="STARTPOS" w:val="7"/>
          <w:attr w:name="LANGUAGE" w:val="0"/>
        </w:smartTagPr>
        <w:r>
          <w:rPr>
            <w:rFonts w:ascii="Arial" w:hAnsi="Arial"/>
            <w:szCs w:val="26"/>
            <w:lang w:eastAsia="fr-FR"/>
          </w:rPr>
          <w:t>Méthode</w:t>
        </w:r>
      </w:smartTag>
      <w:r>
        <w:rPr>
          <w:rFonts w:ascii="Arial" w:hAnsi="Arial"/>
          <w:szCs w:val="26"/>
          <w:lang w:eastAsia="fr-FR"/>
        </w:rPr>
        <w:t xml:space="preserve"> </w:t>
      </w:r>
      <w:smartTag w:uri="schemas-ifinger-com/smarttag" w:element="data">
        <w:smartTagPr>
          <w:attr w:name="CONTEXT" w:val="2.1.3 M￩thode lin￩aire graphique, m￩thode des moindres carr￩s, pr￩vision.&#10;"/>
          <w:attr w:name="STARTPOS" w:val="15"/>
          <w:attr w:name="LANGUAGE" w:val="0"/>
        </w:smartTagPr>
        <w:r>
          <w:rPr>
            <w:rFonts w:ascii="Arial" w:hAnsi="Arial"/>
            <w:szCs w:val="26"/>
            <w:lang w:eastAsia="fr-FR"/>
          </w:rPr>
          <w:t>linéaire</w:t>
        </w:r>
      </w:smartTag>
      <w:r>
        <w:rPr>
          <w:rFonts w:ascii="Arial" w:hAnsi="Arial"/>
          <w:szCs w:val="26"/>
          <w:lang w:eastAsia="fr-FR"/>
        </w:rPr>
        <w:t xml:space="preserve"> graphique</w:t>
      </w:r>
    </w:p>
    <w:p w:rsidR="00495733" w:rsidRPr="007C7DEE" w:rsidRDefault="00495733" w:rsidP="00495733">
      <w:pPr>
        <w:ind w:left="852" w:right="567" w:hanging="426"/>
        <w:jc w:val="lowKashida"/>
        <w:rPr>
          <w:lang w:val="fr-BE"/>
        </w:rPr>
      </w:pPr>
    </w:p>
    <w:p w:rsidR="00495733" w:rsidRDefault="00495733" w:rsidP="00495733">
      <w:pPr>
        <w:ind w:left="852" w:right="567" w:hanging="426"/>
        <w:jc w:val="lowKashida"/>
      </w:pPr>
      <w:r>
        <w:t>===============================================================================</w:t>
      </w:r>
    </w:p>
    <w:p w:rsidR="00495733" w:rsidRDefault="00495733" w:rsidP="00495733">
      <w:pPr>
        <w:ind w:left="852" w:right="567" w:hanging="426"/>
        <w:jc w:val="lowKashida"/>
      </w:pPr>
    </w:p>
    <w:p w:rsidR="00495733" w:rsidRDefault="00495733" w:rsidP="00495733">
      <w:pPr>
        <w:pStyle w:val="Heading1"/>
        <w:spacing w:after="0"/>
        <w:jc w:val="center"/>
        <w:rPr>
          <w:rFonts w:cs="Arial Rounded MT Bold"/>
          <w:lang w:eastAsia="fr-FR"/>
        </w:rPr>
      </w:pPr>
      <w:r>
        <w:rPr>
          <w:rFonts w:cs="Arial Rounded MT Bold"/>
          <w:lang w:eastAsia="fr-FR"/>
        </w:rPr>
        <w:lastRenderedPageBreak/>
        <w:t xml:space="preserve">Probabilités </w:t>
      </w:r>
    </w:p>
    <w:p w:rsidR="00495733" w:rsidRDefault="00495733" w:rsidP="00495733">
      <w:pPr>
        <w:pStyle w:val="Title"/>
      </w:pPr>
      <w:r>
        <w:rPr>
          <w:u w:val="single"/>
        </w:rPr>
        <w:t>Chapitre 1</w:t>
      </w:r>
      <w:r>
        <w:rPr>
          <w:u w:val="single"/>
        </w:rPr>
        <w:br/>
      </w:r>
      <w:r>
        <w:t xml:space="preserve">Analyse combinatoire  </w:t>
      </w:r>
    </w:p>
    <w:p w:rsidR="00495733" w:rsidRDefault="00495733" w:rsidP="00495733">
      <w:pPr>
        <w:rPr>
          <w:rFonts w:ascii="Arial" w:hAnsi="Arial"/>
          <w:szCs w:val="26"/>
          <w:lang w:eastAsia="fr-FR"/>
        </w:rPr>
      </w:pPr>
      <w:r>
        <w:rPr>
          <w:rFonts w:ascii="Arial" w:hAnsi="Arial"/>
          <w:szCs w:val="26"/>
          <w:lang w:eastAsia="fr-FR"/>
        </w:rPr>
        <w:t>1.1 Arrangements.</w:t>
      </w:r>
    </w:p>
    <w:p w:rsidR="00495733" w:rsidRDefault="00495733" w:rsidP="00495733">
      <w:pPr>
        <w:rPr>
          <w:rFonts w:ascii="Arial" w:hAnsi="Arial"/>
          <w:szCs w:val="26"/>
          <w:lang w:eastAsia="fr-FR"/>
        </w:rPr>
      </w:pPr>
      <w:r>
        <w:rPr>
          <w:rFonts w:ascii="Arial" w:hAnsi="Arial"/>
          <w:szCs w:val="26"/>
          <w:lang w:eastAsia="fr-FR"/>
        </w:rPr>
        <w:t>1.2 Permutations.</w:t>
      </w:r>
    </w:p>
    <w:p w:rsidR="00495733" w:rsidRDefault="00495733" w:rsidP="00495733">
      <w:pPr>
        <w:rPr>
          <w:rFonts w:ascii="Arial" w:hAnsi="Arial"/>
          <w:szCs w:val="26"/>
          <w:lang w:eastAsia="fr-FR"/>
        </w:rPr>
      </w:pPr>
      <w:r>
        <w:rPr>
          <w:rFonts w:ascii="Arial" w:hAnsi="Arial"/>
          <w:szCs w:val="26"/>
          <w:lang w:eastAsia="fr-FR"/>
        </w:rPr>
        <w:t>1.3 Combinaisons.</w:t>
      </w:r>
    </w:p>
    <w:p w:rsidR="00495733" w:rsidRDefault="00495733" w:rsidP="00495733">
      <w:pPr>
        <w:pStyle w:val="Title"/>
      </w:pPr>
      <w:r>
        <w:rPr>
          <w:u w:val="single"/>
        </w:rPr>
        <w:t>Chapitre 2</w:t>
      </w:r>
      <w:r>
        <w:rPr>
          <w:u w:val="single"/>
        </w:rPr>
        <w:br/>
      </w:r>
      <w:r>
        <w:t xml:space="preserve">Calcul des probabilités </w:t>
      </w:r>
    </w:p>
    <w:p w:rsidR="00495733" w:rsidRDefault="00495733" w:rsidP="00495733">
      <w:pPr>
        <w:rPr>
          <w:rFonts w:ascii="Arial" w:hAnsi="Arial"/>
          <w:szCs w:val="26"/>
          <w:lang w:eastAsia="fr-FR"/>
        </w:rPr>
      </w:pPr>
      <w:r>
        <w:rPr>
          <w:rFonts w:ascii="Arial" w:hAnsi="Arial"/>
          <w:szCs w:val="26"/>
          <w:lang w:eastAsia="fr-FR"/>
        </w:rPr>
        <w:t>2.1 Notion de probabilité.</w:t>
      </w:r>
    </w:p>
    <w:p w:rsidR="00495733" w:rsidRDefault="00495733" w:rsidP="00495733">
      <w:pPr>
        <w:rPr>
          <w:rFonts w:ascii="Arial" w:hAnsi="Arial"/>
          <w:szCs w:val="26"/>
          <w:lang w:eastAsia="fr-FR"/>
        </w:rPr>
      </w:pPr>
      <w:r>
        <w:rPr>
          <w:rFonts w:ascii="Arial" w:hAnsi="Arial"/>
          <w:szCs w:val="26"/>
          <w:lang w:eastAsia="fr-FR"/>
        </w:rPr>
        <w:t xml:space="preserve">2.2 Règles de calcul des probabilités. </w:t>
      </w:r>
    </w:p>
    <w:p w:rsidR="00495733" w:rsidRDefault="00495733" w:rsidP="00495733">
      <w:pPr>
        <w:rPr>
          <w:rFonts w:ascii="Arial" w:hAnsi="Arial"/>
          <w:szCs w:val="26"/>
          <w:lang w:eastAsia="fr-FR"/>
        </w:rPr>
      </w:pPr>
      <w:r>
        <w:rPr>
          <w:rFonts w:ascii="Arial" w:hAnsi="Arial"/>
          <w:szCs w:val="26"/>
          <w:lang w:eastAsia="fr-FR"/>
        </w:rPr>
        <w:t>2.3 Probabilités totales  et conditionnelles, événements indépendants.</w:t>
      </w:r>
    </w:p>
    <w:p w:rsidR="00495733" w:rsidRDefault="00495733" w:rsidP="00495733">
      <w:pPr>
        <w:pStyle w:val="Title"/>
        <w:rPr>
          <w:u w:val="single"/>
        </w:rPr>
      </w:pPr>
    </w:p>
    <w:p w:rsidR="00495733" w:rsidRDefault="00495733" w:rsidP="00495733">
      <w:pPr>
        <w:pStyle w:val="Title"/>
      </w:pPr>
      <w:r>
        <w:rPr>
          <w:u w:val="single"/>
        </w:rPr>
        <w:t xml:space="preserve">Chapitre 3 </w:t>
      </w:r>
      <w:r>
        <w:rPr>
          <w:u w:val="single"/>
        </w:rPr>
        <w:br/>
      </w:r>
      <w:r>
        <w:t>Distributions de probabilité : Variables discrètes -                              Loi usuelle</w:t>
      </w:r>
    </w:p>
    <w:p w:rsidR="00495733" w:rsidRDefault="00495733" w:rsidP="00495733">
      <w:pPr>
        <w:rPr>
          <w:rFonts w:ascii="Arial" w:hAnsi="Arial"/>
          <w:szCs w:val="26"/>
          <w:lang w:eastAsia="fr-FR"/>
        </w:rPr>
      </w:pPr>
      <w:r>
        <w:rPr>
          <w:rFonts w:ascii="Arial" w:hAnsi="Arial"/>
          <w:szCs w:val="26"/>
          <w:lang w:eastAsia="fr-FR"/>
        </w:rPr>
        <w:t>2.1 Notion de variable aléatoire et de loi de probabilité.</w:t>
      </w:r>
    </w:p>
    <w:p w:rsidR="00495733" w:rsidRDefault="00495733" w:rsidP="00495733">
      <w:pPr>
        <w:rPr>
          <w:rFonts w:ascii="Arial" w:hAnsi="Arial"/>
          <w:szCs w:val="26"/>
          <w:lang w:eastAsia="fr-FR"/>
        </w:rPr>
      </w:pPr>
      <w:r>
        <w:rPr>
          <w:rFonts w:ascii="Arial" w:hAnsi="Arial"/>
          <w:szCs w:val="26"/>
          <w:lang w:eastAsia="fr-FR"/>
        </w:rPr>
        <w:t>2.2 Distinction variable discrète / variable continue.</w:t>
      </w:r>
    </w:p>
    <w:p w:rsidR="00495733" w:rsidRDefault="00495733" w:rsidP="00495733">
      <w:pPr>
        <w:rPr>
          <w:rFonts w:ascii="Arial" w:hAnsi="Arial"/>
          <w:szCs w:val="26"/>
          <w:lang w:eastAsia="fr-FR"/>
        </w:rPr>
      </w:pPr>
      <w:r>
        <w:rPr>
          <w:rFonts w:ascii="Arial" w:hAnsi="Arial"/>
          <w:szCs w:val="26"/>
          <w:lang w:eastAsia="fr-FR"/>
        </w:rPr>
        <w:t>2.3 Espérance mathématique et variance.</w:t>
      </w:r>
    </w:p>
    <w:p w:rsidR="00495733" w:rsidRPr="007C7DEE" w:rsidRDefault="00495733" w:rsidP="00495733">
      <w:pPr>
        <w:rPr>
          <w:rFonts w:ascii="Arial" w:hAnsi="Arial"/>
          <w:szCs w:val="26"/>
          <w:lang w:val="fr-BE" w:eastAsia="fr-FR"/>
        </w:rPr>
      </w:pPr>
      <w:r>
        <w:rPr>
          <w:rFonts w:ascii="Arial" w:hAnsi="Arial"/>
          <w:szCs w:val="26"/>
          <w:lang w:eastAsia="fr-FR"/>
        </w:rPr>
        <w:t xml:space="preserve">2.4 Distribution de probabilité d’une variable discrète. </w:t>
      </w:r>
    </w:p>
    <w:p w:rsidR="00495733" w:rsidRDefault="00495733" w:rsidP="00495733">
      <w:pPr>
        <w:rPr>
          <w:rFonts w:ascii="Arial" w:hAnsi="Arial"/>
          <w:szCs w:val="26"/>
          <w:lang w:eastAsia="fr-FR"/>
        </w:rPr>
      </w:pPr>
      <w:r>
        <w:rPr>
          <w:rFonts w:ascii="Arial" w:hAnsi="Arial"/>
          <w:szCs w:val="26"/>
          <w:lang w:eastAsia="fr-FR"/>
        </w:rPr>
        <w:t xml:space="preserve">2.5 Loi Binomiale. </w:t>
      </w:r>
    </w:p>
    <w:p w:rsidR="00495733" w:rsidRDefault="00495733" w:rsidP="00495733">
      <w:pPr>
        <w:pBdr>
          <w:bottom w:val="double" w:sz="6" w:space="1" w:color="auto"/>
        </w:pBdr>
        <w:rPr>
          <w:rFonts w:ascii="Arial" w:hAnsi="Arial"/>
          <w:szCs w:val="26"/>
          <w:lang w:eastAsia="fr-FR"/>
        </w:rPr>
      </w:pPr>
    </w:p>
    <w:p w:rsidR="00495733" w:rsidRDefault="00495733" w:rsidP="00495733">
      <w:pPr>
        <w:rPr>
          <w:rFonts w:ascii="Arial" w:hAnsi="Arial"/>
          <w:szCs w:val="26"/>
          <w:lang w:eastAsia="fr-FR"/>
        </w:rPr>
      </w:pPr>
    </w:p>
    <w:p w:rsidR="00495733" w:rsidRDefault="00495733" w:rsidP="00495733">
      <w:pPr>
        <w:jc w:val="lowKashida"/>
        <w:rPr>
          <w:rFonts w:ascii="Arial" w:hAnsi="Arial"/>
          <w:szCs w:val="26"/>
          <w:lang w:eastAsia="fr-FR"/>
        </w:rPr>
      </w:pPr>
    </w:p>
    <w:p w:rsidR="00495733" w:rsidRDefault="00495733" w:rsidP="00495733">
      <w:pPr>
        <w:ind w:right="567"/>
        <w:jc w:val="lowKashida"/>
        <w:rPr>
          <w:rFonts w:ascii="Arial" w:hAnsi="Arial"/>
          <w:szCs w:val="26"/>
          <w:lang w:eastAsia="fr-FR"/>
        </w:rPr>
      </w:pPr>
    </w:p>
    <w:p w:rsidR="00495733" w:rsidRDefault="00495733" w:rsidP="00495733">
      <w:pPr>
        <w:ind w:right="567"/>
        <w:jc w:val="lowKashida"/>
        <w:rPr>
          <w:rFonts w:ascii="Arial" w:hAnsi="Arial"/>
          <w:szCs w:val="26"/>
          <w:lang w:eastAsia="fr-FR"/>
        </w:rPr>
      </w:pPr>
    </w:p>
    <w:p w:rsidR="00495733" w:rsidRDefault="00495733" w:rsidP="00495733">
      <w:pPr>
        <w:ind w:right="567"/>
        <w:jc w:val="lowKashida"/>
        <w:rPr>
          <w:rFonts w:ascii="Arial" w:hAnsi="Arial"/>
          <w:szCs w:val="26"/>
          <w:lang w:eastAsia="fr-FR"/>
        </w:rPr>
      </w:pPr>
    </w:p>
    <w:p w:rsidR="00495733" w:rsidRPr="007C7DEE" w:rsidRDefault="00495733" w:rsidP="00495733">
      <w:pPr>
        <w:ind w:right="567"/>
        <w:jc w:val="lowKashida"/>
        <w:rPr>
          <w:lang w:val="fr-BE" w:eastAsia="fr-FR"/>
        </w:rPr>
      </w:pPr>
      <w:bookmarkStart w:id="7" w:name="_GoBack"/>
      <w:bookmarkEnd w:id="7"/>
    </w:p>
    <w:p w:rsidR="001B4522" w:rsidRPr="001B4522" w:rsidRDefault="001B4522" w:rsidP="001B4522">
      <w:pPr>
        <w:tabs>
          <w:tab w:val="left" w:pos="567"/>
          <w:tab w:val="left" w:pos="1134"/>
          <w:tab w:val="right" w:pos="8364"/>
        </w:tabs>
        <w:spacing w:line="300" w:lineRule="exact"/>
        <w:rPr>
          <w:rFonts w:asciiTheme="majorBidi" w:eastAsia="Calibri" w:hAnsiTheme="majorBidi" w:cstheme="majorBidi"/>
          <w:sz w:val="24"/>
          <w:szCs w:val="24"/>
        </w:rPr>
      </w:pPr>
      <w:r w:rsidRPr="001B4522">
        <w:rPr>
          <w:rFonts w:asciiTheme="majorBidi" w:eastAsia="Calibri" w:hAnsiTheme="majorBidi" w:cstheme="majorBidi"/>
          <w:sz w:val="24"/>
          <w:szCs w:val="24"/>
        </w:rPr>
        <w:tab/>
      </w:r>
    </w:p>
    <w:p w:rsidR="001B4522" w:rsidRPr="001B4522" w:rsidRDefault="001B4522" w:rsidP="001B4522">
      <w:pPr>
        <w:tabs>
          <w:tab w:val="left" w:pos="567"/>
          <w:tab w:val="left" w:pos="1134"/>
          <w:tab w:val="left" w:pos="1276"/>
          <w:tab w:val="right" w:pos="8364"/>
        </w:tabs>
        <w:spacing w:line="300" w:lineRule="exact"/>
        <w:rPr>
          <w:rFonts w:asciiTheme="majorBidi" w:eastAsia="Calibri" w:hAnsiTheme="majorBidi" w:cstheme="majorBidi"/>
          <w:sz w:val="24"/>
          <w:szCs w:val="24"/>
        </w:rPr>
      </w:pPr>
      <w:r w:rsidRPr="001B4522">
        <w:rPr>
          <w:rFonts w:asciiTheme="majorBidi" w:eastAsia="Calibri" w:hAnsiTheme="majorBidi" w:cstheme="majorBidi"/>
          <w:sz w:val="24"/>
          <w:szCs w:val="24"/>
          <w:lang w:bidi="he-IL"/>
        </w:rPr>
        <w:tab/>
      </w:r>
    </w:p>
    <w:p w:rsidR="00B43D11" w:rsidRPr="00CA78FB" w:rsidRDefault="005737C6" w:rsidP="00B36F4E">
      <w:pPr>
        <w:pStyle w:val="Heading1"/>
        <w:jc w:val="left"/>
        <w:rPr>
          <w:rFonts w:asciiTheme="majorBidi" w:hAnsiTheme="majorBidi" w:cstheme="majorBidi"/>
          <w:sz w:val="24"/>
          <w:szCs w:val="24"/>
          <w:lang w:eastAsia="fr-FR"/>
        </w:rPr>
      </w:pPr>
      <w:r w:rsidRPr="00CA78FB">
        <w:rPr>
          <w:rFonts w:asciiTheme="majorBidi" w:hAnsiTheme="majorBidi" w:cstheme="majorBidi"/>
          <w:sz w:val="24"/>
          <w:szCs w:val="24"/>
          <w:lang w:eastAsia="fr-FR"/>
        </w:rPr>
        <w:lastRenderedPageBreak/>
        <w:t>Architecture et Système</w:t>
      </w:r>
      <w:r w:rsidR="008B45FF" w:rsidRPr="00CA78FB">
        <w:rPr>
          <w:rFonts w:asciiTheme="majorBidi" w:hAnsiTheme="majorBidi" w:cstheme="majorBidi"/>
          <w:sz w:val="24"/>
          <w:szCs w:val="24"/>
          <w:lang w:eastAsia="fr-FR"/>
        </w:rPr>
        <w:t xml:space="preserve"> I</w:t>
      </w:r>
      <w:r w:rsidRPr="00CA78FB">
        <w:rPr>
          <w:rFonts w:asciiTheme="majorBidi" w:hAnsiTheme="majorBidi" w:cstheme="majorBidi"/>
          <w:sz w:val="24"/>
          <w:szCs w:val="24"/>
          <w:lang w:eastAsia="fr-FR"/>
        </w:rPr>
        <w:t>nformatique</w:t>
      </w:r>
      <w:r w:rsidRPr="00CA78FB">
        <w:rPr>
          <w:rFonts w:asciiTheme="majorBidi" w:hAnsiTheme="majorBidi" w:cstheme="majorBidi"/>
          <w:sz w:val="24"/>
          <w:szCs w:val="24"/>
          <w:lang w:eastAsia="fr-FR"/>
        </w:rPr>
        <w:tab/>
      </w:r>
      <w:r w:rsidRPr="00CA78FB">
        <w:rPr>
          <w:rFonts w:asciiTheme="majorBidi" w:hAnsiTheme="majorBidi" w:cstheme="majorBidi"/>
          <w:sz w:val="24"/>
          <w:szCs w:val="24"/>
          <w:lang w:eastAsia="fr-FR"/>
        </w:rPr>
        <w:tab/>
      </w:r>
      <w:r w:rsidR="008B45FF" w:rsidRPr="00CA78FB">
        <w:rPr>
          <w:rFonts w:asciiTheme="majorBidi" w:hAnsiTheme="majorBidi" w:cstheme="majorBidi"/>
          <w:sz w:val="24"/>
          <w:szCs w:val="24"/>
          <w:lang w:eastAsia="fr-FR"/>
        </w:rPr>
        <w:t xml:space="preserve">              </w:t>
      </w:r>
      <w:r w:rsidR="00CA78FB">
        <w:rPr>
          <w:rFonts w:asciiTheme="majorBidi" w:hAnsiTheme="majorBidi" w:cstheme="majorBidi"/>
          <w:sz w:val="24"/>
          <w:szCs w:val="24"/>
          <w:lang w:eastAsia="fr-FR"/>
        </w:rPr>
        <w:t xml:space="preserve">       </w:t>
      </w:r>
      <w:r w:rsidR="00B36F4E">
        <w:rPr>
          <w:rFonts w:asciiTheme="majorBidi" w:hAnsiTheme="majorBidi" w:cstheme="majorBidi"/>
          <w:sz w:val="24"/>
          <w:szCs w:val="24"/>
          <w:lang w:eastAsia="fr-FR"/>
        </w:rPr>
        <w:t>60</w:t>
      </w:r>
      <w:r w:rsidRPr="00CA78FB">
        <w:rPr>
          <w:rFonts w:asciiTheme="majorBidi" w:hAnsiTheme="majorBidi" w:cstheme="majorBidi"/>
          <w:sz w:val="24"/>
          <w:szCs w:val="24"/>
          <w:lang w:eastAsia="fr-FR"/>
        </w:rPr>
        <w:t xml:space="preserve"> </w:t>
      </w:r>
      <w:r w:rsidR="00B43D11" w:rsidRPr="00CA78FB">
        <w:rPr>
          <w:rFonts w:asciiTheme="majorBidi" w:hAnsiTheme="majorBidi" w:cstheme="majorBidi"/>
          <w:sz w:val="24"/>
          <w:szCs w:val="24"/>
          <w:lang w:eastAsia="fr-FR"/>
        </w:rPr>
        <w:t>heures</w:t>
      </w:r>
      <w:r w:rsidR="00A2025C" w:rsidRPr="00CA78FB">
        <w:rPr>
          <w:rFonts w:asciiTheme="majorBidi" w:hAnsiTheme="majorBidi" w:cstheme="majorBidi"/>
          <w:sz w:val="24"/>
          <w:szCs w:val="24"/>
          <w:lang w:eastAsia="fr-FR"/>
        </w:rPr>
        <w:t xml:space="preserve"> </w:t>
      </w:r>
    </w:p>
    <w:p w:rsidR="00DE2037" w:rsidRPr="001B4522" w:rsidRDefault="00DE2037" w:rsidP="00453935">
      <w:pPr>
        <w:spacing w:line="240" w:lineRule="auto"/>
        <w:contextualSpacing/>
        <w:rPr>
          <w:rFonts w:asciiTheme="majorBidi" w:hAnsiTheme="majorBidi" w:cstheme="majorBidi"/>
          <w:b/>
          <w:bCs/>
          <w:i/>
          <w:iCs/>
          <w:sz w:val="24"/>
          <w:szCs w:val="24"/>
        </w:rPr>
      </w:pPr>
      <w:r w:rsidRPr="001B4522">
        <w:rPr>
          <w:rFonts w:asciiTheme="majorBidi" w:hAnsiTheme="majorBidi" w:cstheme="majorBidi"/>
          <w:b/>
          <w:bCs/>
          <w:i/>
          <w:iCs/>
          <w:sz w:val="24"/>
          <w:szCs w:val="24"/>
        </w:rPr>
        <w:t>Description de la matière</w:t>
      </w:r>
    </w:p>
    <w:p w:rsidR="00453935" w:rsidRPr="001B4522" w:rsidRDefault="00453935" w:rsidP="00453935">
      <w:pPr>
        <w:spacing w:before="60" w:after="60" w:line="240" w:lineRule="auto"/>
        <w:ind w:firstLine="720"/>
        <w:contextualSpacing/>
        <w:jc w:val="lowKashida"/>
        <w:rPr>
          <w:rFonts w:asciiTheme="majorBidi" w:hAnsiTheme="majorBidi" w:cstheme="majorBidi"/>
          <w:sz w:val="24"/>
          <w:szCs w:val="24"/>
        </w:rPr>
      </w:pPr>
    </w:p>
    <w:p w:rsidR="005737C6" w:rsidRPr="001B4522" w:rsidRDefault="005737C6" w:rsidP="00453935">
      <w:pPr>
        <w:spacing w:before="60" w:after="60" w:line="240" w:lineRule="auto"/>
        <w:ind w:firstLine="720"/>
        <w:contextualSpacing/>
        <w:jc w:val="lowKashida"/>
        <w:rPr>
          <w:rFonts w:asciiTheme="majorBidi" w:hAnsiTheme="majorBidi" w:cstheme="majorBidi"/>
          <w:caps/>
          <w:sz w:val="24"/>
          <w:szCs w:val="24"/>
        </w:rPr>
      </w:pPr>
      <w:r w:rsidRPr="001B4522">
        <w:rPr>
          <w:rFonts w:asciiTheme="majorBidi" w:hAnsiTheme="majorBidi" w:cstheme="majorBidi"/>
          <w:sz w:val="24"/>
          <w:szCs w:val="24"/>
        </w:rPr>
        <w:t xml:space="preserve">Cette matière décrit le fonctionnement des ordinateurs en faisant la synthèse des éléments qui jouent un rôle important dans leurs structures matérielles et logicielle. </w:t>
      </w:r>
      <w:r w:rsidRPr="001B4522">
        <w:rPr>
          <w:rFonts w:asciiTheme="majorBidi" w:hAnsiTheme="majorBidi" w:cstheme="majorBidi"/>
          <w:caps/>
          <w:sz w:val="24"/>
          <w:szCs w:val="24"/>
        </w:rPr>
        <w:t xml:space="preserve"> </w:t>
      </w:r>
    </w:p>
    <w:p w:rsidR="00453935" w:rsidRPr="001B4522" w:rsidRDefault="00453935" w:rsidP="00453935">
      <w:pPr>
        <w:spacing w:line="240" w:lineRule="auto"/>
        <w:contextualSpacing/>
        <w:rPr>
          <w:rFonts w:asciiTheme="majorBidi" w:hAnsiTheme="majorBidi" w:cstheme="majorBidi"/>
          <w:b/>
          <w:bCs/>
          <w:i/>
          <w:iCs/>
          <w:sz w:val="24"/>
          <w:szCs w:val="24"/>
        </w:rPr>
      </w:pPr>
    </w:p>
    <w:p w:rsidR="00E04588" w:rsidRPr="001B4522" w:rsidRDefault="00B43D11" w:rsidP="00453935">
      <w:pPr>
        <w:spacing w:line="240" w:lineRule="auto"/>
        <w:contextualSpacing/>
        <w:rPr>
          <w:rFonts w:asciiTheme="majorBidi" w:hAnsiTheme="majorBidi" w:cstheme="majorBidi"/>
          <w:b/>
          <w:bCs/>
          <w:i/>
          <w:iCs/>
          <w:sz w:val="24"/>
          <w:szCs w:val="24"/>
        </w:rPr>
      </w:pPr>
      <w:r w:rsidRPr="001B4522">
        <w:rPr>
          <w:rFonts w:asciiTheme="majorBidi" w:hAnsiTheme="majorBidi" w:cstheme="majorBidi"/>
          <w:b/>
          <w:bCs/>
          <w:i/>
          <w:iCs/>
          <w:sz w:val="24"/>
          <w:szCs w:val="24"/>
        </w:rPr>
        <w:t xml:space="preserve">Objectif de la </w:t>
      </w:r>
      <w:r w:rsidR="00DE2037" w:rsidRPr="001B4522">
        <w:rPr>
          <w:rFonts w:asciiTheme="majorBidi" w:hAnsiTheme="majorBidi" w:cstheme="majorBidi"/>
          <w:b/>
          <w:bCs/>
          <w:i/>
          <w:iCs/>
          <w:sz w:val="24"/>
          <w:szCs w:val="24"/>
        </w:rPr>
        <w:t>matière</w:t>
      </w:r>
    </w:p>
    <w:p w:rsidR="00453935" w:rsidRPr="001B4522" w:rsidRDefault="00453935" w:rsidP="00453935">
      <w:pPr>
        <w:spacing w:line="240" w:lineRule="auto"/>
        <w:ind w:firstLine="720"/>
        <w:contextualSpacing/>
        <w:jc w:val="lowKashida"/>
        <w:rPr>
          <w:rFonts w:asciiTheme="majorBidi" w:hAnsiTheme="majorBidi" w:cstheme="majorBidi"/>
          <w:sz w:val="24"/>
          <w:szCs w:val="24"/>
        </w:rPr>
      </w:pPr>
    </w:p>
    <w:p w:rsidR="005737C6" w:rsidRPr="001B4522" w:rsidRDefault="005737C6" w:rsidP="00453935">
      <w:pPr>
        <w:spacing w:line="240" w:lineRule="auto"/>
        <w:ind w:firstLine="720"/>
        <w:contextualSpacing/>
        <w:jc w:val="lowKashida"/>
        <w:rPr>
          <w:rFonts w:asciiTheme="majorBidi" w:hAnsiTheme="majorBidi" w:cstheme="majorBidi"/>
          <w:sz w:val="24"/>
          <w:szCs w:val="24"/>
        </w:rPr>
      </w:pPr>
      <w:r w:rsidRPr="001B4522">
        <w:rPr>
          <w:rFonts w:asciiTheme="majorBidi" w:hAnsiTheme="majorBidi" w:cstheme="majorBidi"/>
          <w:sz w:val="24"/>
          <w:szCs w:val="24"/>
        </w:rPr>
        <w:t>Cette matière a pour objectifs de faire apprendre aux étudiants :</w:t>
      </w:r>
    </w:p>
    <w:p w:rsidR="005737C6" w:rsidRPr="001B4522" w:rsidRDefault="005737C6" w:rsidP="00DE659A">
      <w:pPr>
        <w:pStyle w:val="ListParagraph"/>
        <w:numPr>
          <w:ilvl w:val="0"/>
          <w:numId w:val="5"/>
        </w:numPr>
        <w:spacing w:line="240" w:lineRule="auto"/>
        <w:jc w:val="lowKashida"/>
        <w:rPr>
          <w:rFonts w:asciiTheme="majorBidi" w:hAnsiTheme="majorBidi" w:cstheme="majorBidi"/>
          <w:sz w:val="24"/>
          <w:szCs w:val="24"/>
        </w:rPr>
      </w:pPr>
      <w:r w:rsidRPr="001B4522">
        <w:rPr>
          <w:rFonts w:asciiTheme="majorBidi" w:hAnsiTheme="majorBidi" w:cstheme="majorBidi"/>
          <w:sz w:val="24"/>
          <w:szCs w:val="24"/>
        </w:rPr>
        <w:t>Les principales architectures des ordinateurs.</w:t>
      </w:r>
    </w:p>
    <w:p w:rsidR="005737C6" w:rsidRPr="001B4522" w:rsidRDefault="005737C6" w:rsidP="00DE659A">
      <w:pPr>
        <w:pStyle w:val="ListParagraph"/>
        <w:numPr>
          <w:ilvl w:val="0"/>
          <w:numId w:val="5"/>
        </w:numPr>
        <w:spacing w:line="240" w:lineRule="auto"/>
        <w:jc w:val="lowKashida"/>
        <w:rPr>
          <w:rFonts w:asciiTheme="majorBidi" w:hAnsiTheme="majorBidi" w:cstheme="majorBidi"/>
          <w:sz w:val="24"/>
          <w:szCs w:val="24"/>
        </w:rPr>
      </w:pPr>
      <w:r w:rsidRPr="001B4522">
        <w:rPr>
          <w:rFonts w:asciiTheme="majorBidi" w:hAnsiTheme="majorBidi" w:cstheme="majorBidi"/>
          <w:sz w:val="24"/>
          <w:szCs w:val="24"/>
        </w:rPr>
        <w:t>La technologie des unités d’ordinateur et des micros circuits d’E/S.</w:t>
      </w:r>
    </w:p>
    <w:p w:rsidR="005737C6" w:rsidRPr="001B4522" w:rsidRDefault="005737C6" w:rsidP="00DE659A">
      <w:pPr>
        <w:pStyle w:val="ListParagraph"/>
        <w:numPr>
          <w:ilvl w:val="0"/>
          <w:numId w:val="5"/>
        </w:numPr>
        <w:spacing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Systèmes de numération et algèbre de Boole. </w:t>
      </w:r>
    </w:p>
    <w:p w:rsidR="005737C6" w:rsidRPr="001B4522" w:rsidRDefault="005737C6" w:rsidP="00DE659A">
      <w:pPr>
        <w:pStyle w:val="ListParagraph"/>
        <w:numPr>
          <w:ilvl w:val="0"/>
          <w:numId w:val="5"/>
        </w:numPr>
        <w:spacing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Description et fonctionnement des logiciels. </w:t>
      </w:r>
    </w:p>
    <w:p w:rsidR="005737C6" w:rsidRPr="001B4522" w:rsidRDefault="005737C6" w:rsidP="00DE659A">
      <w:pPr>
        <w:pStyle w:val="ListParagraph"/>
        <w:numPr>
          <w:ilvl w:val="0"/>
          <w:numId w:val="5"/>
        </w:numPr>
        <w:spacing w:line="240" w:lineRule="auto"/>
        <w:jc w:val="lowKashida"/>
        <w:rPr>
          <w:rFonts w:asciiTheme="majorBidi" w:hAnsiTheme="majorBidi" w:cstheme="majorBidi"/>
          <w:sz w:val="24"/>
          <w:szCs w:val="24"/>
        </w:rPr>
      </w:pPr>
      <w:r w:rsidRPr="001B4522">
        <w:rPr>
          <w:rFonts w:asciiTheme="majorBidi" w:hAnsiTheme="majorBidi" w:cstheme="majorBidi"/>
          <w:sz w:val="24"/>
          <w:szCs w:val="24"/>
          <w:lang w:eastAsia="fr-FR"/>
        </w:rPr>
        <w:t xml:space="preserve">Généralités sur les systèmes d’exploitation. </w:t>
      </w:r>
    </w:p>
    <w:p w:rsidR="00A2025C" w:rsidRPr="001B4522" w:rsidRDefault="00A2025C" w:rsidP="00453935">
      <w:pPr>
        <w:spacing w:line="240" w:lineRule="auto"/>
        <w:contextualSpacing/>
        <w:rPr>
          <w:rFonts w:asciiTheme="majorBidi" w:hAnsiTheme="majorBidi" w:cstheme="majorBidi"/>
          <w:b/>
          <w:bCs/>
          <w:i/>
          <w:iCs/>
          <w:sz w:val="24"/>
          <w:szCs w:val="24"/>
        </w:rPr>
      </w:pPr>
      <w:proofErr w:type="spellStart"/>
      <w:r w:rsidRPr="001B4522">
        <w:rPr>
          <w:rFonts w:asciiTheme="majorBidi" w:hAnsiTheme="majorBidi" w:cstheme="majorBidi"/>
          <w:b/>
          <w:bCs/>
          <w:i/>
          <w:iCs/>
          <w:sz w:val="24"/>
          <w:szCs w:val="24"/>
        </w:rPr>
        <w:t>Pré-requis</w:t>
      </w:r>
      <w:proofErr w:type="spellEnd"/>
    </w:p>
    <w:p w:rsidR="00453935" w:rsidRPr="001B4522" w:rsidRDefault="00453935" w:rsidP="00453935">
      <w:pPr>
        <w:spacing w:line="240" w:lineRule="auto"/>
        <w:ind w:firstLine="720"/>
        <w:contextualSpacing/>
        <w:rPr>
          <w:rFonts w:asciiTheme="majorBidi" w:hAnsiTheme="majorBidi" w:cstheme="majorBidi"/>
          <w:sz w:val="24"/>
          <w:szCs w:val="24"/>
        </w:rPr>
      </w:pPr>
    </w:p>
    <w:p w:rsidR="00A2025C" w:rsidRPr="001B4522" w:rsidRDefault="008B45FF" w:rsidP="00453935">
      <w:pPr>
        <w:spacing w:line="240" w:lineRule="auto"/>
        <w:ind w:firstLine="720"/>
        <w:contextualSpacing/>
        <w:rPr>
          <w:rFonts w:asciiTheme="majorBidi" w:hAnsiTheme="majorBidi" w:cstheme="majorBidi"/>
          <w:sz w:val="24"/>
          <w:szCs w:val="24"/>
        </w:rPr>
      </w:pPr>
      <w:r w:rsidRPr="001B4522">
        <w:rPr>
          <w:rFonts w:asciiTheme="majorBidi" w:hAnsiTheme="majorBidi" w:cstheme="majorBidi"/>
          <w:sz w:val="24"/>
          <w:szCs w:val="24"/>
        </w:rPr>
        <w:t>Initiation à l’informatique</w:t>
      </w:r>
    </w:p>
    <w:p w:rsidR="00453935" w:rsidRPr="001B4522" w:rsidRDefault="00453935" w:rsidP="00453935">
      <w:pPr>
        <w:spacing w:line="240" w:lineRule="auto"/>
        <w:contextualSpacing/>
        <w:rPr>
          <w:rFonts w:asciiTheme="majorBidi" w:hAnsiTheme="majorBidi" w:cstheme="majorBidi"/>
          <w:b/>
          <w:bCs/>
          <w:i/>
          <w:iCs/>
          <w:sz w:val="24"/>
          <w:szCs w:val="24"/>
        </w:rPr>
      </w:pPr>
    </w:p>
    <w:p w:rsidR="00DE2037" w:rsidRPr="001B4522" w:rsidRDefault="00DE2037" w:rsidP="00453935">
      <w:pPr>
        <w:spacing w:line="240" w:lineRule="auto"/>
        <w:contextualSpacing/>
        <w:rPr>
          <w:rFonts w:asciiTheme="majorBidi" w:hAnsiTheme="majorBidi" w:cstheme="majorBidi"/>
          <w:b/>
          <w:bCs/>
          <w:i/>
          <w:iCs/>
          <w:sz w:val="24"/>
          <w:szCs w:val="24"/>
        </w:rPr>
      </w:pPr>
      <w:r w:rsidRPr="001B4522">
        <w:rPr>
          <w:rFonts w:asciiTheme="majorBidi" w:hAnsiTheme="majorBidi" w:cstheme="majorBidi"/>
          <w:b/>
          <w:bCs/>
          <w:i/>
          <w:iCs/>
          <w:sz w:val="24"/>
          <w:szCs w:val="24"/>
        </w:rPr>
        <w:t xml:space="preserve">Compétences et </w:t>
      </w:r>
      <w:r w:rsidR="00D26C09" w:rsidRPr="001B4522">
        <w:rPr>
          <w:rFonts w:asciiTheme="majorBidi" w:hAnsiTheme="majorBidi" w:cstheme="majorBidi"/>
          <w:b/>
          <w:bCs/>
          <w:i/>
          <w:iCs/>
          <w:sz w:val="24"/>
          <w:szCs w:val="24"/>
        </w:rPr>
        <w:t>capacités</w:t>
      </w:r>
      <w:r w:rsidRPr="001B4522">
        <w:rPr>
          <w:rFonts w:asciiTheme="majorBidi" w:hAnsiTheme="majorBidi" w:cstheme="majorBidi"/>
          <w:b/>
          <w:bCs/>
          <w:i/>
          <w:iCs/>
          <w:sz w:val="24"/>
          <w:szCs w:val="24"/>
        </w:rPr>
        <w:t xml:space="preserve"> (Résultats d’apprentissage)</w:t>
      </w:r>
    </w:p>
    <w:p w:rsidR="00453935" w:rsidRPr="001B4522" w:rsidRDefault="00453935" w:rsidP="00453935">
      <w:pPr>
        <w:spacing w:line="240" w:lineRule="auto"/>
        <w:ind w:firstLine="720"/>
        <w:contextualSpacing/>
        <w:rPr>
          <w:rFonts w:asciiTheme="majorBidi" w:hAnsiTheme="majorBidi" w:cstheme="majorBidi"/>
          <w:sz w:val="24"/>
          <w:szCs w:val="24"/>
        </w:rPr>
      </w:pPr>
    </w:p>
    <w:p w:rsidR="008B45FF" w:rsidRPr="001B4522" w:rsidRDefault="008B45FF" w:rsidP="00453935">
      <w:pPr>
        <w:spacing w:line="240" w:lineRule="auto"/>
        <w:ind w:firstLine="720"/>
        <w:contextualSpacing/>
        <w:rPr>
          <w:rFonts w:asciiTheme="majorBidi" w:hAnsiTheme="majorBidi" w:cstheme="majorBidi"/>
          <w:sz w:val="24"/>
          <w:szCs w:val="24"/>
        </w:rPr>
      </w:pPr>
      <w:r w:rsidRPr="001B4522">
        <w:rPr>
          <w:rFonts w:asciiTheme="majorBidi" w:hAnsiTheme="majorBidi" w:cstheme="majorBidi"/>
          <w:sz w:val="24"/>
          <w:szCs w:val="24"/>
        </w:rPr>
        <w:t>A l’issue de cette matière les étudiants seront capables de :</w:t>
      </w:r>
    </w:p>
    <w:p w:rsidR="008B45FF" w:rsidRPr="001B4522" w:rsidRDefault="008B45FF" w:rsidP="00DE659A">
      <w:pPr>
        <w:pStyle w:val="ListParagraph"/>
        <w:numPr>
          <w:ilvl w:val="0"/>
          <w:numId w:val="6"/>
        </w:numPr>
        <w:spacing w:line="240" w:lineRule="auto"/>
        <w:rPr>
          <w:rFonts w:asciiTheme="majorBidi" w:hAnsiTheme="majorBidi" w:cstheme="majorBidi"/>
          <w:sz w:val="24"/>
          <w:szCs w:val="24"/>
        </w:rPr>
      </w:pPr>
      <w:r w:rsidRPr="001B4522">
        <w:rPr>
          <w:rFonts w:asciiTheme="majorBidi" w:hAnsiTheme="majorBidi" w:cstheme="majorBidi"/>
          <w:sz w:val="24"/>
          <w:szCs w:val="24"/>
        </w:rPr>
        <w:t>Identifier les composants internes et externes de l’ordinateur.</w:t>
      </w:r>
    </w:p>
    <w:p w:rsidR="008B45FF" w:rsidRPr="001B4522" w:rsidRDefault="008B45FF" w:rsidP="00DE659A">
      <w:pPr>
        <w:pStyle w:val="ListParagraph"/>
        <w:numPr>
          <w:ilvl w:val="0"/>
          <w:numId w:val="6"/>
        </w:numPr>
        <w:spacing w:line="240" w:lineRule="auto"/>
        <w:rPr>
          <w:rFonts w:asciiTheme="majorBidi" w:hAnsiTheme="majorBidi" w:cstheme="majorBidi"/>
          <w:sz w:val="24"/>
          <w:szCs w:val="24"/>
        </w:rPr>
      </w:pPr>
      <w:r w:rsidRPr="001B4522">
        <w:rPr>
          <w:rFonts w:asciiTheme="majorBidi" w:hAnsiTheme="majorBidi" w:cstheme="majorBidi"/>
          <w:sz w:val="24"/>
          <w:szCs w:val="24"/>
        </w:rPr>
        <w:t>Assister à l’assemblage des ordinateurs</w:t>
      </w:r>
    </w:p>
    <w:p w:rsidR="008B45FF" w:rsidRPr="001B4522" w:rsidRDefault="008B45FF" w:rsidP="00DE659A">
      <w:pPr>
        <w:pStyle w:val="ListParagraph"/>
        <w:numPr>
          <w:ilvl w:val="0"/>
          <w:numId w:val="6"/>
        </w:numPr>
        <w:spacing w:line="240" w:lineRule="auto"/>
        <w:rPr>
          <w:rFonts w:asciiTheme="majorBidi" w:hAnsiTheme="majorBidi" w:cstheme="majorBidi"/>
          <w:sz w:val="24"/>
          <w:szCs w:val="24"/>
        </w:rPr>
      </w:pPr>
      <w:r w:rsidRPr="001B4522">
        <w:rPr>
          <w:rFonts w:asciiTheme="majorBidi" w:hAnsiTheme="majorBidi" w:cstheme="majorBidi"/>
          <w:sz w:val="24"/>
          <w:szCs w:val="24"/>
        </w:rPr>
        <w:t>Comprendre la synchronisation entre les différents éléments de l’ordinateur.</w:t>
      </w:r>
    </w:p>
    <w:p w:rsidR="008B45FF" w:rsidRPr="001B4522" w:rsidRDefault="008B45FF" w:rsidP="00DE659A">
      <w:pPr>
        <w:pStyle w:val="ListParagraph"/>
        <w:numPr>
          <w:ilvl w:val="0"/>
          <w:numId w:val="6"/>
        </w:numPr>
        <w:spacing w:line="240" w:lineRule="auto"/>
        <w:rPr>
          <w:rFonts w:asciiTheme="majorBidi" w:hAnsiTheme="majorBidi" w:cstheme="majorBidi"/>
          <w:sz w:val="24"/>
          <w:szCs w:val="24"/>
        </w:rPr>
      </w:pPr>
      <w:r w:rsidRPr="001B4522">
        <w:rPr>
          <w:rFonts w:asciiTheme="majorBidi" w:hAnsiTheme="majorBidi" w:cstheme="majorBidi"/>
          <w:sz w:val="24"/>
          <w:szCs w:val="24"/>
        </w:rPr>
        <w:t>Comprendre le fonctionnement de base des systèmes d’exploitation.</w:t>
      </w:r>
    </w:p>
    <w:p w:rsidR="00453935" w:rsidRPr="001B4522" w:rsidRDefault="00453935" w:rsidP="00453935">
      <w:pPr>
        <w:rPr>
          <w:rFonts w:asciiTheme="majorBidi" w:hAnsiTheme="majorBidi" w:cstheme="majorBidi"/>
          <w:b/>
          <w:bCs/>
          <w:i/>
          <w:iCs/>
          <w:sz w:val="24"/>
          <w:szCs w:val="24"/>
        </w:rPr>
      </w:pPr>
    </w:p>
    <w:p w:rsidR="00453935" w:rsidRPr="001B4522" w:rsidRDefault="00453935" w:rsidP="00453935">
      <w:pPr>
        <w:rPr>
          <w:rFonts w:asciiTheme="majorBidi" w:hAnsiTheme="majorBidi" w:cstheme="majorBidi"/>
          <w:b/>
          <w:bCs/>
          <w:i/>
          <w:iCs/>
          <w:sz w:val="24"/>
          <w:szCs w:val="24"/>
        </w:rPr>
      </w:pPr>
    </w:p>
    <w:p w:rsidR="00453935" w:rsidRPr="001B4522" w:rsidRDefault="00453935" w:rsidP="00453935">
      <w:pPr>
        <w:rPr>
          <w:rFonts w:asciiTheme="majorBidi" w:hAnsiTheme="majorBidi" w:cstheme="majorBidi"/>
          <w:b/>
          <w:bCs/>
          <w:i/>
          <w:iCs/>
          <w:sz w:val="24"/>
          <w:szCs w:val="24"/>
        </w:rPr>
      </w:pPr>
    </w:p>
    <w:p w:rsidR="00453935" w:rsidRPr="001B4522" w:rsidRDefault="00453935" w:rsidP="00453935">
      <w:pPr>
        <w:rPr>
          <w:rFonts w:asciiTheme="majorBidi" w:hAnsiTheme="majorBidi" w:cstheme="majorBidi"/>
          <w:b/>
          <w:bCs/>
          <w:i/>
          <w:iCs/>
          <w:sz w:val="24"/>
          <w:szCs w:val="24"/>
        </w:rPr>
      </w:pPr>
    </w:p>
    <w:p w:rsidR="00453935" w:rsidRPr="001B4522" w:rsidRDefault="00453935" w:rsidP="00453935">
      <w:pPr>
        <w:rPr>
          <w:rFonts w:asciiTheme="majorBidi" w:hAnsiTheme="majorBidi" w:cstheme="majorBidi"/>
          <w:b/>
          <w:bCs/>
          <w:i/>
          <w:iCs/>
          <w:sz w:val="24"/>
          <w:szCs w:val="24"/>
        </w:rPr>
      </w:pPr>
    </w:p>
    <w:p w:rsidR="00453935" w:rsidRPr="001B4522" w:rsidRDefault="00453935" w:rsidP="00453935">
      <w:pPr>
        <w:rPr>
          <w:rFonts w:asciiTheme="majorBidi" w:hAnsiTheme="majorBidi" w:cstheme="majorBidi"/>
          <w:b/>
          <w:bCs/>
          <w:i/>
          <w:iCs/>
          <w:sz w:val="24"/>
          <w:szCs w:val="24"/>
        </w:rPr>
      </w:pPr>
    </w:p>
    <w:p w:rsidR="00453935" w:rsidRDefault="00453935" w:rsidP="00453935">
      <w:pPr>
        <w:rPr>
          <w:rFonts w:asciiTheme="majorBidi" w:hAnsiTheme="majorBidi" w:cstheme="majorBidi"/>
          <w:b/>
          <w:bCs/>
          <w:i/>
          <w:iCs/>
          <w:sz w:val="24"/>
          <w:szCs w:val="24"/>
        </w:rPr>
      </w:pPr>
    </w:p>
    <w:p w:rsidR="009517DB" w:rsidRDefault="009517DB" w:rsidP="00453935">
      <w:pPr>
        <w:rPr>
          <w:rFonts w:asciiTheme="majorBidi" w:hAnsiTheme="majorBidi" w:cstheme="majorBidi"/>
          <w:b/>
          <w:bCs/>
          <w:i/>
          <w:iCs/>
          <w:sz w:val="24"/>
          <w:szCs w:val="24"/>
        </w:rPr>
      </w:pPr>
    </w:p>
    <w:p w:rsidR="009517DB" w:rsidRPr="001B4522" w:rsidRDefault="009517DB" w:rsidP="00453935">
      <w:pPr>
        <w:rPr>
          <w:rFonts w:asciiTheme="majorBidi" w:hAnsiTheme="majorBidi" w:cstheme="majorBidi"/>
          <w:b/>
          <w:bCs/>
          <w:i/>
          <w:iCs/>
          <w:sz w:val="24"/>
          <w:szCs w:val="24"/>
        </w:rPr>
      </w:pPr>
    </w:p>
    <w:p w:rsidR="00453935" w:rsidRPr="001B4522" w:rsidRDefault="00453935" w:rsidP="00453935">
      <w:pPr>
        <w:rPr>
          <w:rFonts w:asciiTheme="majorBidi" w:hAnsiTheme="majorBidi" w:cstheme="majorBidi"/>
          <w:b/>
          <w:bCs/>
          <w:i/>
          <w:iCs/>
          <w:sz w:val="24"/>
          <w:szCs w:val="24"/>
        </w:rPr>
      </w:pPr>
    </w:p>
    <w:p w:rsidR="00453935" w:rsidRPr="001B4522" w:rsidRDefault="00453935" w:rsidP="00453935">
      <w:pPr>
        <w:rPr>
          <w:rFonts w:asciiTheme="majorBidi" w:hAnsiTheme="majorBidi" w:cstheme="majorBidi"/>
          <w:b/>
          <w:bCs/>
          <w:i/>
          <w:iCs/>
          <w:sz w:val="24"/>
          <w:szCs w:val="24"/>
        </w:rPr>
      </w:pPr>
    </w:p>
    <w:p w:rsidR="00453935" w:rsidRPr="001B4522" w:rsidRDefault="00453935" w:rsidP="00453935">
      <w:pPr>
        <w:rPr>
          <w:rFonts w:asciiTheme="majorBidi" w:hAnsiTheme="majorBidi" w:cstheme="majorBidi"/>
          <w:b/>
          <w:bCs/>
          <w:i/>
          <w:iCs/>
          <w:sz w:val="24"/>
          <w:szCs w:val="24"/>
        </w:rPr>
      </w:pPr>
    </w:p>
    <w:p w:rsidR="00453935" w:rsidRPr="001B4522" w:rsidRDefault="008B45FF" w:rsidP="00453935">
      <w:pPr>
        <w:rPr>
          <w:rFonts w:asciiTheme="majorBidi" w:hAnsiTheme="majorBidi" w:cstheme="majorBidi"/>
          <w:sz w:val="24"/>
          <w:szCs w:val="24"/>
        </w:rPr>
      </w:pPr>
      <w:r w:rsidRPr="001B4522">
        <w:rPr>
          <w:rFonts w:asciiTheme="majorBidi" w:hAnsiTheme="majorBidi" w:cstheme="majorBidi"/>
          <w:b/>
          <w:bCs/>
          <w:i/>
          <w:iCs/>
          <w:sz w:val="24"/>
          <w:szCs w:val="24"/>
        </w:rPr>
        <w:lastRenderedPageBreak/>
        <w:t>Contenu</w:t>
      </w:r>
      <w:r w:rsidRPr="001B4522">
        <w:rPr>
          <w:rFonts w:asciiTheme="majorBidi" w:hAnsiTheme="majorBidi" w:cstheme="majorBidi"/>
          <w:sz w:val="24"/>
          <w:szCs w:val="24"/>
        </w:rPr>
        <w:t xml:space="preserve"> </w:t>
      </w:r>
    </w:p>
    <w:tbl>
      <w:tblPr>
        <w:tblStyle w:val="TableGrid"/>
        <w:tblW w:w="9990" w:type="dxa"/>
        <w:tblInd w:w="-162" w:type="dxa"/>
        <w:tblLook w:val="04A0" w:firstRow="1" w:lastRow="0" w:firstColumn="1" w:lastColumn="0" w:noHBand="0" w:noVBand="1"/>
      </w:tblPr>
      <w:tblGrid>
        <w:gridCol w:w="7020"/>
        <w:gridCol w:w="2970"/>
      </w:tblGrid>
      <w:tr w:rsidR="008B45FF" w:rsidRPr="001B4522" w:rsidTr="008B45FF">
        <w:tc>
          <w:tcPr>
            <w:tcW w:w="7020" w:type="dxa"/>
          </w:tcPr>
          <w:p w:rsidR="008B45FF" w:rsidRPr="001B4522" w:rsidRDefault="008B45FF" w:rsidP="00275AE6">
            <w:pPr>
              <w:rPr>
                <w:rFonts w:asciiTheme="majorBidi" w:hAnsiTheme="majorBidi" w:cstheme="majorBidi"/>
                <w:sz w:val="24"/>
                <w:szCs w:val="24"/>
              </w:rPr>
            </w:pPr>
            <w:r w:rsidRPr="001B4522">
              <w:rPr>
                <w:rFonts w:asciiTheme="majorBidi" w:hAnsiTheme="majorBidi" w:cstheme="majorBidi"/>
                <w:sz w:val="24"/>
                <w:szCs w:val="24"/>
              </w:rPr>
              <w:t>Chapitres</w:t>
            </w:r>
          </w:p>
        </w:tc>
        <w:tc>
          <w:tcPr>
            <w:tcW w:w="2970" w:type="dxa"/>
          </w:tcPr>
          <w:p w:rsidR="008B45FF" w:rsidRPr="001B4522" w:rsidRDefault="008B45FF" w:rsidP="008B45FF">
            <w:pPr>
              <w:rPr>
                <w:rFonts w:asciiTheme="majorBidi" w:hAnsiTheme="majorBidi" w:cstheme="majorBidi"/>
                <w:sz w:val="24"/>
                <w:szCs w:val="24"/>
              </w:rPr>
            </w:pPr>
            <w:r w:rsidRPr="001B4522">
              <w:rPr>
                <w:rFonts w:asciiTheme="majorBidi" w:hAnsiTheme="majorBidi" w:cstheme="majorBidi"/>
                <w:sz w:val="24"/>
                <w:szCs w:val="24"/>
              </w:rPr>
              <w:t>&lt;Exercices dirigés&gt; &lt;Travaux pratiques&gt;</w:t>
            </w:r>
          </w:p>
        </w:tc>
      </w:tr>
      <w:tr w:rsidR="008B45FF" w:rsidRPr="001B4522" w:rsidTr="000C6B91">
        <w:trPr>
          <w:trHeight w:val="11028"/>
        </w:trPr>
        <w:tc>
          <w:tcPr>
            <w:tcW w:w="7020" w:type="dxa"/>
          </w:tcPr>
          <w:p w:rsidR="008B45FF" w:rsidRPr="001B4522" w:rsidRDefault="008B45FF" w:rsidP="00B36F4E">
            <w:pPr>
              <w:pStyle w:val="Title"/>
              <w:jc w:val="left"/>
              <w:rPr>
                <w:rFonts w:asciiTheme="majorBidi" w:hAnsiTheme="majorBidi" w:cstheme="majorBidi"/>
                <w:b w:val="0"/>
                <w:bCs w:val="0"/>
                <w:sz w:val="24"/>
                <w:szCs w:val="24"/>
                <w:lang w:eastAsia="fr-FR"/>
              </w:rPr>
            </w:pPr>
            <w:r w:rsidRPr="001B4522">
              <w:rPr>
                <w:rFonts w:asciiTheme="majorBidi" w:hAnsiTheme="majorBidi" w:cstheme="majorBidi"/>
                <w:caps w:val="0"/>
                <w:sz w:val="24"/>
                <w:szCs w:val="24"/>
              </w:rPr>
              <w:t>Chapitre 1 : Architecture et structure de l’ordinateur</w:t>
            </w:r>
            <w:r w:rsidR="00FF5141" w:rsidRPr="001B4522">
              <w:rPr>
                <w:rFonts w:asciiTheme="majorBidi" w:hAnsiTheme="majorBidi" w:cstheme="majorBidi"/>
                <w:caps w:val="0"/>
                <w:sz w:val="24"/>
                <w:szCs w:val="24"/>
              </w:rPr>
              <w:t xml:space="preserve"> </w:t>
            </w:r>
          </w:p>
          <w:p w:rsidR="008B45FF" w:rsidRPr="001B4522" w:rsidRDefault="008B45FF" w:rsidP="00275AE6">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 Introduction</w:t>
            </w:r>
          </w:p>
          <w:p w:rsidR="008B45FF" w:rsidRPr="001B4522" w:rsidRDefault="008B45FF" w:rsidP="00275AE6">
            <w:pPr>
              <w:ind w:left="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1.1 Intérêts de l’informatique.</w:t>
            </w:r>
          </w:p>
          <w:p w:rsidR="008B45FF" w:rsidRPr="001B4522" w:rsidRDefault="008B45FF" w:rsidP="00B66EAB">
            <w:pPr>
              <w:ind w:left="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1.2 Quelques définitions</w:t>
            </w:r>
            <w:r w:rsidRPr="001B4522">
              <w:rPr>
                <w:rFonts w:asciiTheme="majorBidi" w:hAnsiTheme="majorBidi" w:cstheme="majorBidi"/>
                <w:sz w:val="24"/>
                <w:szCs w:val="24"/>
                <w:lang w:eastAsia="fr-FR"/>
              </w:rPr>
              <w:tab/>
            </w:r>
          </w:p>
          <w:p w:rsidR="008B45FF" w:rsidRPr="001B4522" w:rsidRDefault="00B66EAB" w:rsidP="00275AE6">
            <w:pPr>
              <w:ind w:left="993"/>
              <w:rPr>
                <w:rFonts w:asciiTheme="majorBidi" w:hAnsiTheme="majorBidi" w:cstheme="majorBidi"/>
                <w:sz w:val="24"/>
                <w:szCs w:val="24"/>
                <w:lang w:eastAsia="fr-FR"/>
              </w:rPr>
            </w:pPr>
            <w:r w:rsidRPr="001B4522">
              <w:rPr>
                <w:rFonts w:asciiTheme="majorBidi" w:hAnsiTheme="majorBidi" w:cstheme="majorBidi"/>
                <w:sz w:val="24"/>
                <w:szCs w:val="24"/>
                <w:lang w:eastAsia="fr-FR"/>
              </w:rPr>
              <w:t>1.2.1 L</w:t>
            </w:r>
            <w:r w:rsidR="008B45FF" w:rsidRPr="001B4522">
              <w:rPr>
                <w:rFonts w:asciiTheme="majorBidi" w:hAnsiTheme="majorBidi" w:cstheme="majorBidi"/>
                <w:sz w:val="24"/>
                <w:szCs w:val="24"/>
                <w:lang w:eastAsia="fr-FR"/>
              </w:rPr>
              <w:t>’information et ses représentations.</w:t>
            </w:r>
          </w:p>
          <w:p w:rsidR="008B45FF" w:rsidRPr="001B4522" w:rsidRDefault="00B66EAB" w:rsidP="00275AE6">
            <w:pPr>
              <w:ind w:left="993"/>
              <w:rPr>
                <w:rFonts w:asciiTheme="majorBidi" w:hAnsiTheme="majorBidi" w:cstheme="majorBidi"/>
                <w:sz w:val="24"/>
                <w:szCs w:val="24"/>
                <w:lang w:eastAsia="fr-FR"/>
              </w:rPr>
            </w:pPr>
            <w:r w:rsidRPr="001B4522">
              <w:rPr>
                <w:rFonts w:asciiTheme="majorBidi" w:hAnsiTheme="majorBidi" w:cstheme="majorBidi"/>
                <w:sz w:val="24"/>
                <w:szCs w:val="24"/>
                <w:lang w:eastAsia="fr-FR"/>
              </w:rPr>
              <w:t>1.2.2 L</w:t>
            </w:r>
            <w:r w:rsidR="008B45FF" w:rsidRPr="001B4522">
              <w:rPr>
                <w:rFonts w:asciiTheme="majorBidi" w:hAnsiTheme="majorBidi" w:cstheme="majorBidi"/>
                <w:sz w:val="24"/>
                <w:szCs w:val="24"/>
                <w:lang w:eastAsia="fr-FR"/>
              </w:rPr>
              <w:t>’informatique.</w:t>
            </w:r>
          </w:p>
          <w:p w:rsidR="008B45FF" w:rsidRPr="001B4522" w:rsidRDefault="00B66EAB" w:rsidP="00B66EAB">
            <w:pPr>
              <w:ind w:left="993"/>
              <w:rPr>
                <w:rFonts w:asciiTheme="majorBidi" w:hAnsiTheme="majorBidi" w:cstheme="majorBidi"/>
                <w:sz w:val="24"/>
                <w:szCs w:val="24"/>
                <w:lang w:eastAsia="fr-FR"/>
              </w:rPr>
            </w:pPr>
            <w:r w:rsidRPr="001B4522">
              <w:rPr>
                <w:rFonts w:asciiTheme="majorBidi" w:hAnsiTheme="majorBidi" w:cstheme="majorBidi"/>
                <w:sz w:val="24"/>
                <w:szCs w:val="24"/>
                <w:lang w:eastAsia="fr-FR"/>
              </w:rPr>
              <w:t>1.2.3 L</w:t>
            </w:r>
            <w:r w:rsidR="008B45FF" w:rsidRPr="001B4522">
              <w:rPr>
                <w:rFonts w:asciiTheme="majorBidi" w:hAnsiTheme="majorBidi" w:cstheme="majorBidi"/>
                <w:sz w:val="24"/>
                <w:szCs w:val="24"/>
                <w:lang w:eastAsia="fr-FR"/>
              </w:rPr>
              <w:t>’ordinateur : schéma général.</w:t>
            </w:r>
          </w:p>
          <w:p w:rsidR="008B45FF" w:rsidRPr="001B4522" w:rsidRDefault="008B45FF" w:rsidP="00275AE6">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 Les éléments d’un ordinateur</w:t>
            </w:r>
            <w:r w:rsidRPr="001B4522">
              <w:rPr>
                <w:rFonts w:asciiTheme="majorBidi" w:hAnsiTheme="majorBidi" w:cstheme="majorBidi"/>
                <w:sz w:val="24"/>
                <w:szCs w:val="24"/>
                <w:lang w:eastAsia="fr-FR"/>
              </w:rPr>
              <w:tab/>
            </w:r>
          </w:p>
          <w:p w:rsidR="008B45FF" w:rsidRPr="001B4522" w:rsidRDefault="00B66EAB" w:rsidP="00275AE6">
            <w:pPr>
              <w:ind w:left="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2.1 L’unité centrale </w:t>
            </w:r>
          </w:p>
          <w:p w:rsidR="008B45FF" w:rsidRPr="001B4522" w:rsidRDefault="008B45FF" w:rsidP="00275AE6">
            <w:pPr>
              <w:ind w:left="993"/>
              <w:rPr>
                <w:rFonts w:asciiTheme="majorBidi" w:hAnsiTheme="majorBidi" w:cstheme="majorBidi"/>
                <w:sz w:val="24"/>
                <w:szCs w:val="24"/>
                <w:lang w:eastAsia="fr-FR"/>
              </w:rPr>
            </w:pPr>
            <w:r w:rsidRPr="001B4522">
              <w:rPr>
                <w:rFonts w:asciiTheme="majorBidi" w:hAnsiTheme="majorBidi" w:cstheme="majorBidi"/>
                <w:sz w:val="24"/>
                <w:szCs w:val="24"/>
                <w:lang w:eastAsia="fr-FR"/>
              </w:rPr>
              <w:t>2.1 Processeur : description, rôle, exemples de processeurs.</w:t>
            </w:r>
          </w:p>
          <w:p w:rsidR="008B45FF" w:rsidRPr="001B4522" w:rsidRDefault="008B45FF" w:rsidP="00275AE6">
            <w:pPr>
              <w:ind w:left="993"/>
              <w:rPr>
                <w:rFonts w:asciiTheme="majorBidi" w:hAnsiTheme="majorBidi" w:cstheme="majorBidi"/>
                <w:sz w:val="24"/>
                <w:szCs w:val="24"/>
                <w:lang w:eastAsia="fr-FR"/>
              </w:rPr>
            </w:pPr>
            <w:r w:rsidRPr="001B4522">
              <w:rPr>
                <w:rFonts w:asciiTheme="majorBidi" w:hAnsiTheme="majorBidi" w:cstheme="majorBidi"/>
                <w:sz w:val="24"/>
                <w:szCs w:val="24"/>
                <w:lang w:eastAsia="fr-FR"/>
              </w:rPr>
              <w:t>2.2 Horloge : rôle.</w:t>
            </w:r>
          </w:p>
          <w:p w:rsidR="008B45FF" w:rsidRPr="001B4522" w:rsidRDefault="008B45FF" w:rsidP="00275AE6">
            <w:pPr>
              <w:ind w:left="993"/>
              <w:rPr>
                <w:rFonts w:asciiTheme="majorBidi" w:hAnsiTheme="majorBidi" w:cstheme="majorBidi"/>
                <w:sz w:val="24"/>
                <w:szCs w:val="24"/>
                <w:lang w:eastAsia="fr-FR"/>
              </w:rPr>
            </w:pPr>
            <w:r w:rsidRPr="001B4522">
              <w:rPr>
                <w:rFonts w:asciiTheme="majorBidi" w:hAnsiTheme="majorBidi" w:cstheme="majorBidi"/>
                <w:sz w:val="24"/>
                <w:szCs w:val="24"/>
                <w:lang w:eastAsia="fr-FR"/>
              </w:rPr>
              <w:t>2.3 Mémoire centrale : types, rôle.</w:t>
            </w:r>
          </w:p>
          <w:p w:rsidR="008B45FF" w:rsidRPr="001B4522" w:rsidRDefault="008B45FF" w:rsidP="00275AE6">
            <w:pPr>
              <w:ind w:left="993"/>
              <w:rPr>
                <w:rFonts w:asciiTheme="majorBidi" w:hAnsiTheme="majorBidi" w:cstheme="majorBidi"/>
                <w:sz w:val="24"/>
                <w:szCs w:val="24"/>
                <w:lang w:eastAsia="fr-FR"/>
              </w:rPr>
            </w:pPr>
            <w:r w:rsidRPr="001B4522">
              <w:rPr>
                <w:rFonts w:asciiTheme="majorBidi" w:hAnsiTheme="majorBidi" w:cstheme="majorBidi"/>
                <w:sz w:val="24"/>
                <w:szCs w:val="24"/>
                <w:lang w:eastAsia="fr-FR"/>
              </w:rPr>
              <w:t>2.4 Mémoire cache.</w:t>
            </w:r>
            <w:r w:rsidRPr="001B4522">
              <w:rPr>
                <w:rFonts w:asciiTheme="majorBidi" w:hAnsiTheme="majorBidi" w:cstheme="majorBidi"/>
                <w:sz w:val="24"/>
                <w:szCs w:val="24"/>
                <w:lang w:eastAsia="fr-FR"/>
              </w:rPr>
              <w:tab/>
            </w:r>
          </w:p>
          <w:p w:rsidR="008B45FF" w:rsidRPr="001B4522" w:rsidRDefault="008B45FF" w:rsidP="00275AE6">
            <w:pPr>
              <w:ind w:left="993"/>
              <w:rPr>
                <w:rFonts w:asciiTheme="majorBidi" w:hAnsiTheme="majorBidi" w:cstheme="majorBidi"/>
                <w:sz w:val="24"/>
                <w:szCs w:val="24"/>
                <w:lang w:eastAsia="fr-FR"/>
              </w:rPr>
            </w:pPr>
            <w:r w:rsidRPr="001B4522">
              <w:rPr>
                <w:rFonts w:asciiTheme="majorBidi" w:hAnsiTheme="majorBidi" w:cstheme="majorBidi"/>
                <w:sz w:val="24"/>
                <w:szCs w:val="24"/>
                <w:lang w:eastAsia="fr-FR"/>
              </w:rPr>
              <w:t>2.5 Bus : types, rôle.</w:t>
            </w:r>
          </w:p>
          <w:p w:rsidR="008B45FF" w:rsidRPr="001B4522" w:rsidRDefault="00B66EAB" w:rsidP="00275AE6">
            <w:pPr>
              <w:ind w:left="993"/>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2.6 Les mémoires auxiliaires </w:t>
            </w:r>
          </w:p>
          <w:p w:rsidR="008B45FF" w:rsidRPr="001B4522" w:rsidRDefault="008B45FF" w:rsidP="00275AE6">
            <w:pPr>
              <w:ind w:left="2268" w:hanging="70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2.6.1</w:t>
            </w:r>
            <w:r w:rsidRPr="001B4522">
              <w:rPr>
                <w:rFonts w:asciiTheme="majorBidi" w:hAnsiTheme="majorBidi" w:cstheme="majorBidi"/>
                <w:sz w:val="24"/>
                <w:szCs w:val="24"/>
                <w:lang w:eastAsia="fr-FR"/>
              </w:rPr>
              <w:tab/>
              <w:t>Disque dur : description, principe de fonctionnement, avantages et inconvénients.</w:t>
            </w:r>
          </w:p>
          <w:p w:rsidR="008B45FF" w:rsidRPr="001B4522" w:rsidRDefault="008B45FF" w:rsidP="00275AE6">
            <w:pPr>
              <w:ind w:left="2268" w:hanging="70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2.6.2</w:t>
            </w:r>
            <w:r w:rsidRPr="001B4522">
              <w:rPr>
                <w:rFonts w:asciiTheme="majorBidi" w:hAnsiTheme="majorBidi" w:cstheme="majorBidi"/>
                <w:sz w:val="24"/>
                <w:szCs w:val="24"/>
                <w:lang w:eastAsia="fr-FR"/>
              </w:rPr>
              <w:tab/>
              <w:t>Disquette : description, principe de fonctionnement, lecteur, avantages et inconvénients.</w:t>
            </w:r>
            <w:r w:rsidRPr="001B4522">
              <w:rPr>
                <w:rFonts w:asciiTheme="majorBidi" w:hAnsiTheme="majorBidi" w:cstheme="majorBidi"/>
                <w:sz w:val="24"/>
                <w:szCs w:val="24"/>
                <w:lang w:eastAsia="fr-FR"/>
              </w:rPr>
              <w:tab/>
            </w:r>
          </w:p>
          <w:p w:rsidR="008B45FF" w:rsidRPr="001B4522" w:rsidRDefault="008B45FF" w:rsidP="00B66EAB">
            <w:pPr>
              <w:ind w:left="2268" w:hanging="70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2.6.3</w:t>
            </w:r>
            <w:r w:rsidRPr="001B4522">
              <w:rPr>
                <w:rFonts w:asciiTheme="majorBidi" w:hAnsiTheme="majorBidi" w:cstheme="majorBidi"/>
                <w:sz w:val="24"/>
                <w:szCs w:val="24"/>
                <w:lang w:eastAsia="fr-FR"/>
              </w:rPr>
              <w:tab/>
              <w:t>Compact Dis</w:t>
            </w:r>
            <w:r w:rsidR="00B66EAB" w:rsidRPr="001B4522">
              <w:rPr>
                <w:rFonts w:asciiTheme="majorBidi" w:hAnsiTheme="majorBidi" w:cstheme="majorBidi"/>
                <w:sz w:val="24"/>
                <w:szCs w:val="24"/>
                <w:lang w:eastAsia="fr-FR"/>
              </w:rPr>
              <w:t>que</w:t>
            </w:r>
            <w:r w:rsidRPr="001B4522">
              <w:rPr>
                <w:rFonts w:asciiTheme="majorBidi" w:hAnsiTheme="majorBidi" w:cstheme="majorBidi"/>
                <w:sz w:val="24"/>
                <w:szCs w:val="24"/>
                <w:lang w:eastAsia="fr-FR"/>
              </w:rPr>
              <w:t xml:space="preserve"> (CD) : description, principe de fonctionnement, lecteur, avantages et inconvénients.</w:t>
            </w:r>
          </w:p>
          <w:p w:rsidR="008B45FF" w:rsidRPr="001B4522" w:rsidRDefault="008B45FF" w:rsidP="00275AE6">
            <w:pPr>
              <w:ind w:left="2268" w:hanging="70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2.6.4</w:t>
            </w:r>
            <w:r w:rsidRPr="001B4522">
              <w:rPr>
                <w:rFonts w:asciiTheme="majorBidi" w:hAnsiTheme="majorBidi" w:cstheme="majorBidi"/>
                <w:sz w:val="24"/>
                <w:szCs w:val="24"/>
                <w:lang w:eastAsia="fr-FR"/>
              </w:rPr>
              <w:tab/>
              <w:t>Dernières nouveautés.</w:t>
            </w:r>
          </w:p>
          <w:p w:rsidR="008B45FF" w:rsidRPr="001B4522" w:rsidRDefault="008B45FF" w:rsidP="00275AE6">
            <w:pPr>
              <w:ind w:left="993"/>
              <w:rPr>
                <w:rFonts w:asciiTheme="majorBidi" w:hAnsiTheme="majorBidi" w:cstheme="majorBidi"/>
                <w:sz w:val="24"/>
                <w:szCs w:val="24"/>
                <w:lang w:eastAsia="fr-FR"/>
              </w:rPr>
            </w:pPr>
            <w:r w:rsidRPr="001B4522">
              <w:rPr>
                <w:rFonts w:asciiTheme="majorBidi" w:hAnsiTheme="majorBidi" w:cstheme="majorBidi"/>
                <w:sz w:val="24"/>
                <w:szCs w:val="24"/>
                <w:lang w:eastAsia="fr-FR"/>
              </w:rPr>
              <w:t>2.7 Adaptateur d’entrée/sortie : types, rôle.</w:t>
            </w:r>
          </w:p>
          <w:p w:rsidR="008B45FF" w:rsidRPr="001B4522" w:rsidRDefault="008B45FF" w:rsidP="00275AE6">
            <w:pPr>
              <w:ind w:left="993"/>
              <w:rPr>
                <w:rFonts w:asciiTheme="majorBidi" w:hAnsiTheme="majorBidi" w:cstheme="majorBidi"/>
                <w:sz w:val="24"/>
                <w:szCs w:val="24"/>
                <w:lang w:eastAsia="fr-FR"/>
              </w:rPr>
            </w:pPr>
            <w:r w:rsidRPr="001B4522">
              <w:rPr>
                <w:rFonts w:asciiTheme="majorBidi" w:hAnsiTheme="majorBidi" w:cstheme="majorBidi"/>
                <w:sz w:val="24"/>
                <w:szCs w:val="24"/>
                <w:lang w:eastAsia="fr-FR"/>
              </w:rPr>
              <w:t>2.8 Les connexions (interfaçage : sériel, parallèle, USB, SCSI, …)</w:t>
            </w:r>
          </w:p>
          <w:p w:rsidR="008B45FF" w:rsidRPr="001B4522" w:rsidRDefault="00B66EAB" w:rsidP="00275AE6">
            <w:pPr>
              <w:ind w:left="993"/>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2.9 Les périphériques d’entrée </w:t>
            </w:r>
          </w:p>
          <w:p w:rsidR="008B45FF" w:rsidRPr="001B4522" w:rsidRDefault="008B45FF" w:rsidP="00275AE6">
            <w:pPr>
              <w:ind w:left="2268" w:hanging="70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2.9.1 Clavier : groupement et fonctions des touches.</w:t>
            </w:r>
          </w:p>
          <w:p w:rsidR="008B45FF" w:rsidRPr="001B4522" w:rsidRDefault="008B45FF" w:rsidP="00275AE6">
            <w:pPr>
              <w:ind w:left="2268" w:hanging="70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2.9.2 Souris : rôle et fonctionnement.</w:t>
            </w:r>
          </w:p>
          <w:p w:rsidR="008B45FF" w:rsidRPr="001B4522" w:rsidRDefault="008B45FF" w:rsidP="00275AE6">
            <w:pPr>
              <w:ind w:left="2268" w:hanging="70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2.9.3 Lecteur optique : rôle et fonctionnement.</w:t>
            </w:r>
          </w:p>
          <w:p w:rsidR="008B45FF" w:rsidRPr="001B4522" w:rsidRDefault="008B45FF" w:rsidP="00275AE6">
            <w:pPr>
              <w:ind w:left="2268" w:hanging="70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2.9.4 Scanner : rôle et fonctionnement.</w:t>
            </w:r>
          </w:p>
          <w:p w:rsidR="008B45FF" w:rsidRPr="001B4522" w:rsidRDefault="008B45FF" w:rsidP="00275AE6">
            <w:pPr>
              <w:ind w:left="2268" w:hanging="70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2.9.5 Dernières nouveautés.</w:t>
            </w:r>
          </w:p>
          <w:p w:rsidR="008B45FF" w:rsidRPr="001B4522" w:rsidRDefault="008B45FF" w:rsidP="00275AE6">
            <w:pPr>
              <w:ind w:left="993"/>
              <w:rPr>
                <w:rFonts w:asciiTheme="majorBidi" w:hAnsiTheme="majorBidi" w:cstheme="majorBidi"/>
                <w:sz w:val="24"/>
                <w:szCs w:val="24"/>
                <w:lang w:eastAsia="fr-FR"/>
              </w:rPr>
            </w:pPr>
            <w:r w:rsidRPr="001B4522">
              <w:rPr>
                <w:rFonts w:asciiTheme="majorBidi" w:hAnsiTheme="majorBidi" w:cstheme="majorBidi"/>
                <w:sz w:val="24"/>
                <w:szCs w:val="24"/>
                <w:lang w:eastAsia="fr-FR"/>
              </w:rPr>
              <w:t>2.</w:t>
            </w:r>
            <w:r w:rsidR="00B66EAB" w:rsidRPr="001B4522">
              <w:rPr>
                <w:rFonts w:asciiTheme="majorBidi" w:hAnsiTheme="majorBidi" w:cstheme="majorBidi"/>
                <w:sz w:val="24"/>
                <w:szCs w:val="24"/>
                <w:lang w:eastAsia="fr-FR"/>
              </w:rPr>
              <w:t xml:space="preserve">10 Les périphériques de sortie </w:t>
            </w:r>
          </w:p>
          <w:p w:rsidR="008B45FF" w:rsidRPr="001B4522" w:rsidRDefault="008B45FF" w:rsidP="00275AE6">
            <w:pPr>
              <w:ind w:left="2268" w:hanging="70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2.10.1 Ecran : types et fonctionnement.</w:t>
            </w:r>
          </w:p>
          <w:p w:rsidR="008B45FF" w:rsidRPr="001B4522" w:rsidRDefault="008B45FF" w:rsidP="00275AE6">
            <w:pPr>
              <w:ind w:left="2268" w:hanging="70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2.10.2 Imprimantes : types et fonctionnement.</w:t>
            </w:r>
          </w:p>
          <w:p w:rsidR="008B45FF" w:rsidRPr="001B4522" w:rsidRDefault="008B45FF" w:rsidP="00275AE6">
            <w:pPr>
              <w:ind w:left="2268" w:hanging="70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2.10.3 Table traçante : rôle et fonctionnement.</w:t>
            </w:r>
          </w:p>
          <w:p w:rsidR="008B45FF" w:rsidRPr="001B4522" w:rsidRDefault="008B45FF" w:rsidP="000C6B91">
            <w:pPr>
              <w:ind w:left="2268" w:hanging="708"/>
              <w:jc w:val="lowKashida"/>
              <w:rPr>
                <w:rFonts w:asciiTheme="majorBidi" w:hAnsiTheme="majorBidi" w:cstheme="majorBidi"/>
                <w:sz w:val="24"/>
                <w:szCs w:val="24"/>
              </w:rPr>
            </w:pPr>
            <w:r w:rsidRPr="001B4522">
              <w:rPr>
                <w:rFonts w:asciiTheme="majorBidi" w:hAnsiTheme="majorBidi" w:cstheme="majorBidi"/>
                <w:sz w:val="24"/>
                <w:szCs w:val="24"/>
                <w:lang w:eastAsia="fr-FR"/>
              </w:rPr>
              <w:t>2.10.4 Dernières nouveautés.</w:t>
            </w:r>
          </w:p>
        </w:tc>
        <w:tc>
          <w:tcPr>
            <w:tcW w:w="2970" w:type="dxa"/>
          </w:tcPr>
          <w:p w:rsidR="008B45FF" w:rsidRPr="001B4522" w:rsidRDefault="008B45FF" w:rsidP="00275AE6">
            <w:pPr>
              <w:rPr>
                <w:rFonts w:asciiTheme="majorBidi" w:hAnsiTheme="majorBidi" w:cstheme="majorBidi"/>
                <w:sz w:val="24"/>
                <w:szCs w:val="24"/>
              </w:rPr>
            </w:pPr>
          </w:p>
          <w:p w:rsidR="008B45FF" w:rsidRPr="001B4522" w:rsidRDefault="008B45FF" w:rsidP="00275AE6">
            <w:pPr>
              <w:rPr>
                <w:rFonts w:asciiTheme="majorBidi" w:hAnsiTheme="majorBidi" w:cstheme="majorBidi"/>
                <w:sz w:val="24"/>
                <w:szCs w:val="24"/>
              </w:rPr>
            </w:pPr>
          </w:p>
          <w:p w:rsidR="008B45FF" w:rsidRPr="001B4522" w:rsidRDefault="008B45FF" w:rsidP="00275AE6">
            <w:pPr>
              <w:rPr>
                <w:rFonts w:asciiTheme="majorBidi" w:hAnsiTheme="majorBidi" w:cstheme="majorBidi"/>
                <w:sz w:val="24"/>
                <w:szCs w:val="24"/>
              </w:rPr>
            </w:pPr>
          </w:p>
          <w:p w:rsidR="008B45FF" w:rsidRPr="001B4522" w:rsidRDefault="008B45FF" w:rsidP="00275AE6">
            <w:pPr>
              <w:rPr>
                <w:rFonts w:asciiTheme="majorBidi" w:hAnsiTheme="majorBidi" w:cstheme="majorBidi"/>
                <w:sz w:val="24"/>
                <w:szCs w:val="24"/>
              </w:rPr>
            </w:pPr>
          </w:p>
          <w:p w:rsidR="008B45FF" w:rsidRPr="001B4522" w:rsidRDefault="008B45FF" w:rsidP="00275AE6">
            <w:pPr>
              <w:rPr>
                <w:rFonts w:asciiTheme="majorBidi" w:hAnsiTheme="majorBidi" w:cstheme="majorBidi"/>
                <w:sz w:val="24"/>
                <w:szCs w:val="24"/>
              </w:rPr>
            </w:pPr>
          </w:p>
          <w:p w:rsidR="008B45FF" w:rsidRPr="001B4522" w:rsidRDefault="008B45FF" w:rsidP="00275AE6">
            <w:pPr>
              <w:rPr>
                <w:rFonts w:asciiTheme="majorBidi" w:hAnsiTheme="majorBidi" w:cstheme="majorBidi"/>
                <w:sz w:val="24"/>
                <w:szCs w:val="24"/>
              </w:rPr>
            </w:pPr>
          </w:p>
          <w:p w:rsidR="008B45FF" w:rsidRPr="001B4522" w:rsidRDefault="008B45FF" w:rsidP="00275AE6">
            <w:pPr>
              <w:rPr>
                <w:rFonts w:asciiTheme="majorBidi" w:hAnsiTheme="majorBidi" w:cstheme="majorBidi"/>
                <w:sz w:val="24"/>
                <w:szCs w:val="24"/>
              </w:rPr>
            </w:pPr>
          </w:p>
          <w:p w:rsidR="008B45FF" w:rsidRPr="001B4522" w:rsidRDefault="008B45FF" w:rsidP="00275AE6">
            <w:pPr>
              <w:rPr>
                <w:rFonts w:asciiTheme="majorBidi" w:hAnsiTheme="majorBidi" w:cstheme="majorBidi"/>
                <w:sz w:val="24"/>
                <w:szCs w:val="24"/>
              </w:rPr>
            </w:pPr>
          </w:p>
          <w:p w:rsidR="008B45FF" w:rsidRPr="001B4522" w:rsidRDefault="008B45FF" w:rsidP="00275AE6">
            <w:pPr>
              <w:rPr>
                <w:rFonts w:asciiTheme="majorBidi" w:hAnsiTheme="majorBidi" w:cstheme="majorBidi"/>
                <w:sz w:val="24"/>
                <w:szCs w:val="24"/>
              </w:rPr>
            </w:pPr>
          </w:p>
          <w:p w:rsidR="008B45FF" w:rsidRPr="001B4522" w:rsidRDefault="008B45FF" w:rsidP="00275AE6">
            <w:pPr>
              <w:rPr>
                <w:rFonts w:asciiTheme="majorBidi" w:hAnsiTheme="majorBidi" w:cstheme="majorBidi"/>
                <w:sz w:val="24"/>
                <w:szCs w:val="24"/>
              </w:rPr>
            </w:pPr>
          </w:p>
          <w:p w:rsidR="008B45FF" w:rsidRPr="001B4522" w:rsidRDefault="008B45FF" w:rsidP="00275AE6">
            <w:pPr>
              <w:rPr>
                <w:rFonts w:asciiTheme="majorBidi" w:hAnsiTheme="majorBidi" w:cstheme="majorBidi"/>
                <w:sz w:val="24"/>
                <w:szCs w:val="24"/>
              </w:rPr>
            </w:pPr>
          </w:p>
          <w:p w:rsidR="008B45FF" w:rsidRPr="001B4522" w:rsidRDefault="008B45FF" w:rsidP="00275AE6">
            <w:pPr>
              <w:rPr>
                <w:rFonts w:asciiTheme="majorBidi" w:hAnsiTheme="majorBidi" w:cstheme="majorBidi"/>
                <w:sz w:val="24"/>
                <w:szCs w:val="24"/>
              </w:rPr>
            </w:pPr>
          </w:p>
          <w:p w:rsidR="008B45FF" w:rsidRPr="001B4522" w:rsidRDefault="008B45FF" w:rsidP="00275AE6">
            <w:pPr>
              <w:rPr>
                <w:rFonts w:asciiTheme="majorBidi" w:hAnsiTheme="majorBidi" w:cstheme="majorBidi"/>
                <w:sz w:val="24"/>
                <w:szCs w:val="24"/>
              </w:rPr>
            </w:pPr>
          </w:p>
          <w:p w:rsidR="008B45FF" w:rsidRPr="001B4522" w:rsidRDefault="008B45FF" w:rsidP="00275AE6">
            <w:pPr>
              <w:rPr>
                <w:rFonts w:asciiTheme="majorBidi" w:hAnsiTheme="majorBidi" w:cstheme="majorBidi"/>
                <w:sz w:val="24"/>
                <w:szCs w:val="24"/>
              </w:rPr>
            </w:pPr>
          </w:p>
          <w:p w:rsidR="008B45FF" w:rsidRPr="001B4522" w:rsidRDefault="008B45FF" w:rsidP="00275AE6">
            <w:pPr>
              <w:rPr>
                <w:rFonts w:asciiTheme="majorBidi" w:hAnsiTheme="majorBidi" w:cstheme="majorBidi"/>
                <w:sz w:val="24"/>
                <w:szCs w:val="24"/>
              </w:rPr>
            </w:pPr>
          </w:p>
          <w:p w:rsidR="008B45FF" w:rsidRPr="001B4522" w:rsidRDefault="008B45FF" w:rsidP="00275AE6">
            <w:pPr>
              <w:rPr>
                <w:rFonts w:asciiTheme="majorBidi" w:hAnsiTheme="majorBidi" w:cstheme="majorBidi"/>
                <w:sz w:val="24"/>
                <w:szCs w:val="24"/>
              </w:rPr>
            </w:pPr>
          </w:p>
          <w:p w:rsidR="008B45FF" w:rsidRPr="001B4522" w:rsidRDefault="008B45FF" w:rsidP="00275AE6">
            <w:pPr>
              <w:rPr>
                <w:rFonts w:asciiTheme="majorBidi" w:hAnsiTheme="majorBidi" w:cstheme="majorBidi"/>
                <w:sz w:val="24"/>
                <w:szCs w:val="24"/>
              </w:rPr>
            </w:pPr>
          </w:p>
          <w:p w:rsidR="008B45FF" w:rsidRPr="001B4522" w:rsidRDefault="008B45FF" w:rsidP="00275AE6">
            <w:pPr>
              <w:rPr>
                <w:rFonts w:asciiTheme="majorBidi" w:hAnsiTheme="majorBidi" w:cstheme="majorBidi"/>
                <w:sz w:val="24"/>
                <w:szCs w:val="24"/>
              </w:rPr>
            </w:pPr>
          </w:p>
          <w:p w:rsidR="008B45FF" w:rsidRPr="001B4522" w:rsidRDefault="008B45FF" w:rsidP="00275AE6">
            <w:pPr>
              <w:rPr>
                <w:rFonts w:asciiTheme="majorBidi" w:hAnsiTheme="majorBidi" w:cstheme="majorBidi"/>
                <w:sz w:val="24"/>
                <w:szCs w:val="24"/>
              </w:rPr>
            </w:pPr>
          </w:p>
          <w:p w:rsidR="008B45FF" w:rsidRPr="001B4522" w:rsidRDefault="008B45FF" w:rsidP="00275AE6">
            <w:pPr>
              <w:rPr>
                <w:rFonts w:asciiTheme="majorBidi" w:hAnsiTheme="majorBidi" w:cstheme="majorBidi"/>
                <w:sz w:val="24"/>
                <w:szCs w:val="24"/>
              </w:rPr>
            </w:pPr>
          </w:p>
          <w:p w:rsidR="008B45FF" w:rsidRPr="001B4522" w:rsidRDefault="008B45FF" w:rsidP="00275AE6">
            <w:pPr>
              <w:rPr>
                <w:rFonts w:asciiTheme="majorBidi" w:hAnsiTheme="majorBidi" w:cstheme="majorBidi"/>
                <w:sz w:val="24"/>
                <w:szCs w:val="24"/>
              </w:rPr>
            </w:pPr>
          </w:p>
          <w:p w:rsidR="008B45FF" w:rsidRPr="001B4522" w:rsidRDefault="008B45FF" w:rsidP="00275AE6">
            <w:pPr>
              <w:rPr>
                <w:rFonts w:asciiTheme="majorBidi" w:hAnsiTheme="majorBidi" w:cstheme="majorBidi"/>
                <w:sz w:val="24"/>
                <w:szCs w:val="24"/>
              </w:rPr>
            </w:pPr>
          </w:p>
          <w:p w:rsidR="008B45FF" w:rsidRPr="001B4522" w:rsidRDefault="008B45FF" w:rsidP="00275AE6">
            <w:pPr>
              <w:rPr>
                <w:rFonts w:asciiTheme="majorBidi" w:hAnsiTheme="majorBidi" w:cstheme="majorBidi"/>
                <w:sz w:val="24"/>
                <w:szCs w:val="24"/>
              </w:rPr>
            </w:pPr>
          </w:p>
          <w:p w:rsidR="008B45FF" w:rsidRPr="001B4522" w:rsidRDefault="008B45FF" w:rsidP="00275AE6">
            <w:pPr>
              <w:rPr>
                <w:rFonts w:asciiTheme="majorBidi" w:hAnsiTheme="majorBidi" w:cstheme="majorBidi"/>
                <w:sz w:val="24"/>
                <w:szCs w:val="24"/>
              </w:rPr>
            </w:pPr>
          </w:p>
          <w:p w:rsidR="008B45FF" w:rsidRPr="001B4522" w:rsidRDefault="008B45FF" w:rsidP="00275AE6">
            <w:pPr>
              <w:rPr>
                <w:rFonts w:asciiTheme="majorBidi" w:hAnsiTheme="majorBidi" w:cstheme="majorBidi"/>
                <w:sz w:val="24"/>
                <w:szCs w:val="24"/>
              </w:rPr>
            </w:pPr>
          </w:p>
          <w:p w:rsidR="008B45FF" w:rsidRPr="001B4522" w:rsidRDefault="008B45FF" w:rsidP="00275AE6">
            <w:pPr>
              <w:rPr>
                <w:rFonts w:asciiTheme="majorBidi" w:hAnsiTheme="majorBidi" w:cstheme="majorBidi"/>
                <w:sz w:val="24"/>
                <w:szCs w:val="24"/>
              </w:rPr>
            </w:pPr>
          </w:p>
          <w:p w:rsidR="008B45FF" w:rsidRPr="001B4522" w:rsidRDefault="008B45FF" w:rsidP="00275AE6">
            <w:pPr>
              <w:rPr>
                <w:rFonts w:asciiTheme="majorBidi" w:hAnsiTheme="majorBidi" w:cstheme="majorBidi"/>
                <w:sz w:val="24"/>
                <w:szCs w:val="24"/>
              </w:rPr>
            </w:pPr>
          </w:p>
          <w:p w:rsidR="008B45FF" w:rsidRPr="001B4522" w:rsidRDefault="008B45FF" w:rsidP="00275AE6">
            <w:pPr>
              <w:rPr>
                <w:rFonts w:asciiTheme="majorBidi" w:hAnsiTheme="majorBidi" w:cstheme="majorBidi"/>
                <w:sz w:val="24"/>
                <w:szCs w:val="24"/>
              </w:rPr>
            </w:pPr>
          </w:p>
          <w:p w:rsidR="008B45FF" w:rsidRPr="001B4522" w:rsidRDefault="008B45FF" w:rsidP="00275AE6">
            <w:pPr>
              <w:rPr>
                <w:rFonts w:asciiTheme="majorBidi" w:hAnsiTheme="majorBidi" w:cstheme="majorBidi"/>
                <w:sz w:val="24"/>
                <w:szCs w:val="24"/>
              </w:rPr>
            </w:pPr>
          </w:p>
          <w:p w:rsidR="008B45FF" w:rsidRPr="001B4522" w:rsidRDefault="008B45FF" w:rsidP="00275AE6">
            <w:pPr>
              <w:rPr>
                <w:rFonts w:asciiTheme="majorBidi" w:hAnsiTheme="majorBidi" w:cstheme="majorBidi"/>
                <w:sz w:val="24"/>
                <w:szCs w:val="24"/>
              </w:rPr>
            </w:pPr>
          </w:p>
          <w:p w:rsidR="008B45FF" w:rsidRPr="001B4522" w:rsidRDefault="008B45FF" w:rsidP="00275AE6">
            <w:pPr>
              <w:rPr>
                <w:rFonts w:asciiTheme="majorBidi" w:hAnsiTheme="majorBidi" w:cstheme="majorBidi"/>
                <w:sz w:val="24"/>
                <w:szCs w:val="24"/>
              </w:rPr>
            </w:pPr>
          </w:p>
          <w:p w:rsidR="008B45FF" w:rsidRPr="001B4522" w:rsidRDefault="008B45FF" w:rsidP="00275AE6">
            <w:pPr>
              <w:rPr>
                <w:rFonts w:asciiTheme="majorBidi" w:hAnsiTheme="majorBidi" w:cstheme="majorBidi"/>
                <w:sz w:val="24"/>
                <w:szCs w:val="24"/>
              </w:rPr>
            </w:pPr>
          </w:p>
          <w:p w:rsidR="008B45FF" w:rsidRPr="001B4522" w:rsidRDefault="008B45FF" w:rsidP="00275AE6">
            <w:pPr>
              <w:rPr>
                <w:rFonts w:asciiTheme="majorBidi" w:hAnsiTheme="majorBidi" w:cstheme="majorBidi"/>
                <w:sz w:val="24"/>
                <w:szCs w:val="24"/>
              </w:rPr>
            </w:pPr>
          </w:p>
          <w:p w:rsidR="008B45FF" w:rsidRPr="001B4522" w:rsidRDefault="008B45FF" w:rsidP="00275AE6">
            <w:pPr>
              <w:rPr>
                <w:rFonts w:asciiTheme="majorBidi" w:hAnsiTheme="majorBidi" w:cstheme="majorBidi"/>
                <w:sz w:val="24"/>
                <w:szCs w:val="24"/>
              </w:rPr>
            </w:pPr>
          </w:p>
          <w:p w:rsidR="008B45FF" w:rsidRPr="001B4522" w:rsidRDefault="008B45FF" w:rsidP="00275AE6">
            <w:pPr>
              <w:rPr>
                <w:rFonts w:asciiTheme="majorBidi" w:hAnsiTheme="majorBidi" w:cstheme="majorBidi"/>
                <w:sz w:val="24"/>
                <w:szCs w:val="24"/>
              </w:rPr>
            </w:pPr>
          </w:p>
          <w:p w:rsidR="008B45FF" w:rsidRPr="001B4522" w:rsidRDefault="008B45FF" w:rsidP="00275AE6">
            <w:pPr>
              <w:rPr>
                <w:rFonts w:asciiTheme="majorBidi" w:hAnsiTheme="majorBidi" w:cstheme="majorBidi"/>
                <w:sz w:val="24"/>
                <w:szCs w:val="24"/>
              </w:rPr>
            </w:pPr>
          </w:p>
          <w:p w:rsidR="008B45FF" w:rsidRPr="001B4522" w:rsidRDefault="008B45FF" w:rsidP="00275AE6">
            <w:pPr>
              <w:rPr>
                <w:rFonts w:asciiTheme="majorBidi" w:hAnsiTheme="majorBidi" w:cstheme="majorBidi"/>
                <w:sz w:val="24"/>
                <w:szCs w:val="24"/>
              </w:rPr>
            </w:pPr>
          </w:p>
          <w:p w:rsidR="008B45FF" w:rsidRPr="001B4522" w:rsidRDefault="008B45FF" w:rsidP="00275AE6">
            <w:pPr>
              <w:rPr>
                <w:rFonts w:asciiTheme="majorBidi" w:hAnsiTheme="majorBidi" w:cstheme="majorBidi"/>
                <w:sz w:val="24"/>
                <w:szCs w:val="24"/>
              </w:rPr>
            </w:pPr>
          </w:p>
          <w:p w:rsidR="008B45FF" w:rsidRPr="001B4522" w:rsidRDefault="008B45FF" w:rsidP="00275AE6">
            <w:pPr>
              <w:rPr>
                <w:rFonts w:asciiTheme="majorBidi" w:hAnsiTheme="majorBidi" w:cstheme="majorBidi"/>
                <w:sz w:val="24"/>
                <w:szCs w:val="24"/>
              </w:rPr>
            </w:pPr>
          </w:p>
          <w:p w:rsidR="008B45FF" w:rsidRPr="001B4522" w:rsidRDefault="008B45FF" w:rsidP="00275AE6">
            <w:pPr>
              <w:rPr>
                <w:rFonts w:asciiTheme="majorBidi" w:hAnsiTheme="majorBidi" w:cstheme="majorBidi"/>
                <w:sz w:val="24"/>
                <w:szCs w:val="24"/>
              </w:rPr>
            </w:pPr>
          </w:p>
        </w:tc>
      </w:tr>
      <w:tr w:rsidR="008B45FF" w:rsidRPr="001B4522" w:rsidTr="008B45FF">
        <w:tc>
          <w:tcPr>
            <w:tcW w:w="7020" w:type="dxa"/>
          </w:tcPr>
          <w:p w:rsidR="008B45FF" w:rsidRPr="001B4522" w:rsidRDefault="00B66EAB" w:rsidP="00FF5141">
            <w:pPr>
              <w:pStyle w:val="Title"/>
              <w:spacing w:before="0"/>
              <w:jc w:val="left"/>
              <w:rPr>
                <w:rFonts w:asciiTheme="majorBidi" w:hAnsiTheme="majorBidi" w:cstheme="majorBidi"/>
                <w:caps w:val="0"/>
                <w:sz w:val="24"/>
                <w:szCs w:val="24"/>
                <w:lang w:eastAsia="fr-FR"/>
              </w:rPr>
            </w:pPr>
            <w:r w:rsidRPr="001B4522">
              <w:rPr>
                <w:rFonts w:asciiTheme="majorBidi" w:hAnsiTheme="majorBidi" w:cstheme="majorBidi"/>
                <w:caps w:val="0"/>
                <w:sz w:val="24"/>
                <w:szCs w:val="24"/>
                <w:lang w:eastAsia="fr-FR"/>
              </w:rPr>
              <w:t xml:space="preserve">Chapitre </w:t>
            </w:r>
            <w:r w:rsidR="008B45FF" w:rsidRPr="001B4522">
              <w:rPr>
                <w:rFonts w:asciiTheme="majorBidi" w:hAnsiTheme="majorBidi" w:cstheme="majorBidi"/>
                <w:caps w:val="0"/>
                <w:sz w:val="24"/>
                <w:szCs w:val="24"/>
                <w:lang w:eastAsia="fr-FR"/>
              </w:rPr>
              <w:t xml:space="preserve">2: Systèmes de numération et </w:t>
            </w:r>
            <w:r w:rsidRPr="001B4522">
              <w:rPr>
                <w:rFonts w:asciiTheme="majorBidi" w:hAnsiTheme="majorBidi" w:cstheme="majorBidi"/>
                <w:caps w:val="0"/>
                <w:sz w:val="24"/>
                <w:szCs w:val="24"/>
                <w:lang w:eastAsia="fr-FR"/>
              </w:rPr>
              <w:t>algèbre</w:t>
            </w:r>
            <w:r w:rsidR="008B45FF" w:rsidRPr="001B4522">
              <w:rPr>
                <w:rFonts w:asciiTheme="majorBidi" w:hAnsiTheme="majorBidi" w:cstheme="majorBidi"/>
                <w:caps w:val="0"/>
                <w:sz w:val="24"/>
                <w:szCs w:val="24"/>
                <w:lang w:eastAsia="fr-FR"/>
              </w:rPr>
              <w:t xml:space="preserve"> de </w:t>
            </w:r>
            <w:r w:rsidRPr="001B4522">
              <w:rPr>
                <w:rFonts w:asciiTheme="majorBidi" w:hAnsiTheme="majorBidi" w:cstheme="majorBidi"/>
                <w:caps w:val="0"/>
                <w:sz w:val="24"/>
                <w:szCs w:val="24"/>
                <w:lang w:eastAsia="fr-FR"/>
              </w:rPr>
              <w:t>Boole</w:t>
            </w:r>
            <w:r w:rsidR="00FF5141" w:rsidRPr="001B4522">
              <w:rPr>
                <w:rFonts w:asciiTheme="majorBidi" w:hAnsiTheme="majorBidi" w:cstheme="majorBidi"/>
                <w:caps w:val="0"/>
                <w:sz w:val="24"/>
                <w:szCs w:val="24"/>
                <w:lang w:eastAsia="fr-FR"/>
              </w:rPr>
              <w:t xml:space="preserve"> </w:t>
            </w:r>
          </w:p>
          <w:p w:rsidR="008B45FF" w:rsidRPr="001B4522" w:rsidRDefault="008B45FF" w:rsidP="00275AE6">
            <w:pPr>
              <w:pStyle w:val="Title"/>
              <w:spacing w:before="0"/>
              <w:jc w:val="left"/>
              <w:rPr>
                <w:rFonts w:asciiTheme="majorBidi" w:hAnsiTheme="majorBidi" w:cstheme="majorBidi"/>
                <w:b w:val="0"/>
                <w:bCs w:val="0"/>
                <w:sz w:val="24"/>
                <w:szCs w:val="24"/>
                <w:lang w:eastAsia="fr-FR"/>
              </w:rPr>
            </w:pPr>
            <w:r w:rsidRPr="001B4522">
              <w:rPr>
                <w:rFonts w:asciiTheme="majorBidi" w:hAnsiTheme="majorBidi" w:cstheme="majorBidi"/>
                <w:b w:val="0"/>
                <w:bCs w:val="0"/>
                <w:sz w:val="24"/>
                <w:szCs w:val="24"/>
                <w:lang w:eastAsia="fr-FR"/>
              </w:rPr>
              <w:t xml:space="preserve">1.  </w:t>
            </w:r>
            <w:r w:rsidR="00B66EAB" w:rsidRPr="001B4522">
              <w:rPr>
                <w:rFonts w:asciiTheme="majorBidi" w:hAnsiTheme="majorBidi" w:cstheme="majorBidi"/>
                <w:b w:val="0"/>
                <w:bCs w:val="0"/>
                <w:caps w:val="0"/>
                <w:sz w:val="24"/>
                <w:szCs w:val="24"/>
                <w:lang w:eastAsia="fr-FR"/>
              </w:rPr>
              <w:t>Systèmes de numération</w:t>
            </w:r>
          </w:p>
          <w:p w:rsidR="008B45FF" w:rsidRPr="001B4522" w:rsidRDefault="008B45FF" w:rsidP="00275AE6">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1.1 Représentation des nombres (entiers, réels à virgule fixe, réels à virgule flottante, négatifs).</w:t>
            </w:r>
          </w:p>
          <w:p w:rsidR="008B45FF" w:rsidRPr="001B4522" w:rsidRDefault="008B45FF" w:rsidP="00275AE6">
            <w:pPr>
              <w:ind w:left="426" w:hanging="426"/>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1.2 Conversions.</w:t>
            </w:r>
          </w:p>
          <w:p w:rsidR="008B45FF" w:rsidRPr="001B4522" w:rsidRDefault="008B45FF" w:rsidP="00275AE6">
            <w:pPr>
              <w:ind w:left="426" w:hanging="426"/>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1.3</w:t>
            </w:r>
            <w:r w:rsidR="00B66EAB" w:rsidRPr="001B4522">
              <w:rPr>
                <w:rFonts w:asciiTheme="majorBidi" w:hAnsiTheme="majorBidi" w:cstheme="majorBidi"/>
                <w:sz w:val="24"/>
                <w:szCs w:val="24"/>
                <w:lang w:eastAsia="fr-FR"/>
              </w:rPr>
              <w:t xml:space="preserve"> </w:t>
            </w:r>
            <w:r w:rsidRPr="001B4522">
              <w:rPr>
                <w:rFonts w:asciiTheme="majorBidi" w:hAnsiTheme="majorBidi" w:cstheme="majorBidi"/>
                <w:sz w:val="24"/>
                <w:szCs w:val="24"/>
                <w:lang w:eastAsia="fr-FR"/>
              </w:rPr>
              <w:t>Opé</w:t>
            </w:r>
            <w:r w:rsidR="00B66EAB" w:rsidRPr="001B4522">
              <w:rPr>
                <w:rFonts w:asciiTheme="majorBidi" w:hAnsiTheme="majorBidi" w:cstheme="majorBidi"/>
                <w:sz w:val="24"/>
                <w:szCs w:val="24"/>
                <w:lang w:eastAsia="fr-FR"/>
              </w:rPr>
              <w:t xml:space="preserve">rations arithmétiques binaires </w:t>
            </w:r>
          </w:p>
          <w:p w:rsidR="008B45FF" w:rsidRPr="001B4522" w:rsidRDefault="008B45FF" w:rsidP="00275AE6">
            <w:pPr>
              <w:ind w:left="852" w:hanging="426"/>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1.3.1 Addition  (exemple d’un circuit additionneur à octet)</w:t>
            </w:r>
          </w:p>
          <w:p w:rsidR="008B45FF" w:rsidRPr="001B4522" w:rsidRDefault="008B45FF" w:rsidP="00B66EAB">
            <w:pPr>
              <w:ind w:left="852" w:hanging="426"/>
              <w:rPr>
                <w:rFonts w:asciiTheme="majorBidi" w:hAnsiTheme="majorBidi" w:cstheme="majorBidi"/>
                <w:sz w:val="24"/>
                <w:szCs w:val="24"/>
                <w:lang w:eastAsia="fr-FR"/>
              </w:rPr>
            </w:pPr>
            <w:r w:rsidRPr="001B4522">
              <w:rPr>
                <w:rFonts w:asciiTheme="majorBidi" w:hAnsiTheme="majorBidi" w:cstheme="majorBidi"/>
                <w:sz w:val="24"/>
                <w:szCs w:val="24"/>
                <w:lang w:eastAsia="fr-FR"/>
              </w:rPr>
              <w:lastRenderedPageBreak/>
              <w:t xml:space="preserve">  1.3. 2 Soustraction (méthode de complément à 2)</w:t>
            </w:r>
          </w:p>
          <w:p w:rsidR="008B45FF" w:rsidRPr="001B4522" w:rsidRDefault="008B45FF" w:rsidP="00275AE6">
            <w:pPr>
              <w:ind w:left="852" w:hanging="426"/>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1.3.3 Division (méthode des soustractions récursives)</w:t>
            </w:r>
          </w:p>
          <w:p w:rsidR="008B45FF" w:rsidRPr="001B4522" w:rsidRDefault="008B45FF" w:rsidP="00275AE6">
            <w:pPr>
              <w:ind w:left="852" w:hanging="426"/>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1.3.4 Multiplication (méthode des décalages et additions) </w:t>
            </w:r>
          </w:p>
          <w:p w:rsidR="008B45FF" w:rsidRPr="001B4522" w:rsidRDefault="008B45FF" w:rsidP="00275AE6">
            <w:pPr>
              <w:ind w:lef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1.4. Opérations arithmétiques octales et hexadécimales classiques (addition, soustraction,…..)</w:t>
            </w:r>
          </w:p>
          <w:p w:rsidR="008B45FF" w:rsidRPr="001B4522" w:rsidRDefault="008B45FF" w:rsidP="00275AE6">
            <w:pPr>
              <w:ind w:left="426" w:hanging="426"/>
              <w:rPr>
                <w:rFonts w:asciiTheme="majorBidi" w:hAnsiTheme="majorBidi" w:cstheme="majorBidi"/>
                <w:sz w:val="24"/>
                <w:szCs w:val="24"/>
                <w:lang w:eastAsia="fr-FR"/>
              </w:rPr>
            </w:pPr>
            <w:r w:rsidRPr="001B4522">
              <w:rPr>
                <w:rFonts w:asciiTheme="majorBidi" w:hAnsiTheme="majorBidi" w:cstheme="majorBidi"/>
                <w:sz w:val="24"/>
                <w:szCs w:val="24"/>
                <w:lang w:eastAsia="fr-FR"/>
              </w:rPr>
              <w:t>2. Algèbre de Boole</w:t>
            </w:r>
          </w:p>
          <w:p w:rsidR="008B45FF" w:rsidRPr="001B4522" w:rsidRDefault="008B45FF" w:rsidP="00275AE6">
            <w:pPr>
              <w:ind w:left="426" w:hanging="426"/>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2.1 Fonctions booléennes de n variables</w:t>
            </w:r>
          </w:p>
          <w:p w:rsidR="008B45FF" w:rsidRPr="001B4522" w:rsidRDefault="008B45FF" w:rsidP="00275AE6">
            <w:pPr>
              <w:ind w:left="426" w:hanging="426"/>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2.2 Forme canonique disjonctive</w:t>
            </w:r>
          </w:p>
          <w:p w:rsidR="008B45FF" w:rsidRPr="001B4522" w:rsidRDefault="008B45FF" w:rsidP="00275AE6">
            <w:pPr>
              <w:ind w:left="426" w:hanging="426"/>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2.3 Fonctions et formules</w:t>
            </w:r>
          </w:p>
          <w:p w:rsidR="008B45FF" w:rsidRPr="001B4522" w:rsidRDefault="008B45FF" w:rsidP="00275AE6">
            <w:pPr>
              <w:ind w:left="426" w:hanging="426"/>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2.4 Les portes logiques de base : NOT, OR, AND</w:t>
            </w:r>
          </w:p>
          <w:p w:rsidR="008B45FF" w:rsidRPr="001B4522" w:rsidRDefault="008B45FF" w:rsidP="00275AE6">
            <w:pPr>
              <w:ind w:left="426" w:hanging="426"/>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2.5 Les portes logiques combinées : NOR, NAND, XOR, EQV (NOT-XOR)</w:t>
            </w:r>
          </w:p>
          <w:p w:rsidR="008B45FF" w:rsidRPr="001B4522" w:rsidRDefault="008B45FF" w:rsidP="00275AE6">
            <w:pPr>
              <w:ind w:left="426" w:hanging="426"/>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2.6 Conversion de portes logiques : NOT, OR, AND en NAND</w:t>
            </w:r>
          </w:p>
          <w:p w:rsidR="008B45FF" w:rsidRPr="001B4522" w:rsidRDefault="008B45FF" w:rsidP="00275AE6">
            <w:pPr>
              <w:ind w:left="426" w:hanging="426"/>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2.7 Le problème de la simplification.</w:t>
            </w:r>
          </w:p>
          <w:p w:rsidR="008B45FF" w:rsidRPr="001B4522" w:rsidRDefault="008B45FF" w:rsidP="00275AE6">
            <w:pPr>
              <w:ind w:left="426" w:hanging="426"/>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2.7.1 Formules polynômiales</w:t>
            </w:r>
          </w:p>
          <w:p w:rsidR="008B45FF" w:rsidRPr="001B4522" w:rsidRDefault="008B45FF" w:rsidP="00275AE6">
            <w:pPr>
              <w:ind w:left="426" w:hanging="426"/>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w:t>
            </w:r>
            <w:r w:rsidR="00B66EAB" w:rsidRPr="001B4522">
              <w:rPr>
                <w:rFonts w:asciiTheme="majorBidi" w:hAnsiTheme="majorBidi" w:cstheme="majorBidi"/>
                <w:sz w:val="24"/>
                <w:szCs w:val="24"/>
                <w:lang w:eastAsia="fr-FR"/>
              </w:rPr>
              <w:t xml:space="preserve"> </w:t>
            </w:r>
            <w:r w:rsidRPr="001B4522">
              <w:rPr>
                <w:rFonts w:asciiTheme="majorBidi" w:hAnsiTheme="majorBidi" w:cstheme="majorBidi"/>
                <w:sz w:val="24"/>
                <w:szCs w:val="24"/>
                <w:lang w:eastAsia="fr-FR"/>
              </w:rPr>
              <w:t xml:space="preserve">2.7.2 Méthode de </w:t>
            </w:r>
            <w:proofErr w:type="spellStart"/>
            <w:r w:rsidRPr="001B4522">
              <w:rPr>
                <w:rFonts w:asciiTheme="majorBidi" w:hAnsiTheme="majorBidi" w:cstheme="majorBidi"/>
                <w:sz w:val="24"/>
                <w:szCs w:val="24"/>
                <w:lang w:eastAsia="fr-FR"/>
              </w:rPr>
              <w:t>Karnaugh</w:t>
            </w:r>
            <w:proofErr w:type="spellEnd"/>
          </w:p>
          <w:p w:rsidR="008B45FF" w:rsidRPr="001B4522" w:rsidRDefault="008B45FF" w:rsidP="00275AE6">
            <w:pPr>
              <w:ind w:left="426" w:hanging="426"/>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2.8 Conversion des fonctions logiques simplifiées en fonctions NAND</w:t>
            </w:r>
          </w:p>
          <w:p w:rsidR="008B45FF" w:rsidRPr="001B4522" w:rsidRDefault="008B45FF" w:rsidP="00B66EAB">
            <w:pPr>
              <w:ind w:left="426" w:hanging="426"/>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2.9 Exemples des circuits logiques combinatoires (</w:t>
            </w:r>
            <w:r w:rsidR="00B66EAB" w:rsidRPr="001B4522">
              <w:rPr>
                <w:rFonts w:asciiTheme="majorBidi" w:hAnsiTheme="majorBidi" w:cstheme="majorBidi"/>
                <w:sz w:val="24"/>
                <w:szCs w:val="24"/>
                <w:lang w:eastAsia="fr-FR"/>
              </w:rPr>
              <w:t xml:space="preserve">additionneur,  </w:t>
            </w:r>
            <w:r w:rsidRPr="001B4522">
              <w:rPr>
                <w:rFonts w:asciiTheme="majorBidi" w:hAnsiTheme="majorBidi" w:cstheme="majorBidi"/>
                <w:sz w:val="24"/>
                <w:szCs w:val="24"/>
                <w:lang w:eastAsia="fr-FR"/>
              </w:rPr>
              <w:t>codeur, décodeur, multiplexeur,</w:t>
            </w:r>
            <w:r w:rsidR="00B66EAB" w:rsidRPr="001B4522">
              <w:rPr>
                <w:rFonts w:asciiTheme="majorBidi" w:hAnsiTheme="majorBidi" w:cstheme="majorBidi"/>
                <w:sz w:val="24"/>
                <w:szCs w:val="24"/>
                <w:lang w:eastAsia="fr-FR"/>
              </w:rPr>
              <w:t xml:space="preserve"> démultiplexeur)</w:t>
            </w:r>
          </w:p>
          <w:p w:rsidR="008B45FF" w:rsidRPr="001B4522" w:rsidRDefault="008B45FF" w:rsidP="00B66EAB">
            <w:pPr>
              <w:ind w:left="426" w:hanging="426"/>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2.10  </w:t>
            </w:r>
            <w:r w:rsidR="00B66EAB" w:rsidRPr="001B4522">
              <w:rPr>
                <w:rFonts w:asciiTheme="majorBidi" w:hAnsiTheme="majorBidi" w:cstheme="majorBidi"/>
                <w:sz w:val="24"/>
                <w:szCs w:val="24"/>
                <w:lang w:eastAsia="fr-FR"/>
              </w:rPr>
              <w:t>N</w:t>
            </w:r>
            <w:r w:rsidRPr="001B4522">
              <w:rPr>
                <w:rFonts w:asciiTheme="majorBidi" w:hAnsiTheme="majorBidi" w:cstheme="majorBidi"/>
                <w:sz w:val="24"/>
                <w:szCs w:val="24"/>
                <w:lang w:eastAsia="fr-FR"/>
              </w:rPr>
              <w:t>otion de circuits logiques séquentiels (bascules RS, JK).</w:t>
            </w:r>
          </w:p>
          <w:p w:rsidR="008B45FF" w:rsidRPr="001B4522" w:rsidRDefault="008B45FF" w:rsidP="00275AE6">
            <w:pPr>
              <w:ind w:left="426" w:hanging="426"/>
              <w:rPr>
                <w:rFonts w:asciiTheme="majorBidi" w:hAnsiTheme="majorBidi" w:cstheme="majorBidi"/>
                <w:sz w:val="24"/>
                <w:szCs w:val="24"/>
                <w:lang w:eastAsia="fr-FR"/>
              </w:rPr>
            </w:pPr>
          </w:p>
          <w:p w:rsidR="008B45FF" w:rsidRPr="001B4522" w:rsidRDefault="008B45FF" w:rsidP="00275AE6">
            <w:pPr>
              <w:rPr>
                <w:rFonts w:asciiTheme="majorBidi" w:hAnsiTheme="majorBidi" w:cstheme="majorBidi"/>
                <w:sz w:val="24"/>
                <w:szCs w:val="24"/>
              </w:rPr>
            </w:pPr>
          </w:p>
        </w:tc>
        <w:tc>
          <w:tcPr>
            <w:tcW w:w="2970" w:type="dxa"/>
          </w:tcPr>
          <w:p w:rsidR="008B45FF" w:rsidRPr="001B4522" w:rsidRDefault="008B45FF" w:rsidP="00275AE6">
            <w:pPr>
              <w:rPr>
                <w:rFonts w:asciiTheme="majorBidi" w:hAnsiTheme="majorBidi" w:cstheme="majorBidi"/>
                <w:sz w:val="24"/>
                <w:szCs w:val="24"/>
              </w:rPr>
            </w:pPr>
          </w:p>
          <w:p w:rsidR="00B66EAB" w:rsidRPr="001B4522" w:rsidRDefault="008B45FF" w:rsidP="00B66EAB">
            <w:pPr>
              <w:rPr>
                <w:rFonts w:asciiTheme="majorBidi" w:hAnsiTheme="majorBidi" w:cstheme="majorBidi"/>
                <w:sz w:val="24"/>
                <w:szCs w:val="24"/>
              </w:rPr>
            </w:pPr>
            <w:r w:rsidRPr="001B4522">
              <w:rPr>
                <w:rFonts w:asciiTheme="majorBidi" w:hAnsiTheme="majorBidi" w:cstheme="majorBidi"/>
                <w:sz w:val="24"/>
                <w:szCs w:val="24"/>
              </w:rPr>
              <w:t xml:space="preserve">Exercices </w:t>
            </w:r>
          </w:p>
          <w:p w:rsidR="008B45FF" w:rsidRPr="001B4522" w:rsidRDefault="00B66EAB" w:rsidP="00DE659A">
            <w:pPr>
              <w:pStyle w:val="ListParagraph"/>
              <w:numPr>
                <w:ilvl w:val="0"/>
                <w:numId w:val="6"/>
              </w:numPr>
              <w:ind w:left="342" w:hanging="257"/>
              <w:rPr>
                <w:rFonts w:asciiTheme="majorBidi" w:hAnsiTheme="majorBidi" w:cstheme="majorBidi"/>
                <w:sz w:val="24"/>
                <w:szCs w:val="24"/>
              </w:rPr>
            </w:pPr>
            <w:r w:rsidRPr="001B4522">
              <w:rPr>
                <w:rFonts w:asciiTheme="majorBidi" w:hAnsiTheme="majorBidi" w:cstheme="majorBidi"/>
                <w:sz w:val="24"/>
                <w:szCs w:val="24"/>
              </w:rPr>
              <w:t>C</w:t>
            </w:r>
            <w:r w:rsidR="008B45FF" w:rsidRPr="001B4522">
              <w:rPr>
                <w:rFonts w:asciiTheme="majorBidi" w:hAnsiTheme="majorBidi" w:cstheme="majorBidi"/>
                <w:sz w:val="24"/>
                <w:szCs w:val="24"/>
              </w:rPr>
              <w:t>onversions d</w:t>
            </w:r>
            <w:r w:rsidRPr="001B4522">
              <w:rPr>
                <w:rFonts w:asciiTheme="majorBidi" w:hAnsiTheme="majorBidi" w:cstheme="majorBidi"/>
                <w:sz w:val="24"/>
                <w:szCs w:val="24"/>
              </w:rPr>
              <w:t>ans les</w:t>
            </w:r>
            <w:r w:rsidR="008B45FF" w:rsidRPr="001B4522">
              <w:rPr>
                <w:rFonts w:asciiTheme="majorBidi" w:hAnsiTheme="majorBidi" w:cstheme="majorBidi"/>
                <w:sz w:val="24"/>
                <w:szCs w:val="24"/>
              </w:rPr>
              <w:t xml:space="preserve"> bases.</w:t>
            </w:r>
          </w:p>
          <w:p w:rsidR="008B45FF" w:rsidRPr="001B4522" w:rsidRDefault="008B45FF" w:rsidP="00B66EAB">
            <w:pPr>
              <w:ind w:left="342" w:hanging="257"/>
              <w:rPr>
                <w:rFonts w:asciiTheme="majorBidi" w:hAnsiTheme="majorBidi" w:cstheme="majorBidi"/>
                <w:sz w:val="24"/>
                <w:szCs w:val="24"/>
              </w:rPr>
            </w:pPr>
          </w:p>
          <w:p w:rsidR="00FF5141" w:rsidRPr="001B4522" w:rsidRDefault="00B66EAB" w:rsidP="00DE659A">
            <w:pPr>
              <w:pStyle w:val="ListParagraph"/>
              <w:numPr>
                <w:ilvl w:val="0"/>
                <w:numId w:val="6"/>
              </w:numPr>
              <w:ind w:left="342" w:hanging="257"/>
              <w:rPr>
                <w:rFonts w:asciiTheme="majorBidi" w:hAnsiTheme="majorBidi" w:cstheme="majorBidi"/>
                <w:sz w:val="24"/>
                <w:szCs w:val="24"/>
              </w:rPr>
            </w:pPr>
            <w:r w:rsidRPr="001B4522">
              <w:rPr>
                <w:rFonts w:asciiTheme="majorBidi" w:hAnsiTheme="majorBidi" w:cstheme="majorBidi"/>
                <w:sz w:val="24"/>
                <w:szCs w:val="24"/>
              </w:rPr>
              <w:t>O</w:t>
            </w:r>
            <w:r w:rsidR="008B45FF" w:rsidRPr="001B4522">
              <w:rPr>
                <w:rFonts w:asciiTheme="majorBidi" w:hAnsiTheme="majorBidi" w:cstheme="majorBidi"/>
                <w:sz w:val="24"/>
                <w:szCs w:val="24"/>
              </w:rPr>
              <w:t xml:space="preserve">pérations arithmétiques binaires, </w:t>
            </w:r>
            <w:r w:rsidR="008B45FF" w:rsidRPr="001B4522">
              <w:rPr>
                <w:rFonts w:asciiTheme="majorBidi" w:hAnsiTheme="majorBidi" w:cstheme="majorBidi"/>
                <w:sz w:val="24"/>
                <w:szCs w:val="24"/>
              </w:rPr>
              <w:lastRenderedPageBreak/>
              <w:t>octales et hexadécimales.</w:t>
            </w:r>
          </w:p>
          <w:p w:rsidR="00FF5141" w:rsidRPr="001B4522" w:rsidRDefault="00FF5141" w:rsidP="00FF5141">
            <w:pPr>
              <w:pStyle w:val="ListParagraph"/>
              <w:rPr>
                <w:rFonts w:asciiTheme="majorBidi" w:hAnsiTheme="majorBidi" w:cstheme="majorBidi"/>
                <w:sz w:val="24"/>
                <w:szCs w:val="24"/>
              </w:rPr>
            </w:pPr>
          </w:p>
          <w:p w:rsidR="00FF5141" w:rsidRPr="001B4522" w:rsidRDefault="00FF5141" w:rsidP="00DE659A">
            <w:pPr>
              <w:pStyle w:val="ListParagraph"/>
              <w:numPr>
                <w:ilvl w:val="0"/>
                <w:numId w:val="6"/>
              </w:numPr>
              <w:ind w:left="342" w:hanging="257"/>
              <w:rPr>
                <w:rFonts w:asciiTheme="majorBidi" w:hAnsiTheme="majorBidi" w:cstheme="majorBidi"/>
                <w:sz w:val="24"/>
                <w:szCs w:val="24"/>
              </w:rPr>
            </w:pPr>
            <w:r w:rsidRPr="001B4522">
              <w:rPr>
                <w:rFonts w:asciiTheme="majorBidi" w:hAnsiTheme="majorBidi" w:cstheme="majorBidi"/>
                <w:sz w:val="24"/>
                <w:szCs w:val="24"/>
              </w:rPr>
              <w:t>S</w:t>
            </w:r>
            <w:r w:rsidR="008B45FF" w:rsidRPr="001B4522">
              <w:rPr>
                <w:rFonts w:asciiTheme="majorBidi" w:hAnsiTheme="majorBidi" w:cstheme="majorBidi"/>
                <w:sz w:val="24"/>
                <w:szCs w:val="24"/>
              </w:rPr>
              <w:t xml:space="preserve">implification des fonctions </w:t>
            </w:r>
            <w:r w:rsidRPr="001B4522">
              <w:rPr>
                <w:rFonts w:asciiTheme="majorBidi" w:hAnsiTheme="majorBidi" w:cstheme="majorBidi"/>
                <w:sz w:val="24"/>
                <w:szCs w:val="24"/>
              </w:rPr>
              <w:t>logiques</w:t>
            </w:r>
          </w:p>
          <w:p w:rsidR="00FF5141" w:rsidRPr="001B4522" w:rsidRDefault="00FF5141" w:rsidP="00FF5141">
            <w:pPr>
              <w:pStyle w:val="ListParagraph"/>
              <w:rPr>
                <w:rFonts w:asciiTheme="majorBidi" w:hAnsiTheme="majorBidi" w:cstheme="majorBidi"/>
                <w:sz w:val="24"/>
                <w:szCs w:val="24"/>
              </w:rPr>
            </w:pPr>
          </w:p>
          <w:p w:rsidR="008B45FF" w:rsidRPr="001B4522" w:rsidRDefault="00FF5141" w:rsidP="00DE659A">
            <w:pPr>
              <w:pStyle w:val="ListParagraph"/>
              <w:numPr>
                <w:ilvl w:val="0"/>
                <w:numId w:val="6"/>
              </w:numPr>
              <w:ind w:left="342" w:hanging="257"/>
              <w:rPr>
                <w:rFonts w:asciiTheme="majorBidi" w:hAnsiTheme="majorBidi" w:cstheme="majorBidi"/>
                <w:sz w:val="24"/>
                <w:szCs w:val="24"/>
              </w:rPr>
            </w:pPr>
            <w:r w:rsidRPr="001B4522">
              <w:rPr>
                <w:rFonts w:asciiTheme="majorBidi" w:hAnsiTheme="majorBidi" w:cstheme="majorBidi"/>
                <w:sz w:val="24"/>
                <w:szCs w:val="24"/>
              </w:rPr>
              <w:t>C</w:t>
            </w:r>
            <w:r w:rsidR="008B45FF" w:rsidRPr="001B4522">
              <w:rPr>
                <w:rFonts w:asciiTheme="majorBidi" w:hAnsiTheme="majorBidi" w:cstheme="majorBidi"/>
                <w:sz w:val="24"/>
                <w:szCs w:val="24"/>
              </w:rPr>
              <w:t xml:space="preserve">onstruction des </w:t>
            </w:r>
            <w:r w:rsidRPr="001B4522">
              <w:rPr>
                <w:rFonts w:asciiTheme="majorBidi" w:hAnsiTheme="majorBidi" w:cstheme="majorBidi"/>
                <w:sz w:val="24"/>
                <w:szCs w:val="24"/>
              </w:rPr>
              <w:t>circuits</w:t>
            </w:r>
            <w:r w:rsidR="008B45FF" w:rsidRPr="001B4522">
              <w:rPr>
                <w:rFonts w:asciiTheme="majorBidi" w:hAnsiTheme="majorBidi" w:cstheme="majorBidi"/>
                <w:sz w:val="24"/>
                <w:szCs w:val="24"/>
              </w:rPr>
              <w:t xml:space="preserve"> logiques.</w:t>
            </w:r>
          </w:p>
        </w:tc>
      </w:tr>
      <w:tr w:rsidR="008B45FF" w:rsidRPr="001B4522" w:rsidTr="008B45FF">
        <w:tc>
          <w:tcPr>
            <w:tcW w:w="7020" w:type="dxa"/>
          </w:tcPr>
          <w:p w:rsidR="008B45FF" w:rsidRPr="001B4522" w:rsidRDefault="00FF5141" w:rsidP="00FF5141">
            <w:pPr>
              <w:pStyle w:val="Title"/>
              <w:jc w:val="left"/>
              <w:rPr>
                <w:rFonts w:asciiTheme="majorBidi" w:hAnsiTheme="majorBidi" w:cstheme="majorBidi"/>
                <w:caps w:val="0"/>
                <w:sz w:val="24"/>
                <w:szCs w:val="24"/>
                <w:lang w:eastAsia="fr-FR"/>
              </w:rPr>
            </w:pPr>
            <w:r w:rsidRPr="001B4522">
              <w:rPr>
                <w:rFonts w:asciiTheme="majorBidi" w:hAnsiTheme="majorBidi" w:cstheme="majorBidi"/>
                <w:caps w:val="0"/>
                <w:sz w:val="24"/>
                <w:szCs w:val="24"/>
                <w:lang w:eastAsia="fr-FR"/>
              </w:rPr>
              <w:lastRenderedPageBreak/>
              <w:t>Chapitre 3: L</w:t>
            </w:r>
            <w:r w:rsidR="008B45FF" w:rsidRPr="001B4522">
              <w:rPr>
                <w:rFonts w:asciiTheme="majorBidi" w:hAnsiTheme="majorBidi" w:cstheme="majorBidi"/>
                <w:caps w:val="0"/>
                <w:sz w:val="24"/>
                <w:szCs w:val="24"/>
                <w:lang w:eastAsia="fr-FR"/>
              </w:rPr>
              <w:t>a chain</w:t>
            </w:r>
            <w:r w:rsidR="00B36F4E">
              <w:rPr>
                <w:rFonts w:asciiTheme="majorBidi" w:hAnsiTheme="majorBidi" w:cstheme="majorBidi"/>
                <w:caps w:val="0"/>
                <w:sz w:val="24"/>
                <w:szCs w:val="24"/>
                <w:lang w:eastAsia="fr-FR"/>
              </w:rPr>
              <w:t>e de production des logiciels</w:t>
            </w:r>
          </w:p>
          <w:p w:rsidR="008B45FF" w:rsidRPr="001B4522" w:rsidRDefault="008B45FF" w:rsidP="00FF5141">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1. </w:t>
            </w:r>
            <w:r w:rsidR="00FF5141" w:rsidRPr="001B4522">
              <w:rPr>
                <w:rFonts w:asciiTheme="majorBidi" w:hAnsiTheme="majorBidi" w:cstheme="majorBidi"/>
                <w:sz w:val="24"/>
                <w:szCs w:val="24"/>
                <w:lang w:eastAsia="fr-FR"/>
              </w:rPr>
              <w:t>S</w:t>
            </w:r>
            <w:r w:rsidRPr="001B4522">
              <w:rPr>
                <w:rFonts w:asciiTheme="majorBidi" w:hAnsiTheme="majorBidi" w:cstheme="majorBidi"/>
                <w:sz w:val="24"/>
                <w:szCs w:val="24"/>
                <w:lang w:eastAsia="fr-FR"/>
              </w:rPr>
              <w:t>ystème d’exploitation.</w:t>
            </w:r>
          </w:p>
          <w:p w:rsidR="008B45FF" w:rsidRPr="001B4522" w:rsidRDefault="008B45FF" w:rsidP="00FF5141">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w:t>
            </w:r>
            <w:r w:rsidR="00FF5141" w:rsidRPr="001B4522">
              <w:rPr>
                <w:rFonts w:asciiTheme="majorBidi" w:hAnsiTheme="majorBidi" w:cstheme="majorBidi"/>
                <w:sz w:val="24"/>
                <w:szCs w:val="24"/>
                <w:lang w:eastAsia="fr-FR"/>
              </w:rPr>
              <w:t xml:space="preserve"> C</w:t>
            </w:r>
            <w:r w:rsidRPr="001B4522">
              <w:rPr>
                <w:rFonts w:asciiTheme="majorBidi" w:hAnsiTheme="majorBidi" w:cstheme="majorBidi"/>
                <w:sz w:val="24"/>
                <w:szCs w:val="24"/>
                <w:lang w:eastAsia="fr-FR"/>
              </w:rPr>
              <w:t>hargeur.</w:t>
            </w:r>
          </w:p>
          <w:p w:rsidR="008B45FF" w:rsidRPr="001B4522" w:rsidRDefault="008B45FF" w:rsidP="00FF5141">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w:t>
            </w:r>
            <w:r w:rsidR="00FF5141" w:rsidRPr="001B4522">
              <w:rPr>
                <w:rFonts w:asciiTheme="majorBidi" w:hAnsiTheme="majorBidi" w:cstheme="majorBidi"/>
                <w:sz w:val="24"/>
                <w:szCs w:val="24"/>
                <w:lang w:eastAsia="fr-FR"/>
              </w:rPr>
              <w:t xml:space="preserve"> T</w:t>
            </w:r>
            <w:r w:rsidRPr="001B4522">
              <w:rPr>
                <w:rFonts w:asciiTheme="majorBidi" w:hAnsiTheme="majorBidi" w:cstheme="majorBidi"/>
                <w:sz w:val="24"/>
                <w:szCs w:val="24"/>
                <w:lang w:eastAsia="fr-FR"/>
              </w:rPr>
              <w:t>raducteur.</w:t>
            </w:r>
          </w:p>
          <w:p w:rsidR="008B45FF" w:rsidRPr="001B4522" w:rsidRDefault="008B45FF" w:rsidP="00472E53">
            <w:pPr>
              <w:ind w:left="1062" w:hanging="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3.1 </w:t>
            </w:r>
            <w:r w:rsidR="00FF5141" w:rsidRPr="001B4522">
              <w:rPr>
                <w:rFonts w:asciiTheme="majorBidi" w:hAnsiTheme="majorBidi" w:cstheme="majorBidi"/>
                <w:sz w:val="24"/>
                <w:szCs w:val="24"/>
                <w:lang w:eastAsia="fr-FR"/>
              </w:rPr>
              <w:t>L</w:t>
            </w:r>
            <w:r w:rsidRPr="001B4522">
              <w:rPr>
                <w:rFonts w:asciiTheme="majorBidi" w:hAnsiTheme="majorBidi" w:cstheme="majorBidi"/>
                <w:sz w:val="24"/>
                <w:szCs w:val="24"/>
                <w:lang w:eastAsia="fr-FR"/>
              </w:rPr>
              <w:t xml:space="preserve">es différents types de traducteur: interpréteur, compilateur et assembleur. </w:t>
            </w:r>
          </w:p>
          <w:p w:rsidR="008B45FF" w:rsidRPr="001B4522" w:rsidRDefault="008B45FF" w:rsidP="00FF5141">
            <w:pPr>
              <w:ind w:left="72"/>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3.2</w:t>
            </w:r>
            <w:r w:rsidR="00FF5141" w:rsidRPr="001B4522">
              <w:rPr>
                <w:rFonts w:asciiTheme="majorBidi" w:hAnsiTheme="majorBidi" w:cstheme="majorBidi"/>
                <w:sz w:val="24"/>
                <w:szCs w:val="24"/>
                <w:lang w:eastAsia="fr-FR"/>
              </w:rPr>
              <w:t xml:space="preserve"> L</w:t>
            </w:r>
            <w:r w:rsidRPr="001B4522">
              <w:rPr>
                <w:rFonts w:asciiTheme="majorBidi" w:hAnsiTheme="majorBidi" w:cstheme="majorBidi"/>
                <w:sz w:val="24"/>
                <w:szCs w:val="24"/>
                <w:lang w:eastAsia="fr-FR"/>
              </w:rPr>
              <w:t>es phases de compilation</w:t>
            </w:r>
          </w:p>
          <w:p w:rsidR="008B45FF" w:rsidRPr="001B4522" w:rsidRDefault="00FF5141" w:rsidP="006F1BEF">
            <w:pPr>
              <w:pStyle w:val="ListParagraph"/>
              <w:numPr>
                <w:ilvl w:val="2"/>
                <w:numId w:val="7"/>
              </w:numPr>
              <w:ind w:left="72"/>
              <w:jc w:val="lowKashida"/>
              <w:rPr>
                <w:rFonts w:asciiTheme="majorBidi" w:hAnsiTheme="majorBidi" w:cstheme="majorBidi"/>
                <w:sz w:val="24"/>
                <w:szCs w:val="24"/>
              </w:rPr>
            </w:pPr>
            <w:r w:rsidRPr="001B4522">
              <w:rPr>
                <w:rFonts w:asciiTheme="majorBidi" w:hAnsiTheme="majorBidi" w:cstheme="majorBidi"/>
                <w:sz w:val="24"/>
                <w:szCs w:val="24"/>
              </w:rPr>
              <w:t xml:space="preserve">           3.2.1 </w:t>
            </w:r>
            <w:r w:rsidR="008B45FF" w:rsidRPr="001B4522">
              <w:rPr>
                <w:rFonts w:asciiTheme="majorBidi" w:hAnsiTheme="majorBidi" w:cstheme="majorBidi"/>
                <w:sz w:val="24"/>
                <w:szCs w:val="24"/>
              </w:rPr>
              <w:t xml:space="preserve">Analyse lexicale. </w:t>
            </w:r>
          </w:p>
          <w:p w:rsidR="008B45FF" w:rsidRPr="001B4522" w:rsidRDefault="00FF5141" w:rsidP="006F1BEF">
            <w:pPr>
              <w:pStyle w:val="ListParagraph"/>
              <w:numPr>
                <w:ilvl w:val="2"/>
                <w:numId w:val="7"/>
              </w:numPr>
              <w:ind w:left="72"/>
              <w:jc w:val="lowKashida"/>
              <w:rPr>
                <w:rFonts w:asciiTheme="majorBidi" w:hAnsiTheme="majorBidi" w:cstheme="majorBidi"/>
                <w:sz w:val="24"/>
                <w:szCs w:val="24"/>
              </w:rPr>
            </w:pPr>
            <w:r w:rsidRPr="001B4522">
              <w:rPr>
                <w:rFonts w:asciiTheme="majorBidi" w:hAnsiTheme="majorBidi" w:cstheme="majorBidi"/>
                <w:sz w:val="24"/>
                <w:szCs w:val="24"/>
              </w:rPr>
              <w:t xml:space="preserve">           3.2.2 Analys</w:t>
            </w:r>
            <w:r w:rsidR="008B45FF" w:rsidRPr="001B4522">
              <w:rPr>
                <w:rFonts w:asciiTheme="majorBidi" w:hAnsiTheme="majorBidi" w:cstheme="majorBidi"/>
                <w:sz w:val="24"/>
                <w:szCs w:val="24"/>
              </w:rPr>
              <w:t>e syntaxique.</w:t>
            </w:r>
          </w:p>
          <w:p w:rsidR="008B45FF" w:rsidRPr="001B4522" w:rsidRDefault="00FF5141" w:rsidP="006F1BEF">
            <w:pPr>
              <w:pStyle w:val="ListParagraph"/>
              <w:numPr>
                <w:ilvl w:val="2"/>
                <w:numId w:val="7"/>
              </w:numPr>
              <w:ind w:left="72"/>
              <w:jc w:val="lowKashida"/>
              <w:rPr>
                <w:rFonts w:asciiTheme="majorBidi" w:hAnsiTheme="majorBidi" w:cstheme="majorBidi"/>
                <w:sz w:val="24"/>
                <w:szCs w:val="24"/>
              </w:rPr>
            </w:pPr>
            <w:r w:rsidRPr="001B4522">
              <w:rPr>
                <w:rFonts w:asciiTheme="majorBidi" w:hAnsiTheme="majorBidi" w:cstheme="majorBidi"/>
                <w:sz w:val="24"/>
                <w:szCs w:val="24"/>
              </w:rPr>
              <w:t xml:space="preserve">           3.2.3 </w:t>
            </w:r>
            <w:r w:rsidR="008B45FF" w:rsidRPr="001B4522">
              <w:rPr>
                <w:rFonts w:asciiTheme="majorBidi" w:hAnsiTheme="majorBidi" w:cstheme="majorBidi"/>
                <w:sz w:val="24"/>
                <w:szCs w:val="24"/>
              </w:rPr>
              <w:t xml:space="preserve">Analyse sémantique. </w:t>
            </w:r>
          </w:p>
          <w:p w:rsidR="008B45FF" w:rsidRPr="001B4522" w:rsidRDefault="00FF5141" w:rsidP="006F1BEF">
            <w:pPr>
              <w:pStyle w:val="ListParagraph"/>
              <w:numPr>
                <w:ilvl w:val="2"/>
                <w:numId w:val="7"/>
              </w:numPr>
              <w:ind w:left="72"/>
              <w:jc w:val="lowKashida"/>
              <w:rPr>
                <w:rFonts w:asciiTheme="majorBidi" w:hAnsiTheme="majorBidi" w:cstheme="majorBidi"/>
                <w:sz w:val="24"/>
                <w:szCs w:val="24"/>
              </w:rPr>
            </w:pPr>
            <w:r w:rsidRPr="001B4522">
              <w:rPr>
                <w:rFonts w:asciiTheme="majorBidi" w:hAnsiTheme="majorBidi" w:cstheme="majorBidi"/>
                <w:sz w:val="24"/>
                <w:szCs w:val="24"/>
              </w:rPr>
              <w:t xml:space="preserve">           3.2.4 </w:t>
            </w:r>
            <w:r w:rsidR="008B45FF" w:rsidRPr="001B4522">
              <w:rPr>
                <w:rFonts w:asciiTheme="majorBidi" w:hAnsiTheme="majorBidi" w:cstheme="majorBidi"/>
                <w:sz w:val="24"/>
                <w:szCs w:val="24"/>
              </w:rPr>
              <w:t xml:space="preserve">Génération et optimisation des codes. </w:t>
            </w:r>
          </w:p>
          <w:p w:rsidR="008B45FF" w:rsidRPr="001B4522" w:rsidRDefault="008B45FF" w:rsidP="00FF5141">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4. éditeur de liens.</w:t>
            </w:r>
          </w:p>
        </w:tc>
        <w:tc>
          <w:tcPr>
            <w:tcW w:w="2970" w:type="dxa"/>
          </w:tcPr>
          <w:p w:rsidR="008B45FF" w:rsidRPr="001B4522" w:rsidRDefault="008B45FF" w:rsidP="00275AE6">
            <w:pPr>
              <w:rPr>
                <w:rFonts w:asciiTheme="majorBidi" w:hAnsiTheme="majorBidi" w:cstheme="majorBidi"/>
                <w:sz w:val="24"/>
                <w:szCs w:val="24"/>
              </w:rPr>
            </w:pPr>
          </w:p>
        </w:tc>
      </w:tr>
    </w:tbl>
    <w:p w:rsidR="00453935" w:rsidRPr="001B4522" w:rsidRDefault="00453935" w:rsidP="00FF5141">
      <w:pPr>
        <w:rPr>
          <w:rFonts w:asciiTheme="majorBidi" w:hAnsiTheme="majorBidi" w:cstheme="majorBidi"/>
          <w:b/>
          <w:bCs/>
          <w:i/>
          <w:iCs/>
          <w:sz w:val="24"/>
          <w:szCs w:val="24"/>
        </w:rPr>
      </w:pPr>
    </w:p>
    <w:p w:rsidR="00453935" w:rsidRPr="001B4522" w:rsidRDefault="00453935" w:rsidP="00FF5141">
      <w:pPr>
        <w:rPr>
          <w:rFonts w:asciiTheme="majorBidi" w:hAnsiTheme="majorBidi" w:cstheme="majorBidi"/>
          <w:b/>
          <w:bCs/>
          <w:i/>
          <w:iCs/>
          <w:sz w:val="24"/>
          <w:szCs w:val="24"/>
        </w:rPr>
      </w:pPr>
    </w:p>
    <w:p w:rsidR="008B45FF" w:rsidRPr="001B4522" w:rsidRDefault="008B45FF" w:rsidP="00FF5141">
      <w:pPr>
        <w:rPr>
          <w:rFonts w:asciiTheme="majorBidi" w:hAnsiTheme="majorBidi" w:cstheme="majorBidi"/>
          <w:b/>
          <w:bCs/>
          <w:i/>
          <w:iCs/>
          <w:sz w:val="24"/>
          <w:szCs w:val="24"/>
        </w:rPr>
      </w:pPr>
      <w:r w:rsidRPr="001B4522">
        <w:rPr>
          <w:rFonts w:asciiTheme="majorBidi" w:hAnsiTheme="majorBidi" w:cstheme="majorBidi"/>
          <w:b/>
          <w:bCs/>
          <w:i/>
          <w:iCs/>
          <w:sz w:val="24"/>
          <w:szCs w:val="24"/>
        </w:rPr>
        <w:t>Méthodes d’enseignement</w:t>
      </w:r>
    </w:p>
    <w:p w:rsidR="008B45FF" w:rsidRPr="001B4522" w:rsidRDefault="000C6B91" w:rsidP="000C6B91">
      <w:pPr>
        <w:ind w:firstLine="720"/>
        <w:rPr>
          <w:rFonts w:asciiTheme="majorBidi" w:hAnsiTheme="majorBidi" w:cstheme="majorBidi"/>
          <w:sz w:val="24"/>
          <w:szCs w:val="24"/>
        </w:rPr>
      </w:pPr>
      <w:r w:rsidRPr="001B4522">
        <w:rPr>
          <w:rFonts w:asciiTheme="majorBidi" w:hAnsiTheme="majorBidi" w:cstheme="majorBidi"/>
          <w:sz w:val="24"/>
          <w:szCs w:val="24"/>
        </w:rPr>
        <w:t>Cours magistral donné en classe et supporté par des diapositives (slides) Power Points pour  exposer des figures et schémas représentatifs de la structure de l’ordinateur.</w:t>
      </w:r>
    </w:p>
    <w:p w:rsidR="008B45FF" w:rsidRPr="001B4522" w:rsidRDefault="008B45FF" w:rsidP="008B45FF">
      <w:pPr>
        <w:rPr>
          <w:rFonts w:asciiTheme="majorBidi" w:hAnsiTheme="majorBidi" w:cstheme="majorBidi"/>
          <w:b/>
          <w:bCs/>
          <w:i/>
          <w:iCs/>
          <w:sz w:val="24"/>
          <w:szCs w:val="24"/>
        </w:rPr>
      </w:pPr>
      <w:r w:rsidRPr="001B4522">
        <w:rPr>
          <w:rFonts w:asciiTheme="majorBidi" w:hAnsiTheme="majorBidi" w:cstheme="majorBidi"/>
          <w:b/>
          <w:bCs/>
          <w:i/>
          <w:iCs/>
          <w:sz w:val="24"/>
          <w:szCs w:val="24"/>
        </w:rPr>
        <w:t>Méthodes d’évaluation</w:t>
      </w:r>
    </w:p>
    <w:p w:rsidR="008B45FF" w:rsidRPr="001B4522" w:rsidRDefault="008B45FF" w:rsidP="008B45FF">
      <w:pPr>
        <w:ind w:firstLine="720"/>
        <w:rPr>
          <w:rFonts w:asciiTheme="majorBidi" w:hAnsiTheme="majorBidi" w:cstheme="majorBidi"/>
          <w:sz w:val="24"/>
          <w:szCs w:val="24"/>
        </w:rPr>
      </w:pPr>
      <w:r w:rsidRPr="001B4522">
        <w:rPr>
          <w:rFonts w:asciiTheme="majorBidi" w:hAnsiTheme="majorBidi" w:cstheme="majorBidi"/>
          <w:sz w:val="24"/>
          <w:szCs w:val="24"/>
        </w:rPr>
        <w:t>Contrôles et examens continus écrits durant l'année scolaire.</w:t>
      </w:r>
    </w:p>
    <w:p w:rsidR="008B45FF" w:rsidRPr="001B4522" w:rsidRDefault="008B45FF" w:rsidP="008B45FF">
      <w:pPr>
        <w:rPr>
          <w:rFonts w:asciiTheme="majorBidi" w:hAnsiTheme="majorBidi" w:cstheme="majorBidi"/>
          <w:b/>
          <w:bCs/>
          <w:i/>
          <w:iCs/>
          <w:sz w:val="24"/>
          <w:szCs w:val="24"/>
        </w:rPr>
      </w:pPr>
      <w:r w:rsidRPr="001B4522">
        <w:rPr>
          <w:rFonts w:asciiTheme="majorBidi" w:hAnsiTheme="majorBidi" w:cstheme="majorBidi"/>
          <w:b/>
          <w:bCs/>
          <w:i/>
          <w:iCs/>
          <w:sz w:val="24"/>
          <w:szCs w:val="24"/>
        </w:rPr>
        <w:t>Références bibliographiques</w:t>
      </w:r>
    </w:p>
    <w:p w:rsidR="008B45FF" w:rsidRPr="001B4522" w:rsidRDefault="008B45FF" w:rsidP="002452CC">
      <w:pPr>
        <w:spacing w:after="0" w:line="240" w:lineRule="auto"/>
        <w:ind w:left="284" w:hanging="284"/>
        <w:jc w:val="lowKashida"/>
        <w:rPr>
          <w:rFonts w:asciiTheme="majorBidi" w:hAnsiTheme="majorBidi" w:cstheme="majorBidi"/>
          <w:sz w:val="24"/>
          <w:szCs w:val="24"/>
        </w:rPr>
      </w:pPr>
      <w:r w:rsidRPr="001B4522">
        <w:rPr>
          <w:rFonts w:asciiTheme="majorBidi" w:hAnsiTheme="majorBidi" w:cstheme="majorBidi"/>
          <w:b/>
          <w:bCs/>
          <w:sz w:val="24"/>
          <w:szCs w:val="24"/>
        </w:rPr>
        <w:lastRenderedPageBreak/>
        <w:t>–</w:t>
      </w:r>
      <w:r w:rsidRPr="001B4522">
        <w:rPr>
          <w:rFonts w:asciiTheme="majorBidi" w:hAnsiTheme="majorBidi" w:cstheme="majorBidi"/>
          <w:b/>
          <w:bCs/>
          <w:sz w:val="24"/>
          <w:szCs w:val="24"/>
        </w:rPr>
        <w:tab/>
      </w:r>
      <w:proofErr w:type="spellStart"/>
      <w:r w:rsidRPr="001B4522">
        <w:rPr>
          <w:rFonts w:asciiTheme="majorBidi" w:hAnsiTheme="majorBidi" w:cstheme="majorBidi"/>
          <w:b/>
          <w:bCs/>
          <w:sz w:val="24"/>
          <w:szCs w:val="24"/>
        </w:rPr>
        <w:t>Structured</w:t>
      </w:r>
      <w:proofErr w:type="spellEnd"/>
      <w:r w:rsidRPr="001B4522">
        <w:rPr>
          <w:rFonts w:asciiTheme="majorBidi" w:hAnsiTheme="majorBidi" w:cstheme="majorBidi"/>
          <w:b/>
          <w:bCs/>
          <w:sz w:val="24"/>
          <w:szCs w:val="24"/>
        </w:rPr>
        <w:t xml:space="preserve"> computer </w:t>
      </w:r>
      <w:proofErr w:type="spellStart"/>
      <w:r w:rsidRPr="001B4522">
        <w:rPr>
          <w:rFonts w:asciiTheme="majorBidi" w:hAnsiTheme="majorBidi" w:cstheme="majorBidi"/>
          <w:b/>
          <w:bCs/>
          <w:sz w:val="24"/>
          <w:szCs w:val="24"/>
        </w:rPr>
        <w:t>organization</w:t>
      </w:r>
      <w:proofErr w:type="spellEnd"/>
      <w:r w:rsidRPr="001B4522">
        <w:rPr>
          <w:rFonts w:asciiTheme="majorBidi" w:hAnsiTheme="majorBidi" w:cstheme="majorBidi"/>
          <w:sz w:val="24"/>
          <w:szCs w:val="24"/>
        </w:rPr>
        <w:t xml:space="preserve"> / </w:t>
      </w:r>
      <w:r w:rsidRPr="001B4522">
        <w:rPr>
          <w:rFonts w:asciiTheme="majorBidi" w:hAnsiTheme="majorBidi" w:cstheme="majorBidi"/>
          <w:i/>
          <w:iCs/>
          <w:sz w:val="24"/>
          <w:szCs w:val="24"/>
        </w:rPr>
        <w:t xml:space="preserve">Andrew S. </w:t>
      </w:r>
      <w:r w:rsidRPr="001B4522">
        <w:rPr>
          <w:rFonts w:asciiTheme="majorBidi" w:hAnsiTheme="majorBidi" w:cstheme="majorBidi"/>
          <w:i/>
          <w:iCs/>
          <w:caps/>
          <w:sz w:val="24"/>
          <w:szCs w:val="24"/>
        </w:rPr>
        <w:t>Tan</w:t>
      </w:r>
      <w:r w:rsidR="002452CC" w:rsidRPr="001B4522">
        <w:rPr>
          <w:rFonts w:asciiTheme="majorBidi" w:hAnsiTheme="majorBidi" w:cstheme="majorBidi"/>
          <w:i/>
          <w:iCs/>
          <w:caps/>
          <w:sz w:val="24"/>
          <w:szCs w:val="24"/>
        </w:rPr>
        <w:t>e</w:t>
      </w:r>
      <w:r w:rsidRPr="001B4522">
        <w:rPr>
          <w:rFonts w:asciiTheme="majorBidi" w:hAnsiTheme="majorBidi" w:cstheme="majorBidi"/>
          <w:i/>
          <w:iCs/>
          <w:caps/>
          <w:sz w:val="24"/>
          <w:szCs w:val="24"/>
        </w:rPr>
        <w:t>nbaum</w:t>
      </w:r>
      <w:r w:rsidRPr="001B4522">
        <w:rPr>
          <w:rFonts w:asciiTheme="majorBidi" w:hAnsiTheme="majorBidi" w:cstheme="majorBidi"/>
          <w:sz w:val="24"/>
          <w:szCs w:val="24"/>
        </w:rPr>
        <w:t xml:space="preserve"> / </w:t>
      </w:r>
      <w:proofErr w:type="spellStart"/>
      <w:r w:rsidRPr="001B4522">
        <w:rPr>
          <w:rFonts w:asciiTheme="majorBidi" w:hAnsiTheme="majorBidi" w:cstheme="majorBidi"/>
          <w:sz w:val="24"/>
          <w:szCs w:val="24"/>
        </w:rPr>
        <w:t>Fourth</w:t>
      </w:r>
      <w:proofErr w:type="spellEnd"/>
      <w:r w:rsidRPr="001B4522">
        <w:rPr>
          <w:rFonts w:asciiTheme="majorBidi" w:hAnsiTheme="majorBidi" w:cstheme="majorBidi"/>
          <w:sz w:val="24"/>
          <w:szCs w:val="24"/>
        </w:rPr>
        <w:t xml:space="preserve"> </w:t>
      </w:r>
      <w:proofErr w:type="spellStart"/>
      <w:r w:rsidRPr="001B4522">
        <w:rPr>
          <w:rFonts w:asciiTheme="majorBidi" w:hAnsiTheme="majorBidi" w:cstheme="majorBidi"/>
          <w:sz w:val="24"/>
          <w:szCs w:val="24"/>
        </w:rPr>
        <w:t>edition</w:t>
      </w:r>
      <w:proofErr w:type="spellEnd"/>
      <w:r w:rsidRPr="001B4522">
        <w:rPr>
          <w:rFonts w:asciiTheme="majorBidi" w:hAnsiTheme="majorBidi" w:cstheme="majorBidi"/>
          <w:sz w:val="24"/>
          <w:szCs w:val="24"/>
        </w:rPr>
        <w:t xml:space="preserve">, 1999, International </w:t>
      </w:r>
      <w:proofErr w:type="spellStart"/>
      <w:r w:rsidRPr="001B4522">
        <w:rPr>
          <w:rFonts w:asciiTheme="majorBidi" w:hAnsiTheme="majorBidi" w:cstheme="majorBidi"/>
          <w:sz w:val="24"/>
          <w:szCs w:val="24"/>
        </w:rPr>
        <w:t>edition</w:t>
      </w:r>
      <w:proofErr w:type="spellEnd"/>
      <w:r w:rsidRPr="001B4522">
        <w:rPr>
          <w:rFonts w:asciiTheme="majorBidi" w:hAnsiTheme="majorBidi" w:cstheme="majorBidi"/>
          <w:sz w:val="24"/>
          <w:szCs w:val="24"/>
        </w:rPr>
        <w:t>.</w:t>
      </w:r>
    </w:p>
    <w:p w:rsidR="008B45FF" w:rsidRPr="001B4522" w:rsidRDefault="008B45FF" w:rsidP="000C6B91">
      <w:pPr>
        <w:spacing w:after="0" w:line="240" w:lineRule="auto"/>
        <w:ind w:left="284" w:hanging="284"/>
        <w:jc w:val="lowKashida"/>
        <w:rPr>
          <w:rFonts w:asciiTheme="majorBidi" w:hAnsiTheme="majorBidi" w:cstheme="majorBidi"/>
          <w:sz w:val="24"/>
          <w:szCs w:val="24"/>
        </w:rPr>
      </w:pPr>
      <w:r w:rsidRPr="001B4522">
        <w:rPr>
          <w:rFonts w:asciiTheme="majorBidi" w:hAnsiTheme="majorBidi" w:cstheme="majorBidi"/>
          <w:b/>
          <w:bCs/>
          <w:sz w:val="24"/>
          <w:szCs w:val="24"/>
        </w:rPr>
        <w:t>–</w:t>
      </w:r>
      <w:r w:rsidRPr="001B4522">
        <w:rPr>
          <w:rFonts w:asciiTheme="majorBidi" w:hAnsiTheme="majorBidi" w:cstheme="majorBidi"/>
          <w:b/>
          <w:bCs/>
          <w:sz w:val="24"/>
          <w:szCs w:val="24"/>
        </w:rPr>
        <w:tab/>
        <w:t>Architecture de l’ordinateur</w:t>
      </w:r>
      <w:r w:rsidR="00180339" w:rsidRPr="001B4522">
        <w:rPr>
          <w:rFonts w:asciiTheme="majorBidi" w:hAnsiTheme="majorBidi" w:cstheme="majorBidi"/>
          <w:sz w:val="24"/>
          <w:szCs w:val="24"/>
        </w:rPr>
        <w:t xml:space="preserve"> / Andrew S. </w:t>
      </w:r>
      <w:proofErr w:type="spellStart"/>
      <w:r w:rsidR="00180339" w:rsidRPr="001B4522">
        <w:rPr>
          <w:rFonts w:asciiTheme="majorBidi" w:hAnsiTheme="majorBidi" w:cstheme="majorBidi"/>
          <w:sz w:val="24"/>
          <w:szCs w:val="24"/>
        </w:rPr>
        <w:t>Tane</w:t>
      </w:r>
      <w:r w:rsidRPr="001B4522">
        <w:rPr>
          <w:rFonts w:asciiTheme="majorBidi" w:hAnsiTheme="majorBidi" w:cstheme="majorBidi"/>
          <w:sz w:val="24"/>
          <w:szCs w:val="24"/>
        </w:rPr>
        <w:t>nbaum</w:t>
      </w:r>
      <w:proofErr w:type="spellEnd"/>
      <w:r w:rsidRPr="001B4522">
        <w:rPr>
          <w:rFonts w:asciiTheme="majorBidi" w:hAnsiTheme="majorBidi" w:cstheme="majorBidi"/>
          <w:sz w:val="24"/>
          <w:szCs w:val="24"/>
        </w:rPr>
        <w:t xml:space="preserve"> / Quatrième édition, Traduction en français.</w:t>
      </w:r>
    </w:p>
    <w:p w:rsidR="008B45FF" w:rsidRPr="001B4522" w:rsidRDefault="008B45FF" w:rsidP="000C6B91">
      <w:pPr>
        <w:spacing w:after="0" w:line="240" w:lineRule="auto"/>
        <w:rPr>
          <w:rFonts w:asciiTheme="majorBidi" w:hAnsiTheme="majorBidi" w:cstheme="majorBidi"/>
          <w:b/>
          <w:bCs/>
          <w:i/>
          <w:iCs/>
          <w:sz w:val="24"/>
          <w:szCs w:val="24"/>
        </w:rPr>
      </w:pPr>
    </w:p>
    <w:p w:rsidR="008B45FF" w:rsidRPr="001B4522" w:rsidRDefault="008B45FF" w:rsidP="008B45FF">
      <w:pPr>
        <w:rPr>
          <w:rFonts w:asciiTheme="majorBidi" w:hAnsiTheme="majorBidi" w:cstheme="majorBidi"/>
          <w:b/>
          <w:bCs/>
          <w:i/>
          <w:iCs/>
          <w:sz w:val="24"/>
          <w:szCs w:val="24"/>
        </w:rPr>
      </w:pPr>
      <w:r w:rsidRPr="001B4522">
        <w:rPr>
          <w:rFonts w:asciiTheme="majorBidi" w:hAnsiTheme="majorBidi" w:cstheme="majorBidi"/>
          <w:b/>
          <w:bCs/>
          <w:i/>
          <w:iCs/>
          <w:sz w:val="24"/>
          <w:szCs w:val="24"/>
        </w:rPr>
        <w:t>Références web</w:t>
      </w:r>
    </w:p>
    <w:p w:rsidR="000C6B91" w:rsidRPr="001B4522" w:rsidRDefault="000C6B91" w:rsidP="002452CC">
      <w:pPr>
        <w:ind w:firstLine="720"/>
        <w:rPr>
          <w:rFonts w:asciiTheme="majorBidi" w:hAnsiTheme="majorBidi" w:cstheme="majorBidi"/>
          <w:sz w:val="24"/>
          <w:szCs w:val="24"/>
        </w:rPr>
      </w:pPr>
      <w:r w:rsidRPr="001B4522">
        <w:rPr>
          <w:rFonts w:asciiTheme="majorBidi" w:hAnsiTheme="majorBidi" w:cstheme="majorBidi"/>
          <w:sz w:val="24"/>
          <w:szCs w:val="24"/>
        </w:rPr>
        <w:t>Voir le site web de ‘Andrew TAN</w:t>
      </w:r>
      <w:r w:rsidR="002452CC" w:rsidRPr="001B4522">
        <w:rPr>
          <w:rFonts w:asciiTheme="majorBidi" w:hAnsiTheme="majorBidi" w:cstheme="majorBidi"/>
          <w:sz w:val="24"/>
          <w:szCs w:val="24"/>
        </w:rPr>
        <w:t>E</w:t>
      </w:r>
      <w:r w:rsidRPr="001B4522">
        <w:rPr>
          <w:rFonts w:asciiTheme="majorBidi" w:hAnsiTheme="majorBidi" w:cstheme="majorBidi"/>
          <w:sz w:val="24"/>
          <w:szCs w:val="24"/>
        </w:rPr>
        <w:t>NBAU</w:t>
      </w:r>
      <w:r w:rsidR="002452CC" w:rsidRPr="001B4522">
        <w:rPr>
          <w:rFonts w:asciiTheme="majorBidi" w:hAnsiTheme="majorBidi" w:cstheme="majorBidi"/>
          <w:sz w:val="24"/>
          <w:szCs w:val="24"/>
        </w:rPr>
        <w:t>M</w:t>
      </w:r>
      <w:r w:rsidRPr="001B4522">
        <w:rPr>
          <w:rFonts w:asciiTheme="majorBidi" w:hAnsiTheme="majorBidi" w:cstheme="majorBidi"/>
          <w:sz w:val="24"/>
          <w:szCs w:val="24"/>
        </w:rPr>
        <w:t>’</w:t>
      </w:r>
    </w:p>
    <w:p w:rsidR="000C6B91" w:rsidRPr="001B4522" w:rsidRDefault="000C6B91" w:rsidP="008B45FF">
      <w:pPr>
        <w:rPr>
          <w:rFonts w:asciiTheme="majorBidi" w:hAnsiTheme="majorBidi" w:cstheme="majorBidi"/>
          <w:sz w:val="24"/>
          <w:szCs w:val="24"/>
        </w:rPr>
      </w:pPr>
    </w:p>
    <w:p w:rsidR="00DE2037" w:rsidRPr="001B4522" w:rsidRDefault="00DE2037">
      <w:pPr>
        <w:rPr>
          <w:rFonts w:asciiTheme="majorBidi" w:hAnsiTheme="majorBidi" w:cstheme="majorBidi"/>
          <w:sz w:val="24"/>
          <w:szCs w:val="24"/>
        </w:rPr>
      </w:pPr>
    </w:p>
    <w:p w:rsidR="00B43D11" w:rsidRPr="001B4522" w:rsidRDefault="00B43D11">
      <w:pPr>
        <w:rPr>
          <w:rFonts w:asciiTheme="majorBidi" w:hAnsiTheme="majorBidi" w:cstheme="majorBidi"/>
          <w:sz w:val="24"/>
          <w:szCs w:val="24"/>
        </w:rPr>
      </w:pPr>
    </w:p>
    <w:p w:rsidR="00286817" w:rsidRPr="001B4522" w:rsidRDefault="00286817">
      <w:pPr>
        <w:rPr>
          <w:rFonts w:asciiTheme="majorBidi" w:hAnsiTheme="majorBidi" w:cstheme="majorBidi"/>
          <w:sz w:val="24"/>
          <w:szCs w:val="24"/>
        </w:rPr>
      </w:pPr>
    </w:p>
    <w:p w:rsidR="00286817" w:rsidRPr="001B4522" w:rsidRDefault="00286817">
      <w:pPr>
        <w:rPr>
          <w:rFonts w:asciiTheme="majorBidi" w:hAnsiTheme="majorBidi" w:cstheme="majorBidi"/>
          <w:sz w:val="24"/>
          <w:szCs w:val="24"/>
        </w:rPr>
      </w:pPr>
    </w:p>
    <w:p w:rsidR="00286817" w:rsidRPr="001B4522" w:rsidRDefault="00286817">
      <w:pPr>
        <w:rPr>
          <w:rFonts w:asciiTheme="majorBidi" w:hAnsiTheme="majorBidi" w:cstheme="majorBidi"/>
          <w:sz w:val="24"/>
          <w:szCs w:val="24"/>
        </w:rPr>
      </w:pPr>
    </w:p>
    <w:p w:rsidR="00286817" w:rsidRPr="001B4522" w:rsidRDefault="00286817">
      <w:pPr>
        <w:rPr>
          <w:rFonts w:asciiTheme="majorBidi" w:hAnsiTheme="majorBidi" w:cstheme="majorBidi"/>
          <w:sz w:val="24"/>
          <w:szCs w:val="24"/>
        </w:rPr>
      </w:pPr>
    </w:p>
    <w:p w:rsidR="00286817" w:rsidRPr="001B4522" w:rsidRDefault="00286817">
      <w:pPr>
        <w:rPr>
          <w:rFonts w:asciiTheme="majorBidi" w:hAnsiTheme="majorBidi" w:cstheme="majorBidi"/>
          <w:sz w:val="24"/>
          <w:szCs w:val="24"/>
        </w:rPr>
      </w:pPr>
    </w:p>
    <w:p w:rsidR="00286817" w:rsidRPr="001B4522" w:rsidRDefault="00286817">
      <w:pPr>
        <w:rPr>
          <w:rFonts w:asciiTheme="majorBidi" w:hAnsiTheme="majorBidi" w:cstheme="majorBidi"/>
          <w:sz w:val="24"/>
          <w:szCs w:val="24"/>
        </w:rPr>
      </w:pPr>
    </w:p>
    <w:p w:rsidR="00286817" w:rsidRPr="001B4522" w:rsidRDefault="00286817">
      <w:pPr>
        <w:rPr>
          <w:rFonts w:asciiTheme="majorBidi" w:hAnsiTheme="majorBidi" w:cstheme="majorBidi"/>
          <w:sz w:val="24"/>
          <w:szCs w:val="24"/>
        </w:rPr>
      </w:pPr>
    </w:p>
    <w:p w:rsidR="00286817" w:rsidRPr="001B4522" w:rsidRDefault="00286817">
      <w:pPr>
        <w:rPr>
          <w:rFonts w:asciiTheme="majorBidi" w:hAnsiTheme="majorBidi" w:cstheme="majorBidi"/>
          <w:sz w:val="24"/>
          <w:szCs w:val="24"/>
        </w:rPr>
      </w:pPr>
    </w:p>
    <w:p w:rsidR="00286817" w:rsidRPr="001B4522" w:rsidRDefault="00286817">
      <w:pPr>
        <w:rPr>
          <w:rFonts w:asciiTheme="majorBidi" w:hAnsiTheme="majorBidi" w:cstheme="majorBidi"/>
          <w:sz w:val="24"/>
          <w:szCs w:val="24"/>
        </w:rPr>
      </w:pPr>
    </w:p>
    <w:p w:rsidR="004805FA" w:rsidRPr="001B4522" w:rsidRDefault="004805FA">
      <w:pPr>
        <w:rPr>
          <w:rFonts w:asciiTheme="majorBidi" w:hAnsiTheme="majorBidi" w:cstheme="majorBidi"/>
          <w:sz w:val="24"/>
          <w:szCs w:val="24"/>
        </w:rPr>
      </w:pPr>
    </w:p>
    <w:p w:rsidR="00310FDA" w:rsidRPr="001B4522" w:rsidRDefault="00310FDA">
      <w:pPr>
        <w:rPr>
          <w:rFonts w:asciiTheme="majorBidi" w:hAnsiTheme="majorBidi" w:cstheme="majorBidi"/>
          <w:sz w:val="24"/>
          <w:szCs w:val="24"/>
        </w:rPr>
      </w:pPr>
    </w:p>
    <w:p w:rsidR="00310FDA" w:rsidRDefault="00310FDA">
      <w:pPr>
        <w:rPr>
          <w:rFonts w:asciiTheme="majorBidi" w:hAnsiTheme="majorBidi" w:cstheme="majorBidi"/>
          <w:sz w:val="24"/>
          <w:szCs w:val="24"/>
        </w:rPr>
      </w:pPr>
    </w:p>
    <w:p w:rsidR="00BC0BCD" w:rsidRDefault="00BC0BCD">
      <w:pPr>
        <w:rPr>
          <w:rFonts w:asciiTheme="majorBidi" w:hAnsiTheme="majorBidi" w:cstheme="majorBidi"/>
          <w:sz w:val="24"/>
          <w:szCs w:val="24"/>
        </w:rPr>
      </w:pPr>
    </w:p>
    <w:p w:rsidR="00BC0BCD" w:rsidRDefault="00BC0BCD">
      <w:pPr>
        <w:rPr>
          <w:rFonts w:asciiTheme="majorBidi" w:hAnsiTheme="majorBidi" w:cstheme="majorBidi"/>
          <w:sz w:val="24"/>
          <w:szCs w:val="24"/>
        </w:rPr>
      </w:pPr>
    </w:p>
    <w:p w:rsidR="00BC0BCD" w:rsidRDefault="00BC0BCD">
      <w:pPr>
        <w:rPr>
          <w:rFonts w:asciiTheme="majorBidi" w:hAnsiTheme="majorBidi" w:cstheme="majorBidi"/>
          <w:sz w:val="24"/>
          <w:szCs w:val="24"/>
        </w:rPr>
      </w:pPr>
    </w:p>
    <w:p w:rsidR="00BC0BCD" w:rsidRPr="001B4522" w:rsidRDefault="00BC0BCD">
      <w:pPr>
        <w:rPr>
          <w:rFonts w:asciiTheme="majorBidi" w:hAnsiTheme="majorBidi" w:cstheme="majorBidi"/>
          <w:sz w:val="24"/>
          <w:szCs w:val="24"/>
        </w:rPr>
      </w:pPr>
    </w:p>
    <w:p w:rsidR="00310FDA" w:rsidRPr="001B4522" w:rsidRDefault="00310FDA">
      <w:pPr>
        <w:rPr>
          <w:rFonts w:asciiTheme="majorBidi" w:hAnsiTheme="majorBidi" w:cstheme="majorBidi"/>
          <w:sz w:val="24"/>
          <w:szCs w:val="24"/>
        </w:rPr>
      </w:pPr>
    </w:p>
    <w:p w:rsidR="00310FDA" w:rsidRPr="001B4522" w:rsidRDefault="00310FDA">
      <w:pPr>
        <w:rPr>
          <w:rFonts w:asciiTheme="majorBidi" w:hAnsiTheme="majorBidi" w:cstheme="majorBidi"/>
          <w:sz w:val="24"/>
          <w:szCs w:val="24"/>
        </w:rPr>
      </w:pPr>
    </w:p>
    <w:p w:rsidR="00EE7B54" w:rsidRPr="00EE7B54" w:rsidRDefault="00EE7B54" w:rsidP="00B36F4E">
      <w:pPr>
        <w:pStyle w:val="Heading1"/>
        <w:jc w:val="left"/>
        <w:rPr>
          <w:rFonts w:asciiTheme="majorBidi" w:hAnsiTheme="majorBidi" w:cstheme="majorBidi"/>
          <w:sz w:val="24"/>
          <w:szCs w:val="24"/>
          <w:lang w:eastAsia="fr-FR"/>
        </w:rPr>
      </w:pPr>
      <w:r w:rsidRPr="00EE7B54">
        <w:rPr>
          <w:rFonts w:asciiTheme="majorBidi" w:hAnsiTheme="majorBidi" w:cstheme="majorBidi"/>
          <w:i/>
          <w:iCs/>
          <w:sz w:val="24"/>
          <w:szCs w:val="24"/>
          <w:lang w:eastAsia="fr-FR"/>
        </w:rPr>
        <w:lastRenderedPageBreak/>
        <w:t>Bases de données</w:t>
      </w:r>
      <w:r w:rsidRPr="00EE7B54">
        <w:rPr>
          <w:rFonts w:asciiTheme="majorBidi" w:hAnsiTheme="majorBidi" w:cstheme="majorBidi"/>
          <w:sz w:val="24"/>
          <w:szCs w:val="24"/>
          <w:lang w:eastAsia="fr-FR"/>
        </w:rPr>
        <w:tab/>
      </w:r>
      <w:r w:rsidRPr="00EE7B54">
        <w:rPr>
          <w:rFonts w:asciiTheme="majorBidi" w:hAnsiTheme="majorBidi" w:cstheme="majorBidi"/>
          <w:sz w:val="24"/>
          <w:szCs w:val="24"/>
          <w:lang w:eastAsia="fr-FR"/>
        </w:rPr>
        <w:tab/>
      </w:r>
      <w:r w:rsidRPr="00EE7B54">
        <w:rPr>
          <w:rFonts w:asciiTheme="majorBidi" w:hAnsiTheme="majorBidi" w:cstheme="majorBidi"/>
          <w:sz w:val="24"/>
          <w:szCs w:val="24"/>
          <w:lang w:eastAsia="fr-FR"/>
        </w:rPr>
        <w:tab/>
      </w:r>
      <w:r w:rsidRPr="00EE7B54">
        <w:rPr>
          <w:rFonts w:asciiTheme="majorBidi" w:hAnsiTheme="majorBidi" w:cstheme="majorBidi"/>
          <w:sz w:val="24"/>
          <w:szCs w:val="24"/>
          <w:lang w:eastAsia="fr-FR"/>
        </w:rPr>
        <w:tab/>
      </w:r>
      <w:r w:rsidR="00907B6B">
        <w:rPr>
          <w:rFonts w:asciiTheme="majorBidi" w:hAnsiTheme="majorBidi" w:cstheme="majorBidi"/>
          <w:i/>
          <w:iCs/>
          <w:sz w:val="24"/>
          <w:szCs w:val="24"/>
          <w:highlight w:val="lightGray"/>
        </w:rPr>
        <w:t>80</w:t>
      </w:r>
      <w:r w:rsidRPr="002D0966">
        <w:rPr>
          <w:rFonts w:asciiTheme="majorBidi" w:hAnsiTheme="majorBidi" w:cstheme="majorBidi"/>
          <w:i/>
          <w:iCs/>
          <w:sz w:val="24"/>
          <w:szCs w:val="24"/>
          <w:highlight w:val="lightGray"/>
        </w:rPr>
        <w:t xml:space="preserve"> heures (</w:t>
      </w:r>
      <w:r w:rsidR="00B36F4E">
        <w:rPr>
          <w:rFonts w:asciiTheme="majorBidi" w:hAnsiTheme="majorBidi" w:cstheme="majorBidi"/>
          <w:i/>
          <w:iCs/>
          <w:sz w:val="24"/>
          <w:szCs w:val="24"/>
          <w:highlight w:val="lightGray"/>
        </w:rPr>
        <w:t>60</w:t>
      </w:r>
      <w:r w:rsidRPr="002D0966">
        <w:rPr>
          <w:rFonts w:asciiTheme="majorBidi" w:hAnsiTheme="majorBidi" w:cstheme="majorBidi"/>
          <w:i/>
          <w:iCs/>
          <w:sz w:val="24"/>
          <w:szCs w:val="24"/>
          <w:highlight w:val="lightGray"/>
        </w:rPr>
        <w:t xml:space="preserve"> cours  +  </w:t>
      </w:r>
      <w:r w:rsidR="00B36F4E">
        <w:rPr>
          <w:rFonts w:asciiTheme="majorBidi" w:hAnsiTheme="majorBidi" w:cstheme="majorBidi"/>
          <w:i/>
          <w:iCs/>
          <w:sz w:val="24"/>
          <w:szCs w:val="24"/>
          <w:highlight w:val="lightGray"/>
        </w:rPr>
        <w:t>60</w:t>
      </w:r>
      <w:r w:rsidRPr="002D0966">
        <w:rPr>
          <w:rFonts w:asciiTheme="majorBidi" w:hAnsiTheme="majorBidi" w:cstheme="majorBidi"/>
          <w:i/>
          <w:iCs/>
          <w:sz w:val="24"/>
          <w:szCs w:val="24"/>
          <w:highlight w:val="lightGray"/>
        </w:rPr>
        <w:t xml:space="preserve"> TP)</w:t>
      </w:r>
      <w:r>
        <w:rPr>
          <w:rFonts w:asciiTheme="majorBidi" w:hAnsiTheme="majorBidi" w:cstheme="majorBidi"/>
          <w:sz w:val="24"/>
          <w:szCs w:val="24"/>
          <w:lang w:eastAsia="fr-FR"/>
        </w:rPr>
        <w:t xml:space="preserve"> </w:t>
      </w:r>
    </w:p>
    <w:p w:rsidR="00EE7B54" w:rsidRDefault="00EE7B54" w:rsidP="00576FDF">
      <w:pPr>
        <w:spacing w:line="240" w:lineRule="auto"/>
        <w:contextualSpacing/>
        <w:rPr>
          <w:rFonts w:asciiTheme="majorBidi" w:hAnsiTheme="majorBidi" w:cstheme="majorBidi"/>
          <w:b/>
          <w:bCs/>
          <w:i/>
          <w:iCs/>
          <w:sz w:val="24"/>
          <w:szCs w:val="24"/>
        </w:rPr>
      </w:pPr>
    </w:p>
    <w:p w:rsidR="00576FDF" w:rsidRPr="001B4522" w:rsidRDefault="00576FDF" w:rsidP="00576FDF">
      <w:pPr>
        <w:spacing w:line="240" w:lineRule="auto"/>
        <w:contextualSpacing/>
        <w:rPr>
          <w:rFonts w:asciiTheme="majorBidi" w:hAnsiTheme="majorBidi" w:cstheme="majorBidi"/>
          <w:b/>
          <w:bCs/>
          <w:i/>
          <w:iCs/>
          <w:sz w:val="24"/>
          <w:szCs w:val="24"/>
        </w:rPr>
      </w:pPr>
      <w:r w:rsidRPr="001B4522">
        <w:rPr>
          <w:rFonts w:asciiTheme="majorBidi" w:hAnsiTheme="majorBidi" w:cstheme="majorBidi"/>
          <w:b/>
          <w:bCs/>
          <w:i/>
          <w:iCs/>
          <w:sz w:val="24"/>
          <w:szCs w:val="24"/>
        </w:rPr>
        <w:t>Description de la matière</w:t>
      </w:r>
    </w:p>
    <w:p w:rsidR="00576FDF" w:rsidRPr="001B4522" w:rsidRDefault="00576FDF" w:rsidP="00576FDF">
      <w:pPr>
        <w:spacing w:before="60" w:after="60" w:line="240" w:lineRule="auto"/>
        <w:ind w:firstLine="720"/>
        <w:contextualSpacing/>
        <w:jc w:val="lowKashida"/>
        <w:rPr>
          <w:rFonts w:asciiTheme="majorBidi" w:hAnsiTheme="majorBidi" w:cstheme="majorBidi"/>
          <w:sz w:val="24"/>
          <w:szCs w:val="24"/>
        </w:rPr>
      </w:pPr>
    </w:p>
    <w:p w:rsidR="00576FDF" w:rsidRPr="001B4522" w:rsidRDefault="00576FDF" w:rsidP="00576FDF">
      <w:pPr>
        <w:spacing w:before="60" w:after="60" w:line="240" w:lineRule="auto"/>
        <w:ind w:firstLine="720"/>
        <w:contextualSpacing/>
        <w:jc w:val="lowKashida"/>
        <w:rPr>
          <w:rFonts w:asciiTheme="majorBidi" w:hAnsiTheme="majorBidi" w:cstheme="majorBidi"/>
          <w:sz w:val="24"/>
          <w:szCs w:val="24"/>
        </w:rPr>
      </w:pPr>
      <w:r>
        <w:rPr>
          <w:rFonts w:asciiTheme="majorBidi" w:hAnsiTheme="majorBidi" w:cstheme="majorBidi"/>
          <w:sz w:val="24"/>
          <w:szCs w:val="24"/>
        </w:rPr>
        <w:t>Cette matière est une initiation aux systèmes de</w:t>
      </w:r>
      <w:r w:rsidRPr="001B4522">
        <w:rPr>
          <w:rFonts w:asciiTheme="majorBidi" w:hAnsiTheme="majorBidi" w:cstheme="majorBidi"/>
          <w:sz w:val="24"/>
          <w:szCs w:val="24"/>
        </w:rPr>
        <w:t xml:space="preserve"> bases de données. Elle couvre </w:t>
      </w:r>
      <w:r>
        <w:rPr>
          <w:rFonts w:asciiTheme="majorBidi" w:hAnsiTheme="majorBidi" w:cstheme="majorBidi"/>
          <w:sz w:val="24"/>
          <w:szCs w:val="24"/>
        </w:rPr>
        <w:t>les notions de bases de données et de systèmes de gestion de bases des données ; en particulier elle présente le modèle relationnel, le langage de requêtes SQL, la conception et la normalisation d’un schéma relationnel</w:t>
      </w:r>
      <w:r w:rsidRPr="001B4522">
        <w:rPr>
          <w:rFonts w:asciiTheme="majorBidi" w:hAnsiTheme="majorBidi" w:cstheme="majorBidi"/>
          <w:sz w:val="24"/>
          <w:szCs w:val="24"/>
        </w:rPr>
        <w:t>.</w:t>
      </w:r>
    </w:p>
    <w:p w:rsidR="00576FDF" w:rsidRPr="00744348" w:rsidRDefault="00576FDF" w:rsidP="00576FDF">
      <w:pPr>
        <w:jc w:val="both"/>
        <w:rPr>
          <w:rFonts w:asciiTheme="majorBidi" w:hAnsiTheme="majorBidi" w:cstheme="majorBidi"/>
          <w:sz w:val="24"/>
          <w:szCs w:val="24"/>
        </w:rPr>
      </w:pPr>
      <w:r>
        <w:rPr>
          <w:rFonts w:asciiTheme="majorBidi" w:hAnsiTheme="majorBidi" w:cstheme="majorBidi"/>
          <w:sz w:val="24"/>
          <w:szCs w:val="24"/>
        </w:rPr>
        <w:t>Les TP (Travaux pratiques) de cette matière s’agissent d’utiliser deux logiciels Microsoft Access et Oracle. L’objectif est d’utiliser, en premier temps, Microsoft Access pour clarifier les notions du modèle relationnel présentées dans la partie cours, puis on utilise Oracle pour apprendre les fonctions d’un SGBD et le langage SQL.</w:t>
      </w:r>
    </w:p>
    <w:p w:rsidR="00576FDF" w:rsidRPr="001B4522" w:rsidRDefault="00576FDF" w:rsidP="00576FDF">
      <w:pPr>
        <w:rPr>
          <w:rFonts w:asciiTheme="majorBidi" w:hAnsiTheme="majorBidi" w:cstheme="majorBidi"/>
          <w:b/>
          <w:bCs/>
          <w:i/>
          <w:iCs/>
          <w:sz w:val="24"/>
          <w:szCs w:val="24"/>
        </w:rPr>
      </w:pPr>
      <w:r w:rsidRPr="001B4522">
        <w:rPr>
          <w:rFonts w:asciiTheme="majorBidi" w:eastAsia="Calibri" w:hAnsiTheme="majorBidi" w:cstheme="majorBidi"/>
          <w:b/>
          <w:bCs/>
          <w:i/>
          <w:iCs/>
          <w:sz w:val="24"/>
          <w:szCs w:val="24"/>
        </w:rPr>
        <w:t xml:space="preserve">Objectifs de la </w:t>
      </w:r>
      <w:r w:rsidRPr="001B4522">
        <w:rPr>
          <w:rFonts w:asciiTheme="majorBidi" w:hAnsiTheme="majorBidi" w:cstheme="majorBidi"/>
          <w:b/>
          <w:bCs/>
          <w:i/>
          <w:iCs/>
          <w:sz w:val="24"/>
          <w:szCs w:val="24"/>
        </w:rPr>
        <w:t>matière</w:t>
      </w:r>
    </w:p>
    <w:p w:rsidR="00576FDF" w:rsidRPr="001B4522" w:rsidRDefault="00576FDF" w:rsidP="00576FDF">
      <w:pPr>
        <w:spacing w:after="0" w:line="240" w:lineRule="auto"/>
        <w:ind w:left="288" w:right="-14" w:hanging="28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L’objectif de cette matière est d’initier les étudiants: </w:t>
      </w:r>
    </w:p>
    <w:p w:rsidR="00576FDF" w:rsidRPr="001B4522" w:rsidRDefault="00576FDF" w:rsidP="00576FDF">
      <w:pPr>
        <w:spacing w:after="0" w:line="240" w:lineRule="auto"/>
        <w:ind w:left="288" w:right="-14" w:hanging="28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 xml:space="preserve">Aux notions de bases de données relationnelles et </w:t>
      </w:r>
      <w:r>
        <w:rPr>
          <w:rFonts w:asciiTheme="majorBidi" w:hAnsiTheme="majorBidi" w:cstheme="majorBidi"/>
          <w:sz w:val="24"/>
          <w:szCs w:val="24"/>
          <w:lang w:eastAsia="fr-FR"/>
        </w:rPr>
        <w:t xml:space="preserve">de </w:t>
      </w:r>
      <w:r w:rsidRPr="001B4522">
        <w:rPr>
          <w:rFonts w:asciiTheme="majorBidi" w:hAnsiTheme="majorBidi" w:cstheme="majorBidi"/>
          <w:sz w:val="24"/>
          <w:szCs w:val="24"/>
          <w:lang w:eastAsia="fr-FR"/>
        </w:rPr>
        <w:t>leurs avantages.</w:t>
      </w:r>
    </w:p>
    <w:p w:rsidR="00576FDF" w:rsidRPr="001B4522" w:rsidRDefault="00576FDF" w:rsidP="00576FDF">
      <w:pPr>
        <w:spacing w:after="0" w:line="240" w:lineRule="auto"/>
        <w:ind w:left="288" w:right="-14" w:hanging="28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A la définition des paramètres de création d’une nouvelle base de données relationnelle.</w:t>
      </w:r>
    </w:p>
    <w:p w:rsidR="00576FDF" w:rsidRPr="001B4522" w:rsidRDefault="00576FDF" w:rsidP="00576FDF">
      <w:pPr>
        <w:spacing w:after="0" w:line="240" w:lineRule="auto"/>
        <w:ind w:left="288" w:right="-14" w:hanging="28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De créer, maintenir, et modifier une structure de base de données relationnelle avec tous ces éléments : tables, relations, attributs, …</w:t>
      </w:r>
    </w:p>
    <w:p w:rsidR="00576FDF" w:rsidRPr="001B4522" w:rsidRDefault="00576FDF" w:rsidP="00576FDF">
      <w:pPr>
        <w:spacing w:after="0" w:line="240" w:lineRule="auto"/>
        <w:ind w:left="288" w:right="-14" w:hanging="28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D’</w:t>
      </w:r>
      <w:r>
        <w:rPr>
          <w:rFonts w:asciiTheme="majorBidi" w:hAnsiTheme="majorBidi" w:cstheme="majorBidi"/>
          <w:sz w:val="24"/>
          <w:szCs w:val="24"/>
          <w:lang w:eastAsia="fr-FR"/>
        </w:rPr>
        <w:t xml:space="preserve">assurer </w:t>
      </w:r>
      <w:r w:rsidRPr="001B4522">
        <w:rPr>
          <w:rFonts w:asciiTheme="majorBidi" w:hAnsiTheme="majorBidi" w:cstheme="majorBidi"/>
          <w:sz w:val="24"/>
          <w:szCs w:val="24"/>
          <w:lang w:eastAsia="fr-FR"/>
        </w:rPr>
        <w:t>l’intégrité de la base de données.</w:t>
      </w:r>
    </w:p>
    <w:p w:rsidR="00576FDF" w:rsidRPr="001B4522" w:rsidRDefault="00576FDF" w:rsidP="00576FDF">
      <w:pPr>
        <w:spacing w:after="0" w:line="240" w:lineRule="auto"/>
        <w:ind w:left="288" w:right="-14" w:hanging="28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De construire, et utiliser en mode conversationnel des requêtes d’interrogation de données par l’utilisation des langages de manipulation et d’interrogation des données de type SQL.</w:t>
      </w:r>
    </w:p>
    <w:p w:rsidR="00576FDF" w:rsidRPr="001B4522" w:rsidRDefault="00576FDF" w:rsidP="00576FDF">
      <w:pPr>
        <w:spacing w:line="240" w:lineRule="auto"/>
        <w:contextualSpacing/>
        <w:rPr>
          <w:rFonts w:asciiTheme="majorBidi" w:hAnsiTheme="majorBidi" w:cstheme="majorBidi"/>
          <w:b/>
          <w:bCs/>
          <w:i/>
          <w:iCs/>
          <w:sz w:val="24"/>
          <w:szCs w:val="24"/>
        </w:rPr>
      </w:pPr>
    </w:p>
    <w:p w:rsidR="00576FDF" w:rsidRPr="001B4522" w:rsidRDefault="00576FDF" w:rsidP="00576FDF">
      <w:pPr>
        <w:spacing w:line="240" w:lineRule="auto"/>
        <w:contextualSpacing/>
        <w:rPr>
          <w:rFonts w:asciiTheme="majorBidi" w:hAnsiTheme="majorBidi" w:cstheme="majorBidi"/>
          <w:b/>
          <w:bCs/>
          <w:i/>
          <w:iCs/>
          <w:sz w:val="24"/>
          <w:szCs w:val="24"/>
        </w:rPr>
      </w:pPr>
      <w:proofErr w:type="spellStart"/>
      <w:r w:rsidRPr="001B4522">
        <w:rPr>
          <w:rFonts w:asciiTheme="majorBidi" w:hAnsiTheme="majorBidi" w:cstheme="majorBidi"/>
          <w:b/>
          <w:bCs/>
          <w:i/>
          <w:iCs/>
          <w:sz w:val="24"/>
          <w:szCs w:val="24"/>
        </w:rPr>
        <w:t>Pré-requis</w:t>
      </w:r>
      <w:proofErr w:type="spellEnd"/>
    </w:p>
    <w:p w:rsidR="00576FDF" w:rsidRPr="001B4522" w:rsidRDefault="00576FDF" w:rsidP="00576FDF">
      <w:pPr>
        <w:spacing w:line="240" w:lineRule="auto"/>
        <w:ind w:firstLine="720"/>
        <w:contextualSpacing/>
        <w:rPr>
          <w:rFonts w:asciiTheme="majorBidi" w:hAnsiTheme="majorBidi" w:cstheme="majorBidi"/>
          <w:sz w:val="24"/>
          <w:szCs w:val="24"/>
        </w:rPr>
      </w:pPr>
    </w:p>
    <w:p w:rsidR="00576FDF" w:rsidRPr="001B4522" w:rsidRDefault="00576FDF" w:rsidP="00576FDF">
      <w:pPr>
        <w:spacing w:line="240" w:lineRule="auto"/>
        <w:ind w:firstLine="720"/>
        <w:contextualSpacing/>
        <w:rPr>
          <w:rFonts w:asciiTheme="majorBidi" w:hAnsiTheme="majorBidi" w:cstheme="majorBidi"/>
          <w:sz w:val="24"/>
          <w:szCs w:val="24"/>
        </w:rPr>
      </w:pPr>
      <w:r w:rsidRPr="001B4522">
        <w:rPr>
          <w:rFonts w:asciiTheme="majorBidi" w:hAnsiTheme="majorBidi" w:cstheme="majorBidi"/>
          <w:sz w:val="24"/>
          <w:szCs w:val="24"/>
        </w:rPr>
        <w:t>Initiation à l’informatique</w:t>
      </w:r>
    </w:p>
    <w:p w:rsidR="00576FDF" w:rsidRPr="001B4522" w:rsidRDefault="00576FDF" w:rsidP="00576FDF">
      <w:pPr>
        <w:spacing w:line="240" w:lineRule="auto"/>
        <w:contextualSpacing/>
        <w:rPr>
          <w:rFonts w:asciiTheme="majorBidi" w:hAnsiTheme="majorBidi" w:cstheme="majorBidi"/>
          <w:b/>
          <w:bCs/>
          <w:i/>
          <w:iCs/>
          <w:sz w:val="24"/>
          <w:szCs w:val="24"/>
        </w:rPr>
      </w:pPr>
    </w:p>
    <w:p w:rsidR="00576FDF" w:rsidRPr="001B4522" w:rsidRDefault="00576FDF" w:rsidP="00576FDF">
      <w:pPr>
        <w:spacing w:line="240" w:lineRule="auto"/>
        <w:contextualSpacing/>
        <w:rPr>
          <w:rFonts w:asciiTheme="majorBidi" w:hAnsiTheme="majorBidi" w:cstheme="majorBidi"/>
          <w:b/>
          <w:bCs/>
          <w:i/>
          <w:iCs/>
          <w:sz w:val="24"/>
          <w:szCs w:val="24"/>
        </w:rPr>
      </w:pPr>
      <w:r w:rsidRPr="001B4522">
        <w:rPr>
          <w:rFonts w:asciiTheme="majorBidi" w:hAnsiTheme="majorBidi" w:cstheme="majorBidi"/>
          <w:b/>
          <w:bCs/>
          <w:i/>
          <w:iCs/>
          <w:sz w:val="24"/>
          <w:szCs w:val="24"/>
        </w:rPr>
        <w:t>Compétences et capacités (Résultats d’apprentissage)</w:t>
      </w:r>
    </w:p>
    <w:p w:rsidR="00576FDF" w:rsidRPr="001B4522" w:rsidRDefault="00576FDF" w:rsidP="00576FDF">
      <w:pPr>
        <w:rPr>
          <w:rFonts w:asciiTheme="majorBidi" w:eastAsia="Calibri" w:hAnsiTheme="majorBidi" w:cstheme="majorBidi"/>
          <w:sz w:val="24"/>
          <w:szCs w:val="24"/>
        </w:rPr>
      </w:pPr>
      <w:r w:rsidRPr="001B4522">
        <w:rPr>
          <w:rFonts w:asciiTheme="majorBidi" w:eastAsia="Calibri" w:hAnsiTheme="majorBidi" w:cstheme="majorBidi"/>
          <w:sz w:val="24"/>
          <w:szCs w:val="24"/>
        </w:rPr>
        <w:t>A l’issue de cette matière l’étudiant sera capable de :</w:t>
      </w:r>
    </w:p>
    <w:p w:rsidR="00576FDF" w:rsidRPr="001B4522" w:rsidRDefault="00576FDF" w:rsidP="00576FDF">
      <w:pPr>
        <w:pStyle w:val="ListParagraph"/>
        <w:numPr>
          <w:ilvl w:val="0"/>
          <w:numId w:val="6"/>
        </w:numPr>
        <w:rPr>
          <w:rFonts w:asciiTheme="majorBidi" w:eastAsia="Calibri" w:hAnsiTheme="majorBidi" w:cstheme="majorBidi"/>
          <w:sz w:val="24"/>
          <w:szCs w:val="24"/>
        </w:rPr>
      </w:pPr>
      <w:r w:rsidRPr="001B4522">
        <w:rPr>
          <w:rFonts w:asciiTheme="majorBidi" w:eastAsia="Calibri" w:hAnsiTheme="majorBidi" w:cstheme="majorBidi"/>
          <w:sz w:val="24"/>
          <w:szCs w:val="24"/>
        </w:rPr>
        <w:t>Création d’une base de données.</w:t>
      </w:r>
    </w:p>
    <w:p w:rsidR="00576FDF" w:rsidRPr="001B4522" w:rsidRDefault="00576FDF" w:rsidP="00576FDF">
      <w:pPr>
        <w:pStyle w:val="ListParagraph"/>
        <w:numPr>
          <w:ilvl w:val="0"/>
          <w:numId w:val="6"/>
        </w:numPr>
        <w:rPr>
          <w:rFonts w:asciiTheme="majorBidi" w:eastAsia="Calibri" w:hAnsiTheme="majorBidi" w:cstheme="majorBidi"/>
          <w:sz w:val="24"/>
          <w:szCs w:val="24"/>
        </w:rPr>
      </w:pPr>
      <w:r w:rsidRPr="001B4522">
        <w:rPr>
          <w:rFonts w:asciiTheme="majorBidi" w:eastAsia="Calibri" w:hAnsiTheme="majorBidi" w:cstheme="majorBidi"/>
          <w:sz w:val="24"/>
          <w:szCs w:val="24"/>
        </w:rPr>
        <w:t>Manipulation à travers des requêtes SQL.</w:t>
      </w:r>
    </w:p>
    <w:p w:rsidR="00576FDF" w:rsidRPr="001B4522" w:rsidRDefault="00576FDF" w:rsidP="00576FDF">
      <w:pPr>
        <w:rPr>
          <w:rFonts w:asciiTheme="majorBidi" w:hAnsiTheme="majorBidi" w:cstheme="majorBidi"/>
          <w:sz w:val="24"/>
          <w:szCs w:val="24"/>
        </w:rPr>
      </w:pPr>
      <w:r w:rsidRPr="001B4522">
        <w:rPr>
          <w:rFonts w:asciiTheme="majorBidi" w:hAnsiTheme="majorBidi" w:cstheme="majorBidi"/>
          <w:b/>
          <w:bCs/>
          <w:i/>
          <w:iCs/>
          <w:sz w:val="24"/>
          <w:szCs w:val="24"/>
        </w:rPr>
        <w:t>Contenu</w:t>
      </w:r>
      <w:r w:rsidRPr="001B4522">
        <w:rPr>
          <w:rFonts w:asciiTheme="majorBidi" w:hAnsiTheme="majorBidi" w:cstheme="majorBidi"/>
          <w:sz w:val="24"/>
          <w:szCs w:val="24"/>
        </w:rPr>
        <w:t xml:space="preserve"> </w:t>
      </w:r>
    </w:p>
    <w:tbl>
      <w:tblPr>
        <w:tblStyle w:val="TableGrid"/>
        <w:tblW w:w="9540" w:type="dxa"/>
        <w:jc w:val="center"/>
        <w:tblLayout w:type="fixed"/>
        <w:tblLook w:val="04A0" w:firstRow="1" w:lastRow="0" w:firstColumn="1" w:lastColumn="0" w:noHBand="0" w:noVBand="1"/>
      </w:tblPr>
      <w:tblGrid>
        <w:gridCol w:w="5940"/>
        <w:gridCol w:w="3600"/>
      </w:tblGrid>
      <w:tr w:rsidR="00576FDF" w:rsidRPr="001B4522" w:rsidTr="00576FDF">
        <w:trPr>
          <w:jc w:val="center"/>
        </w:trPr>
        <w:tc>
          <w:tcPr>
            <w:tcW w:w="5940" w:type="dxa"/>
          </w:tcPr>
          <w:p w:rsidR="00576FDF" w:rsidRPr="001B4522" w:rsidRDefault="00576FDF" w:rsidP="00576FDF">
            <w:pPr>
              <w:rPr>
                <w:rFonts w:asciiTheme="majorBidi" w:hAnsiTheme="majorBidi" w:cstheme="majorBidi"/>
                <w:sz w:val="24"/>
                <w:szCs w:val="24"/>
              </w:rPr>
            </w:pPr>
            <w:r w:rsidRPr="001B4522">
              <w:rPr>
                <w:rFonts w:asciiTheme="majorBidi" w:hAnsiTheme="majorBidi" w:cstheme="majorBidi"/>
                <w:sz w:val="24"/>
                <w:szCs w:val="24"/>
              </w:rPr>
              <w:t>Chapitres</w:t>
            </w:r>
          </w:p>
        </w:tc>
        <w:tc>
          <w:tcPr>
            <w:tcW w:w="3600" w:type="dxa"/>
          </w:tcPr>
          <w:p w:rsidR="00576FDF" w:rsidRPr="001B4522" w:rsidRDefault="00576FDF" w:rsidP="00576FDF">
            <w:pPr>
              <w:rPr>
                <w:rFonts w:asciiTheme="majorBidi" w:hAnsiTheme="majorBidi" w:cstheme="majorBidi"/>
                <w:sz w:val="24"/>
                <w:szCs w:val="24"/>
              </w:rPr>
            </w:pPr>
            <w:r>
              <w:rPr>
                <w:rFonts w:asciiTheme="majorBidi" w:hAnsiTheme="majorBidi" w:cstheme="majorBidi"/>
                <w:sz w:val="24"/>
                <w:szCs w:val="24"/>
              </w:rPr>
              <w:t>Travaux dirigés</w:t>
            </w:r>
          </w:p>
        </w:tc>
      </w:tr>
      <w:tr w:rsidR="00576FDF" w:rsidRPr="001B4522" w:rsidTr="00576FDF">
        <w:trPr>
          <w:jc w:val="center"/>
        </w:trPr>
        <w:tc>
          <w:tcPr>
            <w:tcW w:w="5940" w:type="dxa"/>
          </w:tcPr>
          <w:p w:rsidR="00576FDF" w:rsidRPr="001B4522" w:rsidRDefault="00576FDF" w:rsidP="00B36F4E">
            <w:pPr>
              <w:pStyle w:val="Title"/>
              <w:spacing w:before="0" w:after="0"/>
              <w:jc w:val="left"/>
              <w:rPr>
                <w:rFonts w:asciiTheme="majorBidi" w:hAnsiTheme="majorBidi" w:cstheme="majorBidi"/>
                <w:sz w:val="24"/>
                <w:szCs w:val="24"/>
              </w:rPr>
            </w:pPr>
            <w:r w:rsidRPr="001B4522">
              <w:rPr>
                <w:rFonts w:asciiTheme="majorBidi" w:hAnsiTheme="majorBidi" w:cstheme="majorBidi"/>
                <w:caps w:val="0"/>
                <w:sz w:val="24"/>
                <w:szCs w:val="24"/>
              </w:rPr>
              <w:t>Chapitre 1</w:t>
            </w:r>
            <w:r>
              <w:rPr>
                <w:rFonts w:asciiTheme="majorBidi" w:hAnsiTheme="majorBidi" w:cstheme="majorBidi"/>
                <w:sz w:val="24"/>
                <w:szCs w:val="24"/>
              </w:rPr>
              <w:t xml:space="preserve"> : </w:t>
            </w:r>
            <w:r>
              <w:rPr>
                <w:rFonts w:asciiTheme="majorBidi" w:hAnsiTheme="majorBidi" w:cstheme="majorBidi"/>
                <w:caps w:val="0"/>
                <w:sz w:val="24"/>
                <w:szCs w:val="24"/>
              </w:rPr>
              <w:t xml:space="preserve">Généralités de </w:t>
            </w:r>
            <w:r>
              <w:rPr>
                <w:rFonts w:asciiTheme="majorBidi" w:eastAsia="Calibri" w:hAnsiTheme="majorBidi" w:cstheme="majorBidi"/>
                <w:caps w:val="0"/>
                <w:sz w:val="24"/>
                <w:szCs w:val="24"/>
                <w:lang w:eastAsia="fr-FR"/>
              </w:rPr>
              <w:t>bases de données</w:t>
            </w:r>
            <w:r w:rsidRPr="001B4522">
              <w:rPr>
                <w:rFonts w:asciiTheme="majorBidi" w:hAnsiTheme="majorBidi" w:cstheme="majorBidi"/>
                <w:caps w:val="0"/>
                <w:sz w:val="24"/>
                <w:szCs w:val="24"/>
              </w:rPr>
              <w:t xml:space="preserve"> </w:t>
            </w:r>
          </w:p>
          <w:p w:rsidR="00576FDF" w:rsidRDefault="00576FDF" w:rsidP="00576FDF">
            <w:pPr>
              <w:ind w:right="284"/>
              <w:rPr>
                <w:rFonts w:asciiTheme="majorBidi" w:eastAsia="Calibri" w:hAnsiTheme="majorBidi" w:cstheme="majorBidi"/>
                <w:sz w:val="24"/>
                <w:szCs w:val="24"/>
                <w:lang w:eastAsia="fr-FR"/>
              </w:rPr>
            </w:pPr>
            <w:r w:rsidRPr="001B4522">
              <w:rPr>
                <w:rFonts w:asciiTheme="majorBidi" w:eastAsia="Calibri" w:hAnsiTheme="majorBidi" w:cstheme="majorBidi"/>
                <w:sz w:val="24"/>
                <w:szCs w:val="24"/>
                <w:lang w:eastAsia="fr-FR"/>
              </w:rPr>
              <w:t xml:space="preserve">1. </w:t>
            </w:r>
            <w:r>
              <w:rPr>
                <w:rFonts w:asciiTheme="majorBidi" w:eastAsia="Calibri" w:hAnsiTheme="majorBidi" w:cstheme="majorBidi"/>
                <w:sz w:val="24"/>
                <w:szCs w:val="24"/>
                <w:lang w:eastAsia="fr-FR"/>
              </w:rPr>
              <w:t>Notions de systèmes de bases de données</w:t>
            </w:r>
          </w:p>
          <w:p w:rsidR="00576FDF" w:rsidRDefault="00576FDF" w:rsidP="00576FDF">
            <w:pPr>
              <w:ind w:left="342"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1.1 Bases de données : Définition et caractéristiques</w:t>
            </w:r>
          </w:p>
          <w:p w:rsidR="00576FDF" w:rsidRDefault="00576FDF" w:rsidP="00576FDF">
            <w:pPr>
              <w:ind w:left="342"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1.2 Systèmes de gestion de bases de données : Définition et principales fonctions</w:t>
            </w:r>
          </w:p>
          <w:p w:rsidR="00576FDF" w:rsidRDefault="00576FDF" w:rsidP="00576FDF">
            <w:pPr>
              <w:ind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2. Modèle de données</w:t>
            </w:r>
          </w:p>
          <w:p w:rsidR="00576FDF" w:rsidRDefault="00576FDF" w:rsidP="00576FDF">
            <w:pPr>
              <w:ind w:left="342"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2.1. Qu’</w:t>
            </w:r>
            <w:proofErr w:type="spellStart"/>
            <w:r>
              <w:rPr>
                <w:rFonts w:asciiTheme="majorBidi" w:eastAsia="Calibri" w:hAnsiTheme="majorBidi" w:cstheme="majorBidi"/>
                <w:sz w:val="24"/>
                <w:szCs w:val="24"/>
                <w:lang w:eastAsia="fr-FR"/>
              </w:rPr>
              <w:t>est ce</w:t>
            </w:r>
            <w:proofErr w:type="spellEnd"/>
            <w:r>
              <w:rPr>
                <w:rFonts w:asciiTheme="majorBidi" w:eastAsia="Calibri" w:hAnsiTheme="majorBidi" w:cstheme="majorBidi"/>
                <w:sz w:val="24"/>
                <w:szCs w:val="24"/>
                <w:lang w:eastAsia="fr-FR"/>
              </w:rPr>
              <w:t xml:space="preserve"> qu’un modèle de données</w:t>
            </w:r>
          </w:p>
          <w:p w:rsidR="00576FDF" w:rsidRDefault="00576FDF" w:rsidP="00576FDF">
            <w:pPr>
              <w:ind w:left="342"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2.2. Schéma et extension d’une base de données</w:t>
            </w:r>
          </w:p>
          <w:p w:rsidR="00576FDF" w:rsidRPr="001B4522" w:rsidRDefault="00576FDF" w:rsidP="00576FDF">
            <w:pPr>
              <w:ind w:left="720" w:right="284"/>
              <w:rPr>
                <w:rFonts w:asciiTheme="majorBidi" w:hAnsiTheme="majorBidi" w:cstheme="majorBidi"/>
                <w:sz w:val="24"/>
                <w:szCs w:val="24"/>
              </w:rPr>
            </w:pPr>
          </w:p>
        </w:tc>
        <w:tc>
          <w:tcPr>
            <w:tcW w:w="3600" w:type="dxa"/>
          </w:tcPr>
          <w:p w:rsidR="00576FDF" w:rsidRPr="001B4522" w:rsidRDefault="00576FDF" w:rsidP="00576FDF">
            <w:pPr>
              <w:pStyle w:val="Title"/>
              <w:spacing w:before="0" w:after="0"/>
              <w:jc w:val="left"/>
              <w:rPr>
                <w:rFonts w:asciiTheme="majorBidi" w:hAnsiTheme="majorBidi" w:cstheme="majorBidi"/>
                <w:caps w:val="0"/>
                <w:sz w:val="24"/>
                <w:szCs w:val="24"/>
              </w:rPr>
            </w:pPr>
          </w:p>
        </w:tc>
      </w:tr>
      <w:tr w:rsidR="00576FDF" w:rsidRPr="001B4522" w:rsidTr="00576FDF">
        <w:trPr>
          <w:jc w:val="center"/>
        </w:trPr>
        <w:tc>
          <w:tcPr>
            <w:tcW w:w="5940" w:type="dxa"/>
          </w:tcPr>
          <w:p w:rsidR="00576FDF" w:rsidRPr="0064571E" w:rsidRDefault="00576FDF" w:rsidP="00B36F4E">
            <w:pPr>
              <w:ind w:right="284"/>
              <w:rPr>
                <w:rFonts w:asciiTheme="majorBidi" w:eastAsia="Calibri" w:hAnsiTheme="majorBidi" w:cstheme="majorBidi"/>
                <w:b/>
                <w:bCs/>
                <w:sz w:val="24"/>
                <w:szCs w:val="24"/>
                <w:lang w:eastAsia="fr-FR"/>
              </w:rPr>
            </w:pPr>
            <w:r w:rsidRPr="0064571E">
              <w:rPr>
                <w:rFonts w:asciiTheme="majorBidi" w:hAnsiTheme="majorBidi" w:cstheme="majorBidi"/>
                <w:b/>
                <w:bCs/>
                <w:sz w:val="24"/>
                <w:szCs w:val="24"/>
              </w:rPr>
              <w:t xml:space="preserve">Chapitre </w:t>
            </w:r>
            <w:r>
              <w:rPr>
                <w:rFonts w:asciiTheme="majorBidi" w:hAnsiTheme="majorBidi" w:cstheme="majorBidi"/>
                <w:b/>
                <w:bCs/>
                <w:sz w:val="24"/>
                <w:szCs w:val="24"/>
              </w:rPr>
              <w:t>2</w:t>
            </w:r>
            <w:r w:rsidRPr="0064571E">
              <w:rPr>
                <w:rFonts w:asciiTheme="majorBidi" w:hAnsiTheme="majorBidi" w:cstheme="majorBidi"/>
                <w:b/>
                <w:bCs/>
                <w:sz w:val="24"/>
                <w:szCs w:val="24"/>
              </w:rPr>
              <w:t xml:space="preserve"> : Le modèle relationnel de données </w:t>
            </w:r>
          </w:p>
          <w:p w:rsidR="00576FDF" w:rsidRPr="001B4522" w:rsidRDefault="00576FDF" w:rsidP="00576FDF">
            <w:pPr>
              <w:ind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 xml:space="preserve">1. Présentation du </w:t>
            </w:r>
            <w:r w:rsidRPr="001B4522">
              <w:rPr>
                <w:rFonts w:asciiTheme="majorBidi" w:eastAsia="Calibri" w:hAnsiTheme="majorBidi" w:cstheme="majorBidi"/>
                <w:sz w:val="24"/>
                <w:szCs w:val="24"/>
                <w:lang w:eastAsia="fr-FR"/>
              </w:rPr>
              <w:t xml:space="preserve">modèle relationnel </w:t>
            </w:r>
          </w:p>
          <w:p w:rsidR="00576FDF" w:rsidRPr="001B4522" w:rsidRDefault="00576FDF" w:rsidP="00576FDF">
            <w:pPr>
              <w:ind w:right="284"/>
              <w:rPr>
                <w:rFonts w:asciiTheme="majorBidi" w:eastAsia="Calibri" w:hAnsiTheme="majorBidi" w:cstheme="majorBidi"/>
                <w:sz w:val="24"/>
                <w:szCs w:val="24"/>
                <w:lang w:eastAsia="fr-FR"/>
              </w:rPr>
            </w:pPr>
            <w:r w:rsidRPr="001B4522">
              <w:rPr>
                <w:rFonts w:asciiTheme="majorBidi" w:eastAsia="Calibri" w:hAnsiTheme="majorBidi" w:cstheme="majorBidi"/>
                <w:sz w:val="24"/>
                <w:szCs w:val="24"/>
                <w:lang w:eastAsia="fr-FR"/>
              </w:rPr>
              <w:t xml:space="preserve">2. </w:t>
            </w:r>
            <w:r>
              <w:rPr>
                <w:rFonts w:asciiTheme="majorBidi" w:eastAsia="Calibri" w:hAnsiTheme="majorBidi" w:cstheme="majorBidi"/>
                <w:sz w:val="24"/>
                <w:szCs w:val="24"/>
                <w:lang w:eastAsia="fr-FR"/>
              </w:rPr>
              <w:t xml:space="preserve">Concepts de base : </w:t>
            </w:r>
            <w:r w:rsidRPr="001B4522">
              <w:rPr>
                <w:rFonts w:asciiTheme="majorBidi" w:eastAsia="Calibri" w:hAnsiTheme="majorBidi" w:cstheme="majorBidi"/>
                <w:sz w:val="24"/>
                <w:szCs w:val="24"/>
                <w:lang w:eastAsia="fr-FR"/>
              </w:rPr>
              <w:t>Domaine, Attribut</w:t>
            </w:r>
            <w:r>
              <w:rPr>
                <w:rFonts w:asciiTheme="majorBidi" w:eastAsia="Calibri" w:hAnsiTheme="majorBidi" w:cstheme="majorBidi"/>
                <w:sz w:val="24"/>
                <w:szCs w:val="24"/>
                <w:lang w:eastAsia="fr-FR"/>
              </w:rPr>
              <w:t xml:space="preserve"> et Relation</w:t>
            </w:r>
          </w:p>
          <w:p w:rsidR="00576FDF" w:rsidRPr="001B4522" w:rsidRDefault="00576FDF" w:rsidP="00576FDF">
            <w:pPr>
              <w:ind w:left="430"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lastRenderedPageBreak/>
              <w:t>2.1 Attribut : caractéristiques (</w:t>
            </w:r>
            <w:r w:rsidRPr="001B4522">
              <w:rPr>
                <w:rFonts w:asciiTheme="majorBidi" w:eastAsia="Calibri" w:hAnsiTheme="majorBidi" w:cstheme="majorBidi"/>
                <w:sz w:val="24"/>
                <w:szCs w:val="24"/>
                <w:lang w:eastAsia="fr-FR"/>
              </w:rPr>
              <w:t>Composé</w:t>
            </w:r>
            <w:r>
              <w:rPr>
                <w:rFonts w:asciiTheme="majorBidi" w:eastAsia="Calibri" w:hAnsiTheme="majorBidi" w:cstheme="majorBidi"/>
                <w:sz w:val="24"/>
                <w:szCs w:val="24"/>
                <w:lang w:eastAsia="fr-FR"/>
              </w:rPr>
              <w:t xml:space="preserve">, </w:t>
            </w:r>
            <w:r w:rsidRPr="001B4522">
              <w:rPr>
                <w:rFonts w:asciiTheme="majorBidi" w:eastAsia="Calibri" w:hAnsiTheme="majorBidi" w:cstheme="majorBidi"/>
                <w:sz w:val="24"/>
                <w:szCs w:val="24"/>
                <w:lang w:eastAsia="fr-FR"/>
              </w:rPr>
              <w:t>Atomique</w:t>
            </w:r>
            <w:r>
              <w:rPr>
                <w:rFonts w:asciiTheme="majorBidi" w:eastAsia="Calibri" w:hAnsiTheme="majorBidi" w:cstheme="majorBidi"/>
                <w:sz w:val="24"/>
                <w:szCs w:val="24"/>
                <w:lang w:eastAsia="fr-FR"/>
              </w:rPr>
              <w:t xml:space="preserve">, Dérivé, ..)  </w:t>
            </w:r>
          </w:p>
          <w:p w:rsidR="00576FDF" w:rsidRPr="001B4522" w:rsidRDefault="00576FDF" w:rsidP="00576FDF">
            <w:pPr>
              <w:ind w:left="430" w:right="284"/>
              <w:rPr>
                <w:rFonts w:asciiTheme="majorBidi" w:eastAsia="Calibri" w:hAnsiTheme="majorBidi" w:cstheme="majorBidi"/>
                <w:sz w:val="24"/>
                <w:szCs w:val="24"/>
                <w:lang w:eastAsia="fr-FR"/>
              </w:rPr>
            </w:pPr>
            <w:r w:rsidRPr="001B4522">
              <w:rPr>
                <w:rFonts w:asciiTheme="majorBidi" w:eastAsia="Calibri" w:hAnsiTheme="majorBidi" w:cstheme="majorBidi"/>
                <w:sz w:val="24"/>
                <w:szCs w:val="24"/>
                <w:lang w:eastAsia="fr-FR"/>
              </w:rPr>
              <w:t xml:space="preserve">2.2 </w:t>
            </w:r>
            <w:r>
              <w:rPr>
                <w:rFonts w:asciiTheme="majorBidi" w:eastAsia="Calibri" w:hAnsiTheme="majorBidi" w:cstheme="majorBidi"/>
                <w:sz w:val="24"/>
                <w:szCs w:val="24"/>
                <w:lang w:eastAsia="fr-FR"/>
              </w:rPr>
              <w:t xml:space="preserve">Domaine </w:t>
            </w:r>
          </w:p>
          <w:p w:rsidR="00576FDF" w:rsidRDefault="00576FDF" w:rsidP="00576FDF">
            <w:pPr>
              <w:ind w:left="430" w:right="284"/>
              <w:rPr>
                <w:rFonts w:asciiTheme="majorBidi" w:eastAsia="Calibri" w:hAnsiTheme="majorBidi" w:cstheme="majorBidi"/>
                <w:sz w:val="24"/>
                <w:szCs w:val="24"/>
                <w:lang w:eastAsia="fr-FR"/>
              </w:rPr>
            </w:pPr>
            <w:r w:rsidRPr="001B4522">
              <w:rPr>
                <w:rFonts w:asciiTheme="majorBidi" w:eastAsia="Calibri" w:hAnsiTheme="majorBidi" w:cstheme="majorBidi"/>
                <w:sz w:val="24"/>
                <w:szCs w:val="24"/>
                <w:lang w:eastAsia="fr-FR"/>
              </w:rPr>
              <w:t xml:space="preserve">2.3 </w:t>
            </w:r>
            <w:r>
              <w:rPr>
                <w:rFonts w:asciiTheme="majorBidi" w:eastAsia="Calibri" w:hAnsiTheme="majorBidi" w:cstheme="majorBidi"/>
                <w:sz w:val="24"/>
                <w:szCs w:val="24"/>
                <w:lang w:eastAsia="fr-FR"/>
              </w:rPr>
              <w:t xml:space="preserve">Relation : </w:t>
            </w:r>
            <w:r w:rsidRPr="001B4522">
              <w:rPr>
                <w:rFonts w:asciiTheme="majorBidi" w:eastAsia="Calibri" w:hAnsiTheme="majorBidi" w:cstheme="majorBidi"/>
                <w:sz w:val="24"/>
                <w:szCs w:val="24"/>
                <w:lang w:eastAsia="fr-FR"/>
              </w:rPr>
              <w:t>Définition</w:t>
            </w:r>
            <w:r>
              <w:rPr>
                <w:rFonts w:asciiTheme="majorBidi" w:eastAsia="Calibri" w:hAnsiTheme="majorBidi" w:cstheme="majorBidi"/>
                <w:sz w:val="24"/>
                <w:szCs w:val="24"/>
                <w:lang w:eastAsia="fr-FR"/>
              </w:rPr>
              <w:t xml:space="preserve">, Degré, </w:t>
            </w:r>
            <w:proofErr w:type="spellStart"/>
            <w:r>
              <w:rPr>
                <w:rFonts w:asciiTheme="majorBidi" w:eastAsia="Calibri" w:hAnsiTheme="majorBidi" w:cstheme="majorBidi"/>
                <w:sz w:val="24"/>
                <w:szCs w:val="24"/>
                <w:lang w:eastAsia="fr-FR"/>
              </w:rPr>
              <w:t>Tuple</w:t>
            </w:r>
            <w:proofErr w:type="spellEnd"/>
            <w:r>
              <w:rPr>
                <w:rFonts w:asciiTheme="majorBidi" w:eastAsia="Calibri" w:hAnsiTheme="majorBidi" w:cstheme="majorBidi"/>
                <w:sz w:val="24"/>
                <w:szCs w:val="24"/>
                <w:lang w:eastAsia="fr-FR"/>
              </w:rPr>
              <w:t>, schéma, extension</w:t>
            </w:r>
          </w:p>
          <w:p w:rsidR="00576FDF" w:rsidRDefault="00576FDF" w:rsidP="00576FDF">
            <w:pPr>
              <w:ind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3. Caractéristiques d’une relation</w:t>
            </w:r>
          </w:p>
          <w:p w:rsidR="00576FDF" w:rsidRPr="001B4522" w:rsidRDefault="00576FDF" w:rsidP="00576FDF">
            <w:pPr>
              <w:ind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4</w:t>
            </w:r>
            <w:r w:rsidRPr="001B4522">
              <w:rPr>
                <w:rFonts w:asciiTheme="majorBidi" w:eastAsia="Calibri" w:hAnsiTheme="majorBidi" w:cstheme="majorBidi"/>
                <w:sz w:val="24"/>
                <w:szCs w:val="24"/>
                <w:lang w:eastAsia="fr-FR"/>
              </w:rPr>
              <w:t>. Les contraintes relationnelles</w:t>
            </w:r>
          </w:p>
          <w:p w:rsidR="00576FDF" w:rsidRPr="001B4522" w:rsidRDefault="00576FDF" w:rsidP="00576FDF">
            <w:pPr>
              <w:ind w:left="342"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4</w:t>
            </w:r>
            <w:r w:rsidRPr="001B4522">
              <w:rPr>
                <w:rFonts w:asciiTheme="majorBidi" w:eastAsia="Calibri" w:hAnsiTheme="majorBidi" w:cstheme="majorBidi"/>
                <w:sz w:val="24"/>
                <w:szCs w:val="24"/>
                <w:lang w:eastAsia="fr-FR"/>
              </w:rPr>
              <w:t>.</w:t>
            </w:r>
            <w:r>
              <w:rPr>
                <w:rFonts w:asciiTheme="majorBidi" w:eastAsia="Calibri" w:hAnsiTheme="majorBidi" w:cstheme="majorBidi"/>
                <w:sz w:val="24"/>
                <w:szCs w:val="24"/>
                <w:lang w:eastAsia="fr-FR"/>
              </w:rPr>
              <w:t>1</w:t>
            </w:r>
            <w:r w:rsidRPr="001B4522">
              <w:rPr>
                <w:rFonts w:asciiTheme="majorBidi" w:eastAsia="Calibri" w:hAnsiTheme="majorBidi" w:cstheme="majorBidi"/>
                <w:sz w:val="24"/>
                <w:szCs w:val="24"/>
                <w:lang w:eastAsia="fr-FR"/>
              </w:rPr>
              <w:t xml:space="preserve"> Contrainte</w:t>
            </w:r>
            <w:r>
              <w:rPr>
                <w:rFonts w:asciiTheme="majorBidi" w:eastAsia="Calibri" w:hAnsiTheme="majorBidi" w:cstheme="majorBidi"/>
                <w:sz w:val="24"/>
                <w:szCs w:val="24"/>
                <w:lang w:eastAsia="fr-FR"/>
              </w:rPr>
              <w:t>s</w:t>
            </w:r>
            <w:r w:rsidRPr="001B4522">
              <w:rPr>
                <w:rFonts w:asciiTheme="majorBidi" w:eastAsia="Calibri" w:hAnsiTheme="majorBidi" w:cstheme="majorBidi"/>
                <w:sz w:val="24"/>
                <w:szCs w:val="24"/>
                <w:lang w:eastAsia="fr-FR"/>
              </w:rPr>
              <w:t xml:space="preserve"> de clé</w:t>
            </w:r>
            <w:r>
              <w:rPr>
                <w:rFonts w:asciiTheme="majorBidi" w:eastAsia="Calibri" w:hAnsiTheme="majorBidi" w:cstheme="majorBidi"/>
                <w:sz w:val="24"/>
                <w:szCs w:val="24"/>
                <w:lang w:eastAsia="fr-FR"/>
              </w:rPr>
              <w:t> : Clé primaire, clé candidate</w:t>
            </w:r>
          </w:p>
          <w:p w:rsidR="00576FDF" w:rsidRDefault="00576FDF" w:rsidP="00576FDF">
            <w:pPr>
              <w:ind w:left="342"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4</w:t>
            </w:r>
            <w:r w:rsidRPr="001B4522">
              <w:rPr>
                <w:rFonts w:asciiTheme="majorBidi" w:eastAsia="Calibri" w:hAnsiTheme="majorBidi" w:cstheme="majorBidi"/>
                <w:sz w:val="24"/>
                <w:szCs w:val="24"/>
                <w:lang w:eastAsia="fr-FR"/>
              </w:rPr>
              <w:t>.</w:t>
            </w:r>
            <w:r>
              <w:rPr>
                <w:rFonts w:asciiTheme="majorBidi" w:eastAsia="Calibri" w:hAnsiTheme="majorBidi" w:cstheme="majorBidi"/>
                <w:sz w:val="24"/>
                <w:szCs w:val="24"/>
                <w:lang w:eastAsia="fr-FR"/>
              </w:rPr>
              <w:t>2</w:t>
            </w:r>
            <w:r w:rsidRPr="001B4522">
              <w:rPr>
                <w:rFonts w:asciiTheme="majorBidi" w:eastAsia="Calibri" w:hAnsiTheme="majorBidi" w:cstheme="majorBidi"/>
                <w:sz w:val="24"/>
                <w:szCs w:val="24"/>
                <w:lang w:eastAsia="fr-FR"/>
              </w:rPr>
              <w:t xml:space="preserve"> Contrainte de domaine</w:t>
            </w:r>
          </w:p>
          <w:p w:rsidR="00576FDF" w:rsidRPr="001B4522" w:rsidRDefault="00576FDF" w:rsidP="00576FDF">
            <w:pPr>
              <w:ind w:left="342"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4</w:t>
            </w:r>
            <w:r w:rsidRPr="001B4522">
              <w:rPr>
                <w:rFonts w:asciiTheme="majorBidi" w:eastAsia="Calibri" w:hAnsiTheme="majorBidi" w:cstheme="majorBidi"/>
                <w:sz w:val="24"/>
                <w:szCs w:val="24"/>
                <w:lang w:eastAsia="fr-FR"/>
              </w:rPr>
              <w:t>.</w:t>
            </w:r>
            <w:r>
              <w:rPr>
                <w:rFonts w:asciiTheme="majorBidi" w:eastAsia="Calibri" w:hAnsiTheme="majorBidi" w:cstheme="majorBidi"/>
                <w:sz w:val="24"/>
                <w:szCs w:val="24"/>
                <w:lang w:eastAsia="fr-FR"/>
              </w:rPr>
              <w:t>3</w:t>
            </w:r>
            <w:r w:rsidRPr="001B4522">
              <w:rPr>
                <w:rFonts w:asciiTheme="majorBidi" w:eastAsia="Calibri" w:hAnsiTheme="majorBidi" w:cstheme="majorBidi"/>
                <w:sz w:val="24"/>
                <w:szCs w:val="24"/>
                <w:lang w:eastAsia="fr-FR"/>
              </w:rPr>
              <w:t xml:space="preserve"> Contrainte d’intégrité référentielle</w:t>
            </w:r>
          </w:p>
          <w:p w:rsidR="00576FDF" w:rsidRDefault="00576FDF" w:rsidP="00576FDF">
            <w:pPr>
              <w:ind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5. Opérations effectuées sur les relations</w:t>
            </w:r>
          </w:p>
          <w:p w:rsidR="00576FDF" w:rsidRDefault="00576FDF" w:rsidP="00576FDF">
            <w:pPr>
              <w:ind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6. L</w:t>
            </w:r>
            <w:r w:rsidRPr="001B4522">
              <w:rPr>
                <w:rFonts w:asciiTheme="majorBidi" w:eastAsia="Calibri" w:hAnsiTheme="majorBidi" w:cstheme="majorBidi"/>
                <w:sz w:val="24"/>
                <w:szCs w:val="24"/>
                <w:lang w:eastAsia="fr-FR"/>
              </w:rPr>
              <w:t>’algèbre relationnelle</w:t>
            </w:r>
          </w:p>
          <w:p w:rsidR="00576FDF" w:rsidRDefault="00576FDF" w:rsidP="00576FDF">
            <w:pPr>
              <w:ind w:left="342"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6</w:t>
            </w:r>
            <w:r w:rsidRPr="001B4522">
              <w:rPr>
                <w:rFonts w:asciiTheme="majorBidi" w:eastAsia="Calibri" w:hAnsiTheme="majorBidi" w:cstheme="majorBidi"/>
                <w:sz w:val="24"/>
                <w:szCs w:val="24"/>
                <w:lang w:eastAsia="fr-FR"/>
              </w:rPr>
              <w:t>.1 Les opérations de base</w:t>
            </w:r>
          </w:p>
          <w:p w:rsidR="00576FDF" w:rsidRDefault="00576FDF" w:rsidP="00576FDF">
            <w:pPr>
              <w:ind w:left="720"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 Projection, Sélection, Union</w:t>
            </w:r>
          </w:p>
          <w:p w:rsidR="00576FDF" w:rsidRDefault="00576FDF" w:rsidP="00576FDF">
            <w:pPr>
              <w:ind w:left="720" w:right="284"/>
              <w:rPr>
                <w:rFonts w:ascii="Times New Roman" w:hAnsi="Times New Roman" w:cs="Times New Roman"/>
                <w:sz w:val="24"/>
                <w:szCs w:val="24"/>
              </w:rPr>
            </w:pPr>
            <w:r>
              <w:rPr>
                <w:rFonts w:asciiTheme="majorBidi" w:eastAsia="Calibri" w:hAnsiTheme="majorBidi" w:cstheme="majorBidi"/>
                <w:sz w:val="24"/>
                <w:szCs w:val="24"/>
                <w:lang w:eastAsia="fr-FR"/>
              </w:rPr>
              <w:t>- Différence, Produit cartésien, Jointure (</w:t>
            </w:r>
            <w:r>
              <w:rPr>
                <w:rFonts w:ascii="Times New Roman" w:hAnsi="Times New Roman" w:cs="Times New Roman"/>
                <w:sz w:val="24"/>
                <w:szCs w:val="24"/>
              </w:rPr>
              <w:t>Equijointure, non Equijointure, jointure naturelle)</w:t>
            </w:r>
          </w:p>
          <w:p w:rsidR="00576FDF" w:rsidRDefault="00576FDF" w:rsidP="00576FDF">
            <w:pPr>
              <w:ind w:left="720" w:right="284"/>
              <w:rPr>
                <w:rFonts w:asciiTheme="majorBidi" w:eastAsia="Calibri" w:hAnsiTheme="majorBidi" w:cstheme="majorBidi"/>
                <w:sz w:val="24"/>
                <w:szCs w:val="24"/>
                <w:lang w:eastAsia="fr-FR"/>
              </w:rPr>
            </w:pPr>
            <w:r>
              <w:rPr>
                <w:rFonts w:ascii="Times New Roman" w:hAnsi="Times New Roman" w:cs="Times New Roman"/>
                <w:sz w:val="24"/>
                <w:szCs w:val="24"/>
              </w:rPr>
              <w:t xml:space="preserve">- Renommer une relation </w:t>
            </w:r>
          </w:p>
          <w:p w:rsidR="00576FDF" w:rsidRDefault="00576FDF" w:rsidP="00576FDF">
            <w:pPr>
              <w:ind w:left="342"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6.2 Les opérations additionnelles</w:t>
            </w:r>
          </w:p>
          <w:p w:rsidR="00576FDF" w:rsidRDefault="00576FDF" w:rsidP="00576FDF">
            <w:pPr>
              <w:ind w:left="720"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 Intersection, Division, Jointure externe</w:t>
            </w:r>
          </w:p>
          <w:p w:rsidR="00576FDF" w:rsidRDefault="00576FDF" w:rsidP="00576FDF">
            <w:pPr>
              <w:ind w:left="342"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6.3 Requêtes relationnelles</w:t>
            </w:r>
          </w:p>
          <w:p w:rsidR="00576FDF" w:rsidRPr="00E337EC" w:rsidRDefault="00576FDF" w:rsidP="00576FDF">
            <w:pPr>
              <w:ind w:left="-18"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 xml:space="preserve">      6.4 </w:t>
            </w:r>
            <w:r w:rsidRPr="00E337EC">
              <w:rPr>
                <w:rFonts w:asciiTheme="majorBidi" w:eastAsia="Calibri" w:hAnsiTheme="majorBidi" w:cstheme="majorBidi"/>
                <w:sz w:val="24"/>
                <w:szCs w:val="24"/>
                <w:lang w:eastAsia="fr-FR"/>
              </w:rPr>
              <w:t>Graphes relationnels</w:t>
            </w:r>
          </w:p>
          <w:p w:rsidR="00576FDF" w:rsidRPr="001B4522" w:rsidRDefault="00576FDF" w:rsidP="00576FDF">
            <w:pPr>
              <w:pStyle w:val="Title"/>
              <w:spacing w:before="0" w:after="0"/>
              <w:jc w:val="left"/>
              <w:rPr>
                <w:rFonts w:asciiTheme="majorBidi" w:hAnsiTheme="majorBidi" w:cstheme="majorBidi"/>
                <w:caps w:val="0"/>
                <w:sz w:val="24"/>
                <w:szCs w:val="24"/>
              </w:rPr>
            </w:pPr>
          </w:p>
        </w:tc>
        <w:tc>
          <w:tcPr>
            <w:tcW w:w="3600" w:type="dxa"/>
          </w:tcPr>
          <w:p w:rsidR="00576FDF" w:rsidRDefault="00576FDF" w:rsidP="00576FDF">
            <w:pPr>
              <w:ind w:right="284"/>
              <w:rPr>
                <w:rFonts w:asciiTheme="majorBidi" w:hAnsiTheme="majorBidi" w:cstheme="majorBidi"/>
                <w:sz w:val="24"/>
                <w:szCs w:val="24"/>
              </w:rPr>
            </w:pPr>
            <w:r>
              <w:rPr>
                <w:rFonts w:asciiTheme="majorBidi" w:hAnsiTheme="majorBidi" w:cstheme="majorBidi"/>
                <w:sz w:val="24"/>
                <w:szCs w:val="24"/>
              </w:rPr>
              <w:lastRenderedPageBreak/>
              <w:t xml:space="preserve">Exercices concernant l’utilisation des opérateurs de l’algèbre relationnelle </w:t>
            </w:r>
          </w:p>
          <w:p w:rsidR="00576FDF" w:rsidRPr="00F758EA" w:rsidRDefault="00576FDF" w:rsidP="00576FDF">
            <w:pPr>
              <w:ind w:right="284"/>
              <w:rPr>
                <w:rFonts w:asciiTheme="majorBidi" w:hAnsiTheme="majorBidi" w:cstheme="majorBidi"/>
                <w:sz w:val="24"/>
                <w:szCs w:val="24"/>
              </w:rPr>
            </w:pPr>
            <w:r>
              <w:rPr>
                <w:rFonts w:asciiTheme="majorBidi" w:hAnsiTheme="majorBidi" w:cstheme="majorBidi"/>
                <w:sz w:val="24"/>
                <w:szCs w:val="24"/>
              </w:rPr>
              <w:lastRenderedPageBreak/>
              <w:t>Ecriture de requêtes relationnelles et élaboration de graphes relationnels.</w:t>
            </w:r>
          </w:p>
        </w:tc>
      </w:tr>
      <w:tr w:rsidR="00576FDF" w:rsidRPr="00EA1F2A" w:rsidTr="00576FDF">
        <w:trPr>
          <w:jc w:val="center"/>
        </w:trPr>
        <w:tc>
          <w:tcPr>
            <w:tcW w:w="5940" w:type="dxa"/>
          </w:tcPr>
          <w:p w:rsidR="00576FDF" w:rsidRPr="0064571E" w:rsidRDefault="00576FDF" w:rsidP="00B36F4E">
            <w:pPr>
              <w:ind w:right="284"/>
              <w:rPr>
                <w:rFonts w:asciiTheme="majorBidi" w:eastAsia="Calibri" w:hAnsiTheme="majorBidi" w:cstheme="majorBidi"/>
                <w:b/>
                <w:bCs/>
                <w:sz w:val="24"/>
                <w:szCs w:val="24"/>
                <w:lang w:eastAsia="fr-FR"/>
              </w:rPr>
            </w:pPr>
            <w:r w:rsidRPr="0064571E">
              <w:rPr>
                <w:rFonts w:asciiTheme="majorBidi" w:hAnsiTheme="majorBidi" w:cstheme="majorBidi"/>
                <w:b/>
                <w:bCs/>
                <w:sz w:val="24"/>
                <w:szCs w:val="24"/>
              </w:rPr>
              <w:lastRenderedPageBreak/>
              <w:t xml:space="preserve">Chapitre </w:t>
            </w:r>
            <w:r>
              <w:rPr>
                <w:rFonts w:asciiTheme="majorBidi" w:hAnsiTheme="majorBidi" w:cstheme="majorBidi"/>
                <w:b/>
                <w:bCs/>
                <w:sz w:val="24"/>
                <w:szCs w:val="24"/>
              </w:rPr>
              <w:t>3</w:t>
            </w:r>
            <w:r w:rsidRPr="0064571E">
              <w:rPr>
                <w:rFonts w:asciiTheme="majorBidi" w:hAnsiTheme="majorBidi" w:cstheme="majorBidi"/>
                <w:b/>
                <w:bCs/>
                <w:sz w:val="24"/>
                <w:szCs w:val="24"/>
              </w:rPr>
              <w:t xml:space="preserve"> : </w:t>
            </w:r>
            <w:r>
              <w:rPr>
                <w:rFonts w:asciiTheme="majorBidi" w:hAnsiTheme="majorBidi" w:cstheme="majorBidi"/>
                <w:b/>
                <w:bCs/>
                <w:sz w:val="24"/>
                <w:szCs w:val="24"/>
              </w:rPr>
              <w:t>Le langage SQL</w:t>
            </w:r>
            <w:r w:rsidRPr="0064571E">
              <w:rPr>
                <w:rFonts w:asciiTheme="majorBidi" w:hAnsiTheme="majorBidi" w:cstheme="majorBidi"/>
                <w:b/>
                <w:bCs/>
                <w:sz w:val="24"/>
                <w:szCs w:val="24"/>
              </w:rPr>
              <w:t xml:space="preserve"> </w:t>
            </w:r>
          </w:p>
          <w:p w:rsidR="00576FDF" w:rsidRPr="00E337EC" w:rsidRDefault="00576FDF" w:rsidP="00576FDF">
            <w:pPr>
              <w:rPr>
                <w:rFonts w:ascii="Times New Roman" w:hAnsi="Times New Roman" w:cs="Times New Roman"/>
                <w:sz w:val="24"/>
                <w:szCs w:val="24"/>
              </w:rPr>
            </w:pPr>
            <w:r>
              <w:rPr>
                <w:rFonts w:ascii="Times New Roman" w:hAnsi="Times New Roman" w:cs="Times New Roman"/>
                <w:sz w:val="24"/>
                <w:szCs w:val="24"/>
              </w:rPr>
              <w:t>1. Définition de données</w:t>
            </w:r>
          </w:p>
          <w:p w:rsidR="00576FDF" w:rsidRPr="00E337EC" w:rsidRDefault="00576FDF" w:rsidP="00576FDF">
            <w:pPr>
              <w:ind w:left="342"/>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 xml:space="preserve">1.1 </w:t>
            </w:r>
            <w:r w:rsidRPr="00E337EC">
              <w:rPr>
                <w:rFonts w:ascii="Times New Roman" w:hAnsi="Times New Roman" w:cs="Times New Roman"/>
                <w:sz w:val="24"/>
                <w:szCs w:val="24"/>
                <w:lang w:eastAsia="fr-FR"/>
              </w:rPr>
              <w:t>Types de Données.</w:t>
            </w:r>
          </w:p>
          <w:p w:rsidR="00576FDF" w:rsidRPr="00E337EC" w:rsidRDefault="00576FDF" w:rsidP="00576FDF">
            <w:pPr>
              <w:ind w:left="342"/>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 xml:space="preserve">1.2 </w:t>
            </w:r>
            <w:r w:rsidRPr="00E337EC">
              <w:rPr>
                <w:rFonts w:ascii="Times New Roman" w:hAnsi="Times New Roman" w:cs="Times New Roman"/>
                <w:sz w:val="24"/>
                <w:szCs w:val="24"/>
                <w:lang w:eastAsia="fr-FR"/>
              </w:rPr>
              <w:t xml:space="preserve">Création, modification et </w:t>
            </w:r>
            <w:r w:rsidRPr="00E337EC">
              <w:rPr>
                <w:rFonts w:asciiTheme="majorBidi" w:hAnsiTheme="majorBidi" w:cstheme="majorBidi"/>
                <w:bCs/>
                <w:sz w:val="24"/>
                <w:szCs w:val="24"/>
              </w:rPr>
              <w:t>suppression</w:t>
            </w:r>
            <w:r w:rsidRPr="00E337EC">
              <w:rPr>
                <w:rFonts w:ascii="Times New Roman" w:hAnsi="Times New Roman" w:cs="Times New Roman"/>
                <w:sz w:val="24"/>
                <w:szCs w:val="24"/>
                <w:lang w:eastAsia="fr-FR"/>
              </w:rPr>
              <w:t xml:space="preserve"> des tables.  </w:t>
            </w:r>
          </w:p>
          <w:p w:rsidR="00576FDF" w:rsidRPr="00E337EC" w:rsidRDefault="00576FDF" w:rsidP="00576FDF">
            <w:pPr>
              <w:ind w:left="342"/>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 xml:space="preserve">1.3 </w:t>
            </w:r>
            <w:r w:rsidRPr="00E337EC">
              <w:rPr>
                <w:rFonts w:ascii="Times New Roman" w:hAnsi="Times New Roman" w:cs="Times New Roman"/>
                <w:sz w:val="24"/>
                <w:szCs w:val="24"/>
                <w:lang w:eastAsia="fr-FR"/>
              </w:rPr>
              <w:t>Définition de contraintes d’intégrité pour les tables.</w:t>
            </w:r>
          </w:p>
          <w:p w:rsidR="00576FDF" w:rsidRPr="00E337EC" w:rsidRDefault="00576FDF" w:rsidP="00576FDF">
            <w:pPr>
              <w:ind w:right="-1"/>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2. Interrogation de données</w:t>
            </w:r>
            <w:r w:rsidRPr="00E337EC">
              <w:rPr>
                <w:rFonts w:ascii="Times New Roman" w:hAnsi="Times New Roman" w:cs="Times New Roman"/>
                <w:sz w:val="24"/>
                <w:szCs w:val="24"/>
                <w:lang w:eastAsia="fr-FR"/>
              </w:rPr>
              <w:t xml:space="preserve"> </w:t>
            </w:r>
          </w:p>
          <w:p w:rsidR="00576FDF" w:rsidRDefault="00576FDF" w:rsidP="00576FDF">
            <w:pPr>
              <w:ind w:left="360"/>
              <w:rPr>
                <w:rFonts w:ascii="Times New Roman" w:hAnsi="Times New Roman" w:cs="Times New Roman"/>
                <w:sz w:val="24"/>
                <w:szCs w:val="24"/>
              </w:rPr>
            </w:pPr>
            <w:r>
              <w:rPr>
                <w:rFonts w:ascii="Times New Roman" w:hAnsi="Times New Roman" w:cs="Times New Roman"/>
                <w:sz w:val="24"/>
                <w:szCs w:val="24"/>
              </w:rPr>
              <w:t>2.1  les clauses de base de SELECT</w:t>
            </w:r>
          </w:p>
          <w:p w:rsidR="00576FDF" w:rsidRPr="00A55658" w:rsidRDefault="00576FDF" w:rsidP="00576FDF">
            <w:pPr>
              <w:ind w:left="360"/>
              <w:rPr>
                <w:rFonts w:ascii="Times New Roman" w:hAnsi="Times New Roman" w:cs="Times New Roman"/>
                <w:sz w:val="24"/>
                <w:szCs w:val="24"/>
              </w:rPr>
            </w:pPr>
            <w:r>
              <w:rPr>
                <w:rFonts w:ascii="Times New Roman" w:hAnsi="Times New Roman" w:cs="Times New Roman"/>
                <w:sz w:val="24"/>
                <w:szCs w:val="24"/>
              </w:rPr>
              <w:t xml:space="preserve">2.2 </w:t>
            </w:r>
            <w:r w:rsidRPr="00A55658">
              <w:rPr>
                <w:rFonts w:ascii="Times New Roman" w:hAnsi="Times New Roman" w:cs="Times New Roman"/>
                <w:sz w:val="24"/>
                <w:szCs w:val="24"/>
              </w:rPr>
              <w:t xml:space="preserve"> </w:t>
            </w:r>
            <w:r>
              <w:rPr>
                <w:rFonts w:ascii="Times New Roman" w:hAnsi="Times New Roman" w:cs="Times New Roman"/>
                <w:sz w:val="24"/>
                <w:szCs w:val="24"/>
              </w:rPr>
              <w:t>Expression des opérations de projection et sélection</w:t>
            </w:r>
          </w:p>
          <w:p w:rsidR="00576FDF" w:rsidRDefault="00576FDF" w:rsidP="00576FDF">
            <w:pPr>
              <w:ind w:left="360"/>
              <w:rPr>
                <w:rFonts w:ascii="Times New Roman" w:hAnsi="Times New Roman" w:cs="Times New Roman"/>
                <w:sz w:val="24"/>
                <w:szCs w:val="24"/>
              </w:rPr>
            </w:pPr>
            <w:r>
              <w:rPr>
                <w:rFonts w:ascii="Times New Roman" w:hAnsi="Times New Roman" w:cs="Times New Roman"/>
                <w:sz w:val="24"/>
                <w:szCs w:val="24"/>
              </w:rPr>
              <w:t>2.3  Les opérateurs (comparaison, logiques, spéciaux)</w:t>
            </w:r>
          </w:p>
          <w:p w:rsidR="00576FDF" w:rsidRPr="00A55658" w:rsidRDefault="00576FDF" w:rsidP="00576FDF">
            <w:pPr>
              <w:ind w:left="360"/>
              <w:rPr>
                <w:rFonts w:ascii="Times New Roman" w:hAnsi="Times New Roman" w:cs="Times New Roman"/>
                <w:sz w:val="24"/>
                <w:szCs w:val="24"/>
              </w:rPr>
            </w:pPr>
            <w:r>
              <w:rPr>
                <w:rFonts w:ascii="Times New Roman" w:hAnsi="Times New Roman" w:cs="Times New Roman"/>
                <w:sz w:val="24"/>
                <w:szCs w:val="24"/>
              </w:rPr>
              <w:t>2.4 T</w:t>
            </w:r>
            <w:r w:rsidRPr="00A55658">
              <w:rPr>
                <w:rFonts w:ascii="Times New Roman" w:hAnsi="Times New Roman" w:cs="Times New Roman"/>
                <w:sz w:val="24"/>
                <w:szCs w:val="24"/>
              </w:rPr>
              <w:t xml:space="preserve">ri de résultats de requêtes. </w:t>
            </w:r>
          </w:p>
          <w:p w:rsidR="00576FDF" w:rsidRDefault="00576FDF" w:rsidP="00576FDF">
            <w:pPr>
              <w:ind w:left="360"/>
              <w:rPr>
                <w:rFonts w:ascii="Times New Roman" w:hAnsi="Times New Roman" w:cs="Times New Roman"/>
                <w:sz w:val="24"/>
                <w:szCs w:val="24"/>
                <w:lang w:eastAsia="fr-FR"/>
              </w:rPr>
            </w:pPr>
            <w:r>
              <w:rPr>
                <w:rFonts w:ascii="Times New Roman" w:hAnsi="Times New Roman" w:cs="Times New Roman"/>
                <w:sz w:val="24"/>
                <w:szCs w:val="24"/>
              </w:rPr>
              <w:t xml:space="preserve">2.5 </w:t>
            </w:r>
            <w:r w:rsidRPr="00A55658">
              <w:rPr>
                <w:rFonts w:ascii="Times New Roman" w:hAnsi="Times New Roman" w:cs="Times New Roman"/>
                <w:sz w:val="24"/>
                <w:szCs w:val="24"/>
              </w:rPr>
              <w:t>L</w:t>
            </w:r>
            <w:r w:rsidRPr="00A55658">
              <w:rPr>
                <w:rFonts w:ascii="Times New Roman" w:hAnsi="Times New Roman" w:cs="Times New Roman"/>
                <w:sz w:val="24"/>
                <w:szCs w:val="24"/>
                <w:lang w:eastAsia="fr-FR"/>
              </w:rPr>
              <w:t>e produit cartésien</w:t>
            </w:r>
          </w:p>
          <w:p w:rsidR="00576FDF" w:rsidRDefault="00576FDF" w:rsidP="00576FDF">
            <w:pPr>
              <w:rPr>
                <w:rFonts w:ascii="Times New Roman" w:hAnsi="Times New Roman" w:cs="Times New Roman"/>
                <w:sz w:val="24"/>
                <w:szCs w:val="24"/>
              </w:rPr>
            </w:pPr>
            <w:r>
              <w:rPr>
                <w:rFonts w:ascii="Times New Roman" w:hAnsi="Times New Roman" w:cs="Times New Roman"/>
                <w:sz w:val="24"/>
                <w:szCs w:val="24"/>
                <w:lang w:eastAsia="fr-FR"/>
              </w:rPr>
              <w:t xml:space="preserve">      2.6 L</w:t>
            </w:r>
            <w:r>
              <w:rPr>
                <w:rFonts w:ascii="Times New Roman" w:hAnsi="Times New Roman" w:cs="Times New Roman"/>
                <w:sz w:val="24"/>
                <w:szCs w:val="24"/>
              </w:rPr>
              <w:t>a jointure :</w:t>
            </w:r>
          </w:p>
          <w:p w:rsidR="00576FDF" w:rsidRDefault="00576FDF" w:rsidP="00576FDF">
            <w:pPr>
              <w:ind w:left="720"/>
              <w:rPr>
                <w:rFonts w:ascii="Times New Roman" w:hAnsi="Times New Roman" w:cs="Times New Roman"/>
                <w:sz w:val="24"/>
                <w:szCs w:val="24"/>
                <w:lang w:eastAsia="fr-FR"/>
              </w:rPr>
            </w:pPr>
            <w:r>
              <w:rPr>
                <w:rFonts w:ascii="Times New Roman" w:hAnsi="Times New Roman" w:cs="Times New Roman"/>
                <w:sz w:val="24"/>
                <w:szCs w:val="24"/>
              </w:rPr>
              <w:t xml:space="preserve"> Equijointure, </w:t>
            </w:r>
            <w:r>
              <w:rPr>
                <w:rFonts w:ascii="Times New Roman" w:hAnsi="Times New Roman" w:cs="Times New Roman"/>
                <w:sz w:val="24"/>
                <w:szCs w:val="24"/>
                <w:lang w:eastAsia="fr-FR"/>
              </w:rPr>
              <w:t>jointure naturelle,</w:t>
            </w:r>
          </w:p>
          <w:p w:rsidR="00576FDF" w:rsidRDefault="00576FDF" w:rsidP="00576FDF">
            <w:pPr>
              <w:ind w:left="720"/>
              <w:rPr>
                <w:rFonts w:ascii="Times New Roman" w:hAnsi="Times New Roman" w:cs="Times New Roman"/>
                <w:sz w:val="24"/>
                <w:szCs w:val="24"/>
                <w:lang w:eastAsia="fr-FR"/>
              </w:rPr>
            </w:pPr>
            <w:r>
              <w:rPr>
                <w:rFonts w:ascii="Times New Roman" w:hAnsi="Times New Roman" w:cs="Times New Roman"/>
                <w:sz w:val="24"/>
                <w:szCs w:val="24"/>
                <w:lang w:eastAsia="fr-FR"/>
              </w:rPr>
              <w:t xml:space="preserve"> self-jointure</w:t>
            </w:r>
          </w:p>
          <w:p w:rsidR="00576FDF" w:rsidRPr="00A55658" w:rsidRDefault="00576FDF" w:rsidP="00576FDF">
            <w:pPr>
              <w:ind w:left="720"/>
              <w:rPr>
                <w:rFonts w:ascii="Times New Roman" w:hAnsi="Times New Roman" w:cs="Times New Roman"/>
                <w:sz w:val="24"/>
                <w:szCs w:val="24"/>
                <w:lang w:eastAsia="fr-FR"/>
              </w:rPr>
            </w:pPr>
            <w:r>
              <w:rPr>
                <w:rFonts w:ascii="Times New Roman" w:hAnsi="Times New Roman" w:cs="Times New Roman"/>
                <w:sz w:val="24"/>
                <w:szCs w:val="24"/>
                <w:lang w:eastAsia="fr-FR"/>
              </w:rPr>
              <w:t xml:space="preserve"> Non </w:t>
            </w:r>
            <w:r>
              <w:rPr>
                <w:rFonts w:ascii="Times New Roman" w:hAnsi="Times New Roman" w:cs="Times New Roman"/>
                <w:sz w:val="24"/>
                <w:szCs w:val="24"/>
              </w:rPr>
              <w:t>Equijointure</w:t>
            </w:r>
          </w:p>
          <w:p w:rsidR="00576FDF" w:rsidRDefault="00576FDF" w:rsidP="00576FDF">
            <w:pPr>
              <w:ind w:left="360"/>
              <w:rPr>
                <w:rFonts w:ascii="Times New Roman" w:hAnsi="Times New Roman" w:cs="Times New Roman"/>
                <w:sz w:val="24"/>
                <w:szCs w:val="24"/>
              </w:rPr>
            </w:pPr>
            <w:r>
              <w:rPr>
                <w:rFonts w:ascii="Times New Roman" w:hAnsi="Times New Roman" w:cs="Times New Roman"/>
                <w:sz w:val="24"/>
                <w:szCs w:val="24"/>
              </w:rPr>
              <w:t xml:space="preserve">2.7 Les </w:t>
            </w:r>
            <w:r w:rsidRPr="00A55658">
              <w:rPr>
                <w:rFonts w:ascii="Times New Roman" w:hAnsi="Times New Roman" w:cs="Times New Roman"/>
                <w:sz w:val="24"/>
                <w:szCs w:val="24"/>
              </w:rPr>
              <w:t>fonctions d'agrégat.</w:t>
            </w:r>
          </w:p>
          <w:p w:rsidR="00576FDF" w:rsidRDefault="00576FDF" w:rsidP="00576FDF">
            <w:pPr>
              <w:ind w:left="360"/>
              <w:rPr>
                <w:rFonts w:ascii="Times New Roman" w:hAnsi="Times New Roman" w:cs="Times New Roman"/>
                <w:sz w:val="24"/>
                <w:szCs w:val="24"/>
              </w:rPr>
            </w:pPr>
            <w:r>
              <w:rPr>
                <w:rFonts w:ascii="Times New Roman" w:hAnsi="Times New Roman" w:cs="Times New Roman"/>
                <w:sz w:val="24"/>
                <w:szCs w:val="24"/>
              </w:rPr>
              <w:t>2.8 Groupement de données</w:t>
            </w:r>
          </w:p>
          <w:p w:rsidR="00576FDF" w:rsidRPr="00A55658" w:rsidRDefault="00576FDF" w:rsidP="00576FDF">
            <w:pPr>
              <w:ind w:left="360"/>
              <w:rPr>
                <w:rFonts w:ascii="Times New Roman" w:hAnsi="Times New Roman" w:cs="Times New Roman"/>
                <w:sz w:val="24"/>
                <w:szCs w:val="24"/>
              </w:rPr>
            </w:pPr>
            <w:r>
              <w:rPr>
                <w:rFonts w:ascii="Times New Roman" w:hAnsi="Times New Roman" w:cs="Times New Roman"/>
                <w:sz w:val="24"/>
                <w:szCs w:val="24"/>
              </w:rPr>
              <w:t xml:space="preserve">2.9 Les </w:t>
            </w:r>
            <w:r w:rsidRPr="00C638BB">
              <w:rPr>
                <w:rFonts w:ascii="Times New Roman" w:hAnsi="Times New Roman" w:cs="Times New Roman"/>
                <w:sz w:val="24"/>
                <w:szCs w:val="24"/>
                <w:lang w:eastAsia="fr-FR"/>
              </w:rPr>
              <w:t>Sous- requêtes</w:t>
            </w:r>
            <w:r>
              <w:rPr>
                <w:rFonts w:ascii="Times New Roman" w:hAnsi="Times New Roman" w:cs="Times New Roman"/>
                <w:sz w:val="24"/>
                <w:szCs w:val="24"/>
                <w:lang w:eastAsia="fr-FR"/>
              </w:rPr>
              <w:t xml:space="preserve"> simples (retournant une seule colonne)</w:t>
            </w:r>
          </w:p>
          <w:p w:rsidR="00576FDF" w:rsidRPr="00D66F6C" w:rsidRDefault="00576FDF" w:rsidP="00576FDF">
            <w:pPr>
              <w:ind w:left="360"/>
              <w:rPr>
                <w:rFonts w:ascii="Times New Roman" w:hAnsi="Times New Roman" w:cs="Times New Roman"/>
                <w:sz w:val="24"/>
                <w:szCs w:val="24"/>
                <w:lang w:eastAsia="fr-FR"/>
              </w:rPr>
            </w:pPr>
            <w:r>
              <w:rPr>
                <w:rFonts w:ascii="Times New Roman" w:hAnsi="Times New Roman" w:cs="Times New Roman"/>
                <w:sz w:val="24"/>
                <w:szCs w:val="24"/>
                <w:lang w:eastAsia="fr-FR"/>
              </w:rPr>
              <w:t xml:space="preserve">2.10 </w:t>
            </w:r>
            <w:r w:rsidRPr="00D66F6C">
              <w:rPr>
                <w:rFonts w:ascii="Times New Roman" w:hAnsi="Times New Roman" w:cs="Times New Roman"/>
                <w:sz w:val="24"/>
                <w:szCs w:val="24"/>
                <w:lang w:eastAsia="fr-FR"/>
              </w:rPr>
              <w:t>Les opérateurs ensemblistes :</w:t>
            </w:r>
            <w:r>
              <w:rPr>
                <w:rFonts w:ascii="Times New Roman" w:hAnsi="Times New Roman" w:cs="Times New Roman"/>
                <w:sz w:val="24"/>
                <w:szCs w:val="24"/>
                <w:lang w:eastAsia="fr-FR"/>
              </w:rPr>
              <w:t xml:space="preserve"> Union, Intersection, Minus</w:t>
            </w:r>
          </w:p>
          <w:p w:rsidR="00576FDF" w:rsidRPr="00AE16AC" w:rsidRDefault="00576FDF" w:rsidP="00576FDF">
            <w:pPr>
              <w:ind w:right="-1"/>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 xml:space="preserve">3. </w:t>
            </w:r>
            <w:r w:rsidRPr="00AE16AC">
              <w:rPr>
                <w:rFonts w:ascii="Times New Roman" w:hAnsi="Times New Roman" w:cs="Times New Roman"/>
                <w:sz w:val="24"/>
                <w:szCs w:val="24"/>
                <w:lang w:eastAsia="fr-FR"/>
              </w:rPr>
              <w:t>M</w:t>
            </w:r>
            <w:r>
              <w:rPr>
                <w:rFonts w:ascii="Times New Roman" w:hAnsi="Times New Roman" w:cs="Times New Roman"/>
                <w:sz w:val="24"/>
                <w:szCs w:val="24"/>
                <w:lang w:eastAsia="fr-FR"/>
              </w:rPr>
              <w:t>ise à jour</w:t>
            </w:r>
            <w:r w:rsidRPr="00AE16AC">
              <w:rPr>
                <w:rFonts w:ascii="Times New Roman" w:hAnsi="Times New Roman" w:cs="Times New Roman"/>
                <w:sz w:val="24"/>
                <w:szCs w:val="24"/>
                <w:lang w:eastAsia="fr-FR"/>
              </w:rPr>
              <w:t xml:space="preserve"> de données.</w:t>
            </w:r>
          </w:p>
          <w:p w:rsidR="00576FDF" w:rsidRPr="00AE16AC" w:rsidRDefault="00576FDF" w:rsidP="00576FDF">
            <w:pPr>
              <w:ind w:left="360"/>
              <w:rPr>
                <w:rFonts w:ascii="Times New Roman" w:hAnsi="Times New Roman" w:cs="Times New Roman"/>
                <w:sz w:val="24"/>
                <w:szCs w:val="24"/>
              </w:rPr>
            </w:pPr>
            <w:r>
              <w:rPr>
                <w:rFonts w:ascii="Times New Roman" w:hAnsi="Times New Roman" w:cs="Times New Roman"/>
                <w:sz w:val="24"/>
                <w:szCs w:val="24"/>
              </w:rPr>
              <w:t xml:space="preserve">3.1 </w:t>
            </w:r>
            <w:r w:rsidRPr="00AE16AC">
              <w:rPr>
                <w:rFonts w:ascii="Times New Roman" w:hAnsi="Times New Roman" w:cs="Times New Roman"/>
                <w:sz w:val="24"/>
                <w:szCs w:val="24"/>
              </w:rPr>
              <w:t>Ajout, modificat</w:t>
            </w:r>
            <w:r>
              <w:rPr>
                <w:rFonts w:ascii="Times New Roman" w:hAnsi="Times New Roman" w:cs="Times New Roman"/>
                <w:sz w:val="24"/>
                <w:szCs w:val="24"/>
              </w:rPr>
              <w:t xml:space="preserve">ion et suppression de données. </w:t>
            </w:r>
          </w:p>
          <w:p w:rsidR="00576FDF" w:rsidRPr="00AE16AC" w:rsidRDefault="00576FDF" w:rsidP="00576FDF">
            <w:pPr>
              <w:ind w:left="360"/>
              <w:rPr>
                <w:rFonts w:ascii="Times New Roman" w:hAnsi="Times New Roman" w:cs="Times New Roman"/>
                <w:sz w:val="24"/>
                <w:szCs w:val="24"/>
              </w:rPr>
            </w:pPr>
            <w:r>
              <w:rPr>
                <w:rFonts w:ascii="Times New Roman" w:hAnsi="Times New Roman" w:cs="Times New Roman"/>
                <w:sz w:val="24"/>
                <w:szCs w:val="24"/>
              </w:rPr>
              <w:t xml:space="preserve">3.2 </w:t>
            </w:r>
            <w:r w:rsidRPr="00AE16AC">
              <w:rPr>
                <w:rFonts w:ascii="Times New Roman" w:hAnsi="Times New Roman" w:cs="Times New Roman"/>
                <w:sz w:val="24"/>
                <w:szCs w:val="24"/>
              </w:rPr>
              <w:t xml:space="preserve">Utilisation de sous requêtes avec les opérations de mise à jour </w:t>
            </w:r>
          </w:p>
          <w:p w:rsidR="00576FDF" w:rsidRDefault="00576FDF" w:rsidP="00576FDF">
            <w:pPr>
              <w:pStyle w:val="ListParagraph"/>
              <w:rPr>
                <w:rFonts w:asciiTheme="majorBidi" w:hAnsiTheme="majorBidi" w:cstheme="majorBidi"/>
                <w:b/>
                <w:bCs/>
                <w:sz w:val="24"/>
                <w:szCs w:val="24"/>
              </w:rPr>
            </w:pPr>
          </w:p>
          <w:p w:rsidR="00576FDF" w:rsidRDefault="00576FDF" w:rsidP="00576FDF">
            <w:pPr>
              <w:pStyle w:val="ListParagraph"/>
              <w:rPr>
                <w:rFonts w:asciiTheme="majorBidi" w:hAnsiTheme="majorBidi" w:cstheme="majorBidi"/>
                <w:b/>
                <w:bCs/>
                <w:sz w:val="24"/>
                <w:szCs w:val="24"/>
              </w:rPr>
            </w:pPr>
          </w:p>
          <w:p w:rsidR="00576FDF" w:rsidRDefault="00576FDF" w:rsidP="00576FDF">
            <w:pPr>
              <w:pStyle w:val="ListParagraph"/>
              <w:rPr>
                <w:rFonts w:asciiTheme="majorBidi" w:hAnsiTheme="majorBidi" w:cstheme="majorBidi"/>
                <w:b/>
                <w:bCs/>
                <w:sz w:val="24"/>
                <w:szCs w:val="24"/>
              </w:rPr>
            </w:pPr>
          </w:p>
          <w:p w:rsidR="00576FDF" w:rsidRPr="0064571E" w:rsidRDefault="00576FDF" w:rsidP="00576FDF">
            <w:pPr>
              <w:pStyle w:val="ListParagraph"/>
              <w:rPr>
                <w:rFonts w:asciiTheme="majorBidi" w:hAnsiTheme="majorBidi" w:cstheme="majorBidi"/>
                <w:b/>
                <w:bCs/>
                <w:sz w:val="24"/>
                <w:szCs w:val="24"/>
              </w:rPr>
            </w:pPr>
          </w:p>
        </w:tc>
        <w:tc>
          <w:tcPr>
            <w:tcW w:w="3600" w:type="dxa"/>
          </w:tcPr>
          <w:p w:rsidR="00576FDF" w:rsidRDefault="00576FDF" w:rsidP="00576FDF">
            <w:pPr>
              <w:ind w:right="284"/>
              <w:rPr>
                <w:rFonts w:asciiTheme="majorBidi" w:hAnsiTheme="majorBidi" w:cstheme="majorBidi"/>
                <w:sz w:val="24"/>
                <w:szCs w:val="24"/>
              </w:rPr>
            </w:pPr>
            <w:r w:rsidRPr="00EA1F2A">
              <w:rPr>
                <w:rFonts w:asciiTheme="majorBidi" w:hAnsiTheme="majorBidi" w:cstheme="majorBidi"/>
                <w:sz w:val="24"/>
                <w:szCs w:val="24"/>
              </w:rPr>
              <w:lastRenderedPageBreak/>
              <w:t>Ecriture de requêtes de SQL</w:t>
            </w:r>
          </w:p>
          <w:p w:rsidR="00576FDF" w:rsidRDefault="00576FDF" w:rsidP="00576FDF">
            <w:pPr>
              <w:pStyle w:val="ListParagraph"/>
              <w:numPr>
                <w:ilvl w:val="0"/>
                <w:numId w:val="6"/>
              </w:numPr>
              <w:ind w:left="702" w:right="284"/>
              <w:rPr>
                <w:rFonts w:asciiTheme="majorBidi" w:hAnsiTheme="majorBidi" w:cstheme="majorBidi"/>
                <w:sz w:val="24"/>
                <w:szCs w:val="24"/>
              </w:rPr>
            </w:pPr>
            <w:r>
              <w:rPr>
                <w:rFonts w:asciiTheme="majorBidi" w:hAnsiTheme="majorBidi" w:cstheme="majorBidi"/>
                <w:sz w:val="24"/>
                <w:szCs w:val="24"/>
              </w:rPr>
              <w:t>Création de tables et utilisation de contraintes</w:t>
            </w:r>
          </w:p>
          <w:p w:rsidR="00576FDF" w:rsidRDefault="00576FDF" w:rsidP="00576FDF">
            <w:pPr>
              <w:pStyle w:val="ListParagraph"/>
              <w:numPr>
                <w:ilvl w:val="0"/>
                <w:numId w:val="6"/>
              </w:numPr>
              <w:ind w:left="702" w:right="284"/>
              <w:rPr>
                <w:rFonts w:asciiTheme="majorBidi" w:hAnsiTheme="majorBidi" w:cstheme="majorBidi"/>
                <w:sz w:val="24"/>
                <w:szCs w:val="24"/>
              </w:rPr>
            </w:pPr>
            <w:r>
              <w:rPr>
                <w:rFonts w:asciiTheme="majorBidi" w:hAnsiTheme="majorBidi" w:cstheme="majorBidi"/>
                <w:sz w:val="24"/>
                <w:szCs w:val="24"/>
              </w:rPr>
              <w:t>Utilisation de Select avec ses différentes clauses</w:t>
            </w:r>
          </w:p>
          <w:p w:rsidR="00576FDF" w:rsidRPr="00501790" w:rsidRDefault="00576FDF" w:rsidP="00576FDF">
            <w:pPr>
              <w:pStyle w:val="ListParagraph"/>
              <w:numPr>
                <w:ilvl w:val="0"/>
                <w:numId w:val="6"/>
              </w:numPr>
              <w:ind w:left="702" w:right="284"/>
              <w:rPr>
                <w:rFonts w:asciiTheme="majorBidi" w:hAnsiTheme="majorBidi" w:cstheme="majorBidi"/>
                <w:sz w:val="24"/>
                <w:szCs w:val="24"/>
              </w:rPr>
            </w:pPr>
            <w:r>
              <w:rPr>
                <w:rFonts w:asciiTheme="majorBidi" w:hAnsiTheme="majorBidi" w:cstheme="majorBidi"/>
                <w:sz w:val="24"/>
                <w:szCs w:val="24"/>
              </w:rPr>
              <w:t>Mise à jour de données</w:t>
            </w:r>
          </w:p>
          <w:p w:rsidR="00576FDF" w:rsidRPr="00EA1F2A" w:rsidRDefault="00576FDF" w:rsidP="00576FDF">
            <w:pPr>
              <w:ind w:right="284"/>
              <w:rPr>
                <w:rFonts w:asciiTheme="majorBidi" w:hAnsiTheme="majorBidi" w:cstheme="majorBidi"/>
                <w:sz w:val="24"/>
                <w:szCs w:val="24"/>
              </w:rPr>
            </w:pPr>
          </w:p>
        </w:tc>
      </w:tr>
      <w:tr w:rsidR="00576FDF" w:rsidRPr="00F13F60" w:rsidTr="00576FDF">
        <w:trPr>
          <w:jc w:val="center"/>
        </w:trPr>
        <w:tc>
          <w:tcPr>
            <w:tcW w:w="5940" w:type="dxa"/>
          </w:tcPr>
          <w:p w:rsidR="00576FDF" w:rsidRPr="001B4522" w:rsidRDefault="00576FDF" w:rsidP="00B36F4E">
            <w:pPr>
              <w:ind w:right="284"/>
              <w:rPr>
                <w:rFonts w:asciiTheme="majorBidi" w:hAnsiTheme="majorBidi" w:cstheme="majorBidi"/>
                <w:sz w:val="24"/>
                <w:szCs w:val="24"/>
              </w:rPr>
            </w:pPr>
            <w:r w:rsidRPr="00AE16AC">
              <w:rPr>
                <w:rFonts w:asciiTheme="majorBidi" w:hAnsiTheme="majorBidi" w:cstheme="majorBidi"/>
                <w:b/>
                <w:bCs/>
                <w:sz w:val="24"/>
                <w:szCs w:val="24"/>
              </w:rPr>
              <w:lastRenderedPageBreak/>
              <w:t xml:space="preserve">Chapitre </w:t>
            </w:r>
            <w:r w:rsidRPr="00AE16AC">
              <w:rPr>
                <w:rFonts w:asciiTheme="majorBidi" w:hAnsiTheme="majorBidi" w:cstheme="majorBidi"/>
                <w:b/>
                <w:bCs/>
                <w:caps/>
                <w:sz w:val="24"/>
                <w:szCs w:val="24"/>
              </w:rPr>
              <w:t>4</w:t>
            </w:r>
            <w:r w:rsidRPr="00AE16AC">
              <w:rPr>
                <w:rFonts w:asciiTheme="majorBidi" w:hAnsiTheme="majorBidi" w:cstheme="majorBidi"/>
                <w:b/>
                <w:bCs/>
                <w:sz w:val="24"/>
                <w:szCs w:val="24"/>
              </w:rPr>
              <w:t> :</w:t>
            </w:r>
            <w:r w:rsidRPr="001B4522">
              <w:rPr>
                <w:rFonts w:asciiTheme="majorBidi" w:hAnsiTheme="majorBidi" w:cstheme="majorBidi"/>
                <w:sz w:val="24"/>
                <w:szCs w:val="24"/>
              </w:rPr>
              <w:t xml:space="preserve"> </w:t>
            </w:r>
            <w:r w:rsidRPr="00AE16AC">
              <w:rPr>
                <w:rFonts w:asciiTheme="majorBidi" w:eastAsia="Calibri" w:hAnsiTheme="majorBidi" w:cstheme="majorBidi"/>
                <w:b/>
                <w:bCs/>
                <w:sz w:val="24"/>
                <w:szCs w:val="24"/>
                <w:lang w:eastAsia="fr-FR"/>
              </w:rPr>
              <w:t>Conception de bases de données</w:t>
            </w:r>
            <w:r>
              <w:rPr>
                <w:rFonts w:asciiTheme="majorBidi" w:eastAsia="Calibri" w:hAnsiTheme="majorBidi" w:cstheme="majorBidi"/>
                <w:b/>
                <w:bCs/>
                <w:sz w:val="24"/>
                <w:szCs w:val="24"/>
                <w:lang w:eastAsia="fr-FR"/>
              </w:rPr>
              <w:t xml:space="preserve"> </w:t>
            </w:r>
            <w:r w:rsidRPr="001B4522">
              <w:rPr>
                <w:rFonts w:asciiTheme="majorBidi" w:hAnsiTheme="majorBidi" w:cstheme="majorBidi"/>
                <w:caps/>
                <w:sz w:val="24"/>
                <w:szCs w:val="24"/>
              </w:rPr>
              <w:t xml:space="preserve"> </w:t>
            </w:r>
          </w:p>
          <w:p w:rsidR="00576FDF" w:rsidRDefault="005F6965" w:rsidP="005F6965">
            <w:pPr>
              <w:ind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1</w:t>
            </w:r>
            <w:r w:rsidR="00576FDF">
              <w:rPr>
                <w:rFonts w:asciiTheme="majorBidi" w:eastAsia="Calibri" w:hAnsiTheme="majorBidi" w:cstheme="majorBidi"/>
                <w:sz w:val="24"/>
                <w:szCs w:val="24"/>
                <w:lang w:eastAsia="fr-FR"/>
              </w:rPr>
              <w:t xml:space="preserve">. </w:t>
            </w:r>
            <w:r w:rsidR="00576FDF" w:rsidRPr="001B4522">
              <w:rPr>
                <w:rFonts w:asciiTheme="majorBidi" w:eastAsia="Calibri" w:hAnsiTheme="majorBidi" w:cstheme="majorBidi"/>
                <w:sz w:val="24"/>
                <w:szCs w:val="24"/>
                <w:lang w:eastAsia="fr-FR"/>
              </w:rPr>
              <w:t>L</w:t>
            </w:r>
            <w:r w:rsidR="00576FDF">
              <w:rPr>
                <w:rFonts w:asciiTheme="majorBidi" w:eastAsia="Calibri" w:hAnsiTheme="majorBidi" w:cstheme="majorBidi"/>
                <w:sz w:val="24"/>
                <w:szCs w:val="24"/>
                <w:lang w:eastAsia="fr-FR"/>
              </w:rPr>
              <w:t>a</w:t>
            </w:r>
            <w:r w:rsidR="00576FDF" w:rsidRPr="001B4522">
              <w:rPr>
                <w:rFonts w:asciiTheme="majorBidi" w:eastAsia="Calibri" w:hAnsiTheme="majorBidi" w:cstheme="majorBidi"/>
                <w:sz w:val="24"/>
                <w:szCs w:val="24"/>
                <w:lang w:eastAsia="fr-FR"/>
              </w:rPr>
              <w:t xml:space="preserve"> dépendance fonctionnelle</w:t>
            </w:r>
            <w:r w:rsidR="00576FDF">
              <w:rPr>
                <w:rFonts w:asciiTheme="majorBidi" w:eastAsia="Calibri" w:hAnsiTheme="majorBidi" w:cstheme="majorBidi"/>
                <w:sz w:val="24"/>
                <w:szCs w:val="24"/>
                <w:lang w:eastAsia="fr-FR"/>
              </w:rPr>
              <w:t xml:space="preserve"> </w:t>
            </w:r>
            <w:r w:rsidR="00576FDF" w:rsidRPr="001B4522">
              <w:rPr>
                <w:rFonts w:asciiTheme="majorBidi" w:eastAsia="Calibri" w:hAnsiTheme="majorBidi" w:cstheme="majorBidi"/>
                <w:sz w:val="24"/>
                <w:szCs w:val="24"/>
                <w:lang w:eastAsia="fr-FR"/>
              </w:rPr>
              <w:t xml:space="preserve"> </w:t>
            </w:r>
          </w:p>
          <w:p w:rsidR="00576FDF" w:rsidRDefault="005F6965" w:rsidP="00576FDF">
            <w:pPr>
              <w:ind w:left="342"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1</w:t>
            </w:r>
            <w:r w:rsidR="00576FDF">
              <w:rPr>
                <w:rFonts w:asciiTheme="majorBidi" w:eastAsia="Calibri" w:hAnsiTheme="majorBidi" w:cstheme="majorBidi"/>
                <w:sz w:val="24"/>
                <w:szCs w:val="24"/>
                <w:lang w:eastAsia="fr-FR"/>
              </w:rPr>
              <w:t>.1 Définition et propriétés</w:t>
            </w:r>
          </w:p>
          <w:p w:rsidR="00576FDF" w:rsidRDefault="005F6965" w:rsidP="00576FDF">
            <w:pPr>
              <w:ind w:left="342"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1</w:t>
            </w:r>
            <w:r w:rsidR="00576FDF">
              <w:rPr>
                <w:rFonts w:asciiTheme="majorBidi" w:eastAsia="Calibri" w:hAnsiTheme="majorBidi" w:cstheme="majorBidi"/>
                <w:sz w:val="24"/>
                <w:szCs w:val="24"/>
                <w:lang w:eastAsia="fr-FR"/>
              </w:rPr>
              <w:t>.2 D</w:t>
            </w:r>
            <w:r w:rsidR="00576FDF" w:rsidRPr="001B4522">
              <w:rPr>
                <w:rFonts w:asciiTheme="majorBidi" w:eastAsia="Calibri" w:hAnsiTheme="majorBidi" w:cstheme="majorBidi"/>
                <w:sz w:val="24"/>
                <w:szCs w:val="24"/>
                <w:lang w:eastAsia="fr-FR"/>
              </w:rPr>
              <w:t>épendance fonctionnelle</w:t>
            </w:r>
            <w:r w:rsidR="00576FDF">
              <w:rPr>
                <w:rFonts w:asciiTheme="majorBidi" w:eastAsia="Calibri" w:hAnsiTheme="majorBidi" w:cstheme="majorBidi"/>
                <w:sz w:val="24"/>
                <w:szCs w:val="24"/>
                <w:lang w:eastAsia="fr-FR"/>
              </w:rPr>
              <w:t xml:space="preserve"> élémentaire</w:t>
            </w:r>
          </w:p>
          <w:p w:rsidR="00576FDF" w:rsidRDefault="005F6965" w:rsidP="00576FDF">
            <w:pPr>
              <w:ind w:left="342"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1</w:t>
            </w:r>
            <w:r w:rsidR="00576FDF">
              <w:rPr>
                <w:rFonts w:asciiTheme="majorBidi" w:eastAsia="Calibri" w:hAnsiTheme="majorBidi" w:cstheme="majorBidi"/>
                <w:sz w:val="24"/>
                <w:szCs w:val="24"/>
                <w:lang w:eastAsia="fr-FR"/>
              </w:rPr>
              <w:t>.3 Clé et d</w:t>
            </w:r>
            <w:r w:rsidR="00576FDF" w:rsidRPr="001B4522">
              <w:rPr>
                <w:rFonts w:asciiTheme="majorBidi" w:eastAsia="Calibri" w:hAnsiTheme="majorBidi" w:cstheme="majorBidi"/>
                <w:sz w:val="24"/>
                <w:szCs w:val="24"/>
                <w:lang w:eastAsia="fr-FR"/>
              </w:rPr>
              <w:t>épendance fonctionnelle</w:t>
            </w:r>
            <w:r w:rsidR="00576FDF">
              <w:rPr>
                <w:rFonts w:asciiTheme="majorBidi" w:eastAsia="Calibri" w:hAnsiTheme="majorBidi" w:cstheme="majorBidi"/>
                <w:sz w:val="24"/>
                <w:szCs w:val="24"/>
                <w:lang w:eastAsia="fr-FR"/>
              </w:rPr>
              <w:t xml:space="preserve"> </w:t>
            </w:r>
          </w:p>
          <w:p w:rsidR="00576FDF" w:rsidRPr="001B4522" w:rsidRDefault="005F6965" w:rsidP="00576FDF">
            <w:pPr>
              <w:ind w:left="342"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1</w:t>
            </w:r>
            <w:r w:rsidR="00576FDF">
              <w:rPr>
                <w:rFonts w:asciiTheme="majorBidi" w:eastAsia="Calibri" w:hAnsiTheme="majorBidi" w:cstheme="majorBidi"/>
                <w:sz w:val="24"/>
                <w:szCs w:val="24"/>
                <w:lang w:eastAsia="fr-FR"/>
              </w:rPr>
              <w:t>.4 Graphe de d</w:t>
            </w:r>
            <w:r w:rsidR="00576FDF" w:rsidRPr="001B4522">
              <w:rPr>
                <w:rFonts w:asciiTheme="majorBidi" w:eastAsia="Calibri" w:hAnsiTheme="majorBidi" w:cstheme="majorBidi"/>
                <w:sz w:val="24"/>
                <w:szCs w:val="24"/>
                <w:lang w:eastAsia="fr-FR"/>
              </w:rPr>
              <w:t>épendance fonctionnelle</w:t>
            </w:r>
            <w:r w:rsidR="00576FDF">
              <w:rPr>
                <w:rFonts w:asciiTheme="majorBidi" w:eastAsia="Calibri" w:hAnsiTheme="majorBidi" w:cstheme="majorBidi"/>
                <w:sz w:val="24"/>
                <w:szCs w:val="24"/>
                <w:lang w:eastAsia="fr-FR"/>
              </w:rPr>
              <w:t xml:space="preserve"> </w:t>
            </w:r>
            <w:r w:rsidR="00576FDF" w:rsidRPr="001B4522">
              <w:rPr>
                <w:rFonts w:asciiTheme="majorBidi" w:eastAsia="Calibri" w:hAnsiTheme="majorBidi" w:cstheme="majorBidi"/>
                <w:sz w:val="24"/>
                <w:szCs w:val="24"/>
                <w:lang w:eastAsia="fr-FR"/>
              </w:rPr>
              <w:t xml:space="preserve"> </w:t>
            </w:r>
          </w:p>
          <w:p w:rsidR="00576FDF" w:rsidRDefault="005F6965" w:rsidP="00576FDF">
            <w:pPr>
              <w:ind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2</w:t>
            </w:r>
            <w:r w:rsidR="00576FDF">
              <w:rPr>
                <w:rFonts w:asciiTheme="majorBidi" w:eastAsia="Calibri" w:hAnsiTheme="majorBidi" w:cstheme="majorBidi"/>
                <w:sz w:val="24"/>
                <w:szCs w:val="24"/>
                <w:lang w:eastAsia="fr-FR"/>
              </w:rPr>
              <w:t>. Théorie de normalisation</w:t>
            </w:r>
          </w:p>
          <w:p w:rsidR="00576FDF" w:rsidRPr="001B4522" w:rsidRDefault="005F6965" w:rsidP="00576FDF">
            <w:pPr>
              <w:ind w:left="342"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2</w:t>
            </w:r>
            <w:r w:rsidR="00576FDF" w:rsidRPr="001B4522">
              <w:rPr>
                <w:rFonts w:asciiTheme="majorBidi" w:eastAsia="Calibri" w:hAnsiTheme="majorBidi" w:cstheme="majorBidi"/>
                <w:sz w:val="24"/>
                <w:szCs w:val="24"/>
                <w:lang w:eastAsia="fr-FR"/>
              </w:rPr>
              <w:t>.</w:t>
            </w:r>
            <w:r w:rsidR="00576FDF">
              <w:rPr>
                <w:rFonts w:asciiTheme="majorBidi" w:eastAsia="Calibri" w:hAnsiTheme="majorBidi" w:cstheme="majorBidi"/>
                <w:sz w:val="24"/>
                <w:szCs w:val="24"/>
                <w:lang w:eastAsia="fr-FR"/>
              </w:rPr>
              <w:t>1</w:t>
            </w:r>
            <w:r w:rsidR="00576FDF" w:rsidRPr="001B4522">
              <w:rPr>
                <w:rFonts w:asciiTheme="majorBidi" w:eastAsia="Calibri" w:hAnsiTheme="majorBidi" w:cstheme="majorBidi"/>
                <w:sz w:val="24"/>
                <w:szCs w:val="24"/>
                <w:lang w:eastAsia="fr-FR"/>
              </w:rPr>
              <w:t xml:space="preserve"> Les trois premières formes normales (1FN, 2FN &amp; 3FN)</w:t>
            </w:r>
          </w:p>
          <w:p w:rsidR="00576FDF" w:rsidRPr="0064571E" w:rsidRDefault="00576FDF" w:rsidP="00BC0BCD">
            <w:pPr>
              <w:ind w:left="342" w:right="284"/>
              <w:rPr>
                <w:rFonts w:asciiTheme="majorBidi" w:hAnsiTheme="majorBidi" w:cstheme="majorBidi"/>
                <w:b/>
                <w:bCs/>
                <w:sz w:val="24"/>
                <w:szCs w:val="24"/>
              </w:rPr>
            </w:pPr>
          </w:p>
        </w:tc>
        <w:tc>
          <w:tcPr>
            <w:tcW w:w="3600" w:type="dxa"/>
          </w:tcPr>
          <w:p w:rsidR="00576FDF" w:rsidRDefault="00576FDF" w:rsidP="00576FDF">
            <w:pPr>
              <w:ind w:right="284"/>
              <w:rPr>
                <w:rFonts w:asciiTheme="majorBidi" w:hAnsiTheme="majorBidi" w:cstheme="majorBidi"/>
                <w:sz w:val="24"/>
                <w:szCs w:val="24"/>
              </w:rPr>
            </w:pPr>
            <w:r w:rsidRPr="00F13F60">
              <w:rPr>
                <w:rFonts w:asciiTheme="majorBidi" w:hAnsiTheme="majorBidi" w:cstheme="majorBidi"/>
                <w:sz w:val="24"/>
                <w:szCs w:val="24"/>
              </w:rPr>
              <w:t xml:space="preserve">Exercices de </w:t>
            </w:r>
            <w:r>
              <w:rPr>
                <w:rFonts w:asciiTheme="majorBidi" w:hAnsiTheme="majorBidi" w:cstheme="majorBidi"/>
                <w:sz w:val="24"/>
                <w:szCs w:val="24"/>
              </w:rPr>
              <w:t>DF</w:t>
            </w:r>
          </w:p>
          <w:p w:rsidR="00576FDF" w:rsidRDefault="00576FDF" w:rsidP="00576FDF">
            <w:pPr>
              <w:pStyle w:val="ListParagraph"/>
              <w:numPr>
                <w:ilvl w:val="0"/>
                <w:numId w:val="6"/>
              </w:numPr>
              <w:ind w:right="284"/>
              <w:rPr>
                <w:rFonts w:asciiTheme="majorBidi" w:hAnsiTheme="majorBidi" w:cstheme="majorBidi"/>
                <w:sz w:val="24"/>
                <w:szCs w:val="24"/>
              </w:rPr>
            </w:pPr>
            <w:r>
              <w:rPr>
                <w:rFonts w:asciiTheme="majorBidi" w:hAnsiTheme="majorBidi" w:cstheme="majorBidi"/>
                <w:sz w:val="24"/>
                <w:szCs w:val="24"/>
              </w:rPr>
              <w:t>L</w:t>
            </w:r>
            <w:r w:rsidRPr="00F13F60">
              <w:rPr>
                <w:rFonts w:asciiTheme="majorBidi" w:hAnsiTheme="majorBidi" w:cstheme="majorBidi"/>
                <w:sz w:val="24"/>
                <w:szCs w:val="24"/>
              </w:rPr>
              <w:t xml:space="preserve">es propriétés de DF </w:t>
            </w:r>
          </w:p>
          <w:p w:rsidR="00576FDF" w:rsidRPr="00F13F60" w:rsidRDefault="00576FDF" w:rsidP="00576FDF">
            <w:pPr>
              <w:pStyle w:val="ListParagraph"/>
              <w:numPr>
                <w:ilvl w:val="0"/>
                <w:numId w:val="6"/>
              </w:numPr>
              <w:ind w:right="284"/>
              <w:rPr>
                <w:rFonts w:asciiTheme="majorBidi" w:hAnsiTheme="majorBidi" w:cstheme="majorBidi"/>
                <w:sz w:val="24"/>
                <w:szCs w:val="24"/>
              </w:rPr>
            </w:pPr>
            <w:r>
              <w:rPr>
                <w:rFonts w:asciiTheme="majorBidi" w:hAnsiTheme="majorBidi" w:cstheme="majorBidi"/>
                <w:sz w:val="24"/>
                <w:szCs w:val="24"/>
              </w:rPr>
              <w:t>G</w:t>
            </w:r>
            <w:r w:rsidRPr="00F13F60">
              <w:rPr>
                <w:rFonts w:asciiTheme="majorBidi" w:hAnsiTheme="majorBidi" w:cstheme="majorBidi"/>
                <w:sz w:val="24"/>
                <w:szCs w:val="24"/>
              </w:rPr>
              <w:t>raphe de DF.</w:t>
            </w:r>
          </w:p>
          <w:p w:rsidR="00576FDF" w:rsidRDefault="00576FDF" w:rsidP="00576FDF">
            <w:pPr>
              <w:ind w:right="284"/>
              <w:rPr>
                <w:rFonts w:asciiTheme="majorBidi" w:hAnsiTheme="majorBidi" w:cstheme="majorBidi"/>
                <w:sz w:val="24"/>
                <w:szCs w:val="24"/>
              </w:rPr>
            </w:pPr>
            <w:r w:rsidRPr="00F13F60">
              <w:rPr>
                <w:rFonts w:asciiTheme="majorBidi" w:hAnsiTheme="majorBidi" w:cstheme="majorBidi"/>
                <w:sz w:val="24"/>
                <w:szCs w:val="24"/>
              </w:rPr>
              <w:t xml:space="preserve">Exercices de </w:t>
            </w:r>
            <w:r>
              <w:rPr>
                <w:rFonts w:asciiTheme="majorBidi" w:hAnsiTheme="majorBidi" w:cstheme="majorBidi"/>
                <w:sz w:val="24"/>
                <w:szCs w:val="24"/>
              </w:rPr>
              <w:t>normalisation en différentes formes normales.</w:t>
            </w:r>
          </w:p>
          <w:p w:rsidR="00576FDF" w:rsidRPr="00F13F60" w:rsidRDefault="00576FDF" w:rsidP="00576FDF">
            <w:pPr>
              <w:ind w:right="284"/>
              <w:rPr>
                <w:rFonts w:asciiTheme="majorBidi" w:hAnsiTheme="majorBidi" w:cstheme="majorBidi"/>
                <w:sz w:val="24"/>
                <w:szCs w:val="24"/>
              </w:rPr>
            </w:pPr>
          </w:p>
        </w:tc>
      </w:tr>
    </w:tbl>
    <w:p w:rsidR="00576FDF" w:rsidRDefault="00576FDF" w:rsidP="00576FDF">
      <w:pPr>
        <w:rPr>
          <w:rFonts w:asciiTheme="majorBidi" w:hAnsiTheme="majorBidi" w:cstheme="majorBidi"/>
          <w:b/>
          <w:bCs/>
          <w:i/>
          <w:iCs/>
          <w:sz w:val="24"/>
          <w:szCs w:val="24"/>
        </w:rPr>
      </w:pPr>
    </w:p>
    <w:p w:rsidR="00576FDF" w:rsidRPr="001B4522" w:rsidRDefault="00576FDF" w:rsidP="00576FDF">
      <w:pPr>
        <w:rPr>
          <w:rFonts w:asciiTheme="majorBidi" w:hAnsiTheme="majorBidi" w:cstheme="majorBidi"/>
          <w:b/>
          <w:bCs/>
          <w:i/>
          <w:iCs/>
          <w:sz w:val="24"/>
          <w:szCs w:val="24"/>
        </w:rPr>
      </w:pPr>
      <w:r w:rsidRPr="001B4522">
        <w:rPr>
          <w:rFonts w:asciiTheme="majorBidi" w:hAnsiTheme="majorBidi" w:cstheme="majorBidi"/>
          <w:b/>
          <w:bCs/>
          <w:i/>
          <w:iCs/>
          <w:sz w:val="24"/>
          <w:szCs w:val="24"/>
        </w:rPr>
        <w:t>Méthodes d’enseignement</w:t>
      </w:r>
    </w:p>
    <w:p w:rsidR="00576FDF" w:rsidRDefault="00576FDF" w:rsidP="00576FDF">
      <w:pPr>
        <w:pStyle w:val="ListParagraph"/>
        <w:numPr>
          <w:ilvl w:val="0"/>
          <w:numId w:val="6"/>
        </w:numPr>
        <w:rPr>
          <w:rFonts w:asciiTheme="majorBidi" w:hAnsiTheme="majorBidi" w:cstheme="majorBidi"/>
          <w:sz w:val="24"/>
          <w:szCs w:val="24"/>
        </w:rPr>
      </w:pPr>
      <w:r w:rsidRPr="00F91FD6">
        <w:rPr>
          <w:rFonts w:asciiTheme="majorBidi" w:hAnsiTheme="majorBidi" w:cstheme="majorBidi"/>
          <w:sz w:val="24"/>
          <w:szCs w:val="24"/>
        </w:rPr>
        <w:t>Cours magistral donné en classe.</w:t>
      </w:r>
    </w:p>
    <w:p w:rsidR="00576FDF" w:rsidRPr="00F91FD6" w:rsidRDefault="00576FDF" w:rsidP="00576FDF">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t>Travaux pratiques</w:t>
      </w:r>
    </w:p>
    <w:p w:rsidR="00576FDF" w:rsidRPr="001B4522" w:rsidRDefault="00576FDF" w:rsidP="00576FDF">
      <w:pPr>
        <w:rPr>
          <w:rFonts w:asciiTheme="majorBidi" w:hAnsiTheme="majorBidi" w:cstheme="majorBidi"/>
          <w:b/>
          <w:bCs/>
          <w:i/>
          <w:iCs/>
          <w:sz w:val="24"/>
          <w:szCs w:val="24"/>
        </w:rPr>
      </w:pPr>
      <w:r w:rsidRPr="001B4522">
        <w:rPr>
          <w:rFonts w:asciiTheme="majorBidi" w:hAnsiTheme="majorBidi" w:cstheme="majorBidi"/>
          <w:b/>
          <w:bCs/>
          <w:i/>
          <w:iCs/>
          <w:sz w:val="24"/>
          <w:szCs w:val="24"/>
        </w:rPr>
        <w:t>Méthodes d’évaluation</w:t>
      </w:r>
    </w:p>
    <w:p w:rsidR="00576FDF" w:rsidRPr="001B4522" w:rsidRDefault="00576FDF" w:rsidP="00576FDF">
      <w:pPr>
        <w:ind w:firstLine="720"/>
        <w:rPr>
          <w:rFonts w:asciiTheme="majorBidi" w:hAnsiTheme="majorBidi" w:cstheme="majorBidi"/>
          <w:sz w:val="24"/>
          <w:szCs w:val="24"/>
        </w:rPr>
      </w:pPr>
      <w:r w:rsidRPr="001B4522">
        <w:rPr>
          <w:rFonts w:asciiTheme="majorBidi" w:hAnsiTheme="majorBidi" w:cstheme="majorBidi"/>
          <w:sz w:val="24"/>
          <w:szCs w:val="24"/>
        </w:rPr>
        <w:t>Contrôles et examens continus écrits durant l'année scolaire.</w:t>
      </w:r>
    </w:p>
    <w:p w:rsidR="00576FDF" w:rsidRDefault="00576FDF" w:rsidP="00576FDF">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9243"/>
      </w:tblGrid>
      <w:tr w:rsidR="00576FDF" w:rsidTr="00576FDF">
        <w:tc>
          <w:tcPr>
            <w:tcW w:w="9558" w:type="dxa"/>
          </w:tcPr>
          <w:p w:rsidR="00576FDF" w:rsidRDefault="00576FDF" w:rsidP="00576FDF">
            <w:pPr>
              <w:rPr>
                <w:rFonts w:asciiTheme="majorBidi" w:hAnsiTheme="majorBidi" w:cstheme="majorBidi"/>
                <w:sz w:val="24"/>
                <w:szCs w:val="24"/>
              </w:rPr>
            </w:pPr>
            <w:r>
              <w:rPr>
                <w:rFonts w:asciiTheme="majorBidi" w:hAnsiTheme="majorBidi" w:cstheme="majorBidi"/>
                <w:sz w:val="24"/>
                <w:szCs w:val="24"/>
              </w:rPr>
              <w:t>Travaux pratiques</w:t>
            </w:r>
          </w:p>
        </w:tc>
      </w:tr>
      <w:tr w:rsidR="00576FDF" w:rsidTr="00576FDF">
        <w:tc>
          <w:tcPr>
            <w:tcW w:w="9558" w:type="dxa"/>
          </w:tcPr>
          <w:p w:rsidR="00576FDF" w:rsidRPr="0025217A" w:rsidRDefault="00576FDF" w:rsidP="00B36F4E">
            <w:pPr>
              <w:rPr>
                <w:rFonts w:asciiTheme="majorBidi" w:hAnsiTheme="majorBidi" w:cstheme="majorBidi"/>
                <w:b/>
                <w:bCs/>
                <w:sz w:val="24"/>
                <w:szCs w:val="24"/>
              </w:rPr>
            </w:pPr>
            <w:r w:rsidRPr="0025217A">
              <w:rPr>
                <w:rFonts w:asciiTheme="majorBidi" w:hAnsiTheme="majorBidi" w:cstheme="majorBidi"/>
                <w:b/>
                <w:bCs/>
                <w:sz w:val="24"/>
                <w:szCs w:val="24"/>
              </w:rPr>
              <w:t>Partie 1 – Microsoft Access</w:t>
            </w:r>
            <w:r>
              <w:rPr>
                <w:rFonts w:asciiTheme="majorBidi" w:hAnsiTheme="majorBidi" w:cstheme="majorBidi"/>
                <w:b/>
                <w:bCs/>
                <w:sz w:val="24"/>
                <w:szCs w:val="24"/>
              </w:rPr>
              <w:t xml:space="preserve"> </w:t>
            </w:r>
          </w:p>
          <w:p w:rsidR="00576FDF" w:rsidRDefault="00576FDF" w:rsidP="00576FDF">
            <w:pPr>
              <w:rPr>
                <w:rFonts w:asciiTheme="majorBidi" w:hAnsiTheme="majorBidi" w:cstheme="majorBidi"/>
                <w:sz w:val="24"/>
                <w:szCs w:val="24"/>
              </w:rPr>
            </w:pPr>
            <w:r>
              <w:rPr>
                <w:rFonts w:asciiTheme="majorBidi" w:hAnsiTheme="majorBidi" w:cstheme="majorBidi"/>
                <w:sz w:val="24"/>
                <w:szCs w:val="24"/>
              </w:rPr>
              <w:t>Utilisation de Microsoft Access avec l’assistant</w:t>
            </w:r>
          </w:p>
          <w:p w:rsidR="00576FDF" w:rsidRDefault="00576FDF" w:rsidP="00576FDF">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t xml:space="preserve">Créer une base de données </w:t>
            </w:r>
          </w:p>
          <w:p w:rsidR="00576FDF" w:rsidRDefault="00576FDF" w:rsidP="00576FDF">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t xml:space="preserve">Créer des tables,  déterminer les champs et leurs types </w:t>
            </w:r>
          </w:p>
          <w:p w:rsidR="00576FDF" w:rsidRDefault="00576FDF" w:rsidP="00576FDF">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t xml:space="preserve">Définir les clés primaires et les différentes contraintes (domaine, not </w:t>
            </w:r>
            <w:proofErr w:type="spellStart"/>
            <w:r>
              <w:rPr>
                <w:rFonts w:asciiTheme="majorBidi" w:hAnsiTheme="majorBidi" w:cstheme="majorBidi"/>
                <w:sz w:val="24"/>
                <w:szCs w:val="24"/>
              </w:rPr>
              <w:t>null</w:t>
            </w:r>
            <w:proofErr w:type="spellEnd"/>
            <w:r>
              <w:rPr>
                <w:rFonts w:asciiTheme="majorBidi" w:hAnsiTheme="majorBidi" w:cstheme="majorBidi"/>
                <w:sz w:val="24"/>
                <w:szCs w:val="24"/>
              </w:rPr>
              <w:t>, unicité)</w:t>
            </w:r>
          </w:p>
          <w:p w:rsidR="00576FDF" w:rsidRDefault="00576FDF" w:rsidP="00576FDF">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t>Insérer, modifier et supprimer des enregistrements</w:t>
            </w:r>
          </w:p>
          <w:p w:rsidR="00576FDF" w:rsidRDefault="00576FDF" w:rsidP="00576FDF">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t>Appliquer des opérations de tri et de filtrage sur les tables</w:t>
            </w:r>
          </w:p>
          <w:p w:rsidR="00576FDF" w:rsidRDefault="00576FDF" w:rsidP="00576FDF">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t>Définir des relations entre les tables </w:t>
            </w:r>
          </w:p>
          <w:p w:rsidR="00576FDF" w:rsidRDefault="00576FDF" w:rsidP="00576FDF">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t>Créer des requêtes simples concernant une table</w:t>
            </w:r>
          </w:p>
          <w:p w:rsidR="00576FDF" w:rsidRDefault="00576FDF" w:rsidP="00576FDF">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t xml:space="preserve"> Créer des requêtes concernant plusieurs tables</w:t>
            </w:r>
          </w:p>
          <w:p w:rsidR="00576FDF" w:rsidRDefault="00576FDF" w:rsidP="00576FDF">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t>Création instantané d’un formulaire</w:t>
            </w:r>
          </w:p>
          <w:p w:rsidR="00576FDF" w:rsidRDefault="00576FDF" w:rsidP="00576FDF">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t>Création instantanée d’un état</w:t>
            </w:r>
          </w:p>
          <w:p w:rsidR="00576FDF" w:rsidRPr="0025217A" w:rsidRDefault="00576FDF" w:rsidP="00576FDF">
            <w:pPr>
              <w:pStyle w:val="ListParagraph"/>
              <w:ind w:left="1080"/>
              <w:rPr>
                <w:rFonts w:asciiTheme="majorBidi" w:hAnsiTheme="majorBidi" w:cstheme="majorBidi"/>
                <w:sz w:val="24"/>
                <w:szCs w:val="24"/>
              </w:rPr>
            </w:pPr>
            <w:r>
              <w:rPr>
                <w:rFonts w:asciiTheme="majorBidi" w:hAnsiTheme="majorBidi" w:cstheme="majorBidi"/>
                <w:sz w:val="24"/>
                <w:szCs w:val="24"/>
              </w:rPr>
              <w:t xml:space="preserve"> </w:t>
            </w:r>
          </w:p>
        </w:tc>
      </w:tr>
      <w:tr w:rsidR="00576FDF" w:rsidTr="00576FDF">
        <w:tc>
          <w:tcPr>
            <w:tcW w:w="9558" w:type="dxa"/>
          </w:tcPr>
          <w:p w:rsidR="00576FDF" w:rsidRPr="00F56933" w:rsidRDefault="00576FDF" w:rsidP="00BC0BCD">
            <w:pPr>
              <w:rPr>
                <w:rFonts w:asciiTheme="majorBidi" w:hAnsiTheme="majorBidi" w:cstheme="majorBidi"/>
                <w:b/>
                <w:bCs/>
                <w:sz w:val="24"/>
                <w:szCs w:val="24"/>
              </w:rPr>
            </w:pPr>
            <w:r w:rsidRPr="00F56933">
              <w:rPr>
                <w:rFonts w:asciiTheme="majorBidi" w:hAnsiTheme="majorBidi" w:cstheme="majorBidi"/>
                <w:b/>
                <w:bCs/>
                <w:sz w:val="24"/>
                <w:szCs w:val="24"/>
              </w:rPr>
              <w:t>Partie 2 – Oracle</w:t>
            </w:r>
            <w:r>
              <w:rPr>
                <w:rFonts w:asciiTheme="majorBidi" w:hAnsiTheme="majorBidi" w:cstheme="majorBidi"/>
                <w:b/>
                <w:bCs/>
                <w:sz w:val="24"/>
                <w:szCs w:val="24"/>
              </w:rPr>
              <w:t xml:space="preserve"> </w:t>
            </w:r>
          </w:p>
          <w:p w:rsidR="00576FDF" w:rsidRDefault="00576FDF" w:rsidP="00576FDF">
            <w:pPr>
              <w:rPr>
                <w:rFonts w:asciiTheme="majorBidi" w:hAnsiTheme="majorBidi" w:cstheme="majorBidi"/>
                <w:sz w:val="24"/>
                <w:szCs w:val="24"/>
              </w:rPr>
            </w:pPr>
            <w:r>
              <w:rPr>
                <w:rFonts w:asciiTheme="majorBidi" w:hAnsiTheme="majorBidi" w:cstheme="majorBidi"/>
                <w:sz w:val="24"/>
                <w:szCs w:val="24"/>
              </w:rPr>
              <w:t>Ecriture des requêtes SQL permettant :</w:t>
            </w:r>
          </w:p>
          <w:p w:rsidR="00576FDF" w:rsidRDefault="00576FDF" w:rsidP="00576FDF">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t>Création de tables : champs, types de données, contraintes</w:t>
            </w:r>
          </w:p>
          <w:p w:rsidR="00576FDF" w:rsidRDefault="00576FDF" w:rsidP="00576FDF">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t>Insertion, suppression et modification de données</w:t>
            </w:r>
          </w:p>
          <w:p w:rsidR="00576FDF" w:rsidRDefault="00576FDF" w:rsidP="00576FDF">
            <w:pPr>
              <w:pStyle w:val="ListParagraph"/>
              <w:numPr>
                <w:ilvl w:val="0"/>
                <w:numId w:val="6"/>
              </w:numPr>
              <w:rPr>
                <w:rFonts w:asciiTheme="majorBidi" w:hAnsiTheme="majorBidi" w:cstheme="majorBidi"/>
                <w:sz w:val="24"/>
                <w:szCs w:val="24"/>
              </w:rPr>
            </w:pPr>
            <w:r>
              <w:rPr>
                <w:rFonts w:asciiTheme="majorBidi" w:hAnsiTheme="majorBidi" w:cstheme="majorBidi"/>
                <w:sz w:val="24"/>
                <w:szCs w:val="24"/>
              </w:rPr>
              <w:t xml:space="preserve">Interrogation de données : </w:t>
            </w:r>
          </w:p>
          <w:p w:rsidR="00576FDF" w:rsidRDefault="00576FDF" w:rsidP="00576FDF">
            <w:pPr>
              <w:pStyle w:val="ListParagraph"/>
              <w:numPr>
                <w:ilvl w:val="2"/>
                <w:numId w:val="6"/>
              </w:numPr>
              <w:rPr>
                <w:rFonts w:asciiTheme="majorBidi" w:hAnsiTheme="majorBidi" w:cstheme="majorBidi"/>
                <w:sz w:val="24"/>
                <w:szCs w:val="24"/>
              </w:rPr>
            </w:pPr>
            <w:r>
              <w:rPr>
                <w:rFonts w:asciiTheme="majorBidi" w:hAnsiTheme="majorBidi" w:cstheme="majorBidi"/>
                <w:sz w:val="24"/>
                <w:szCs w:val="24"/>
              </w:rPr>
              <w:t>Requêtes simples</w:t>
            </w:r>
          </w:p>
          <w:p w:rsidR="00576FDF" w:rsidRDefault="00576FDF" w:rsidP="00576FDF">
            <w:pPr>
              <w:pStyle w:val="ListParagraph"/>
              <w:numPr>
                <w:ilvl w:val="2"/>
                <w:numId w:val="6"/>
              </w:numPr>
              <w:rPr>
                <w:rFonts w:asciiTheme="majorBidi" w:hAnsiTheme="majorBidi" w:cstheme="majorBidi"/>
                <w:sz w:val="24"/>
                <w:szCs w:val="24"/>
              </w:rPr>
            </w:pPr>
            <w:r>
              <w:rPr>
                <w:rFonts w:asciiTheme="majorBidi" w:hAnsiTheme="majorBidi" w:cstheme="majorBidi"/>
                <w:sz w:val="24"/>
                <w:szCs w:val="24"/>
              </w:rPr>
              <w:t>Requêtes concernant plusieurs tables</w:t>
            </w:r>
          </w:p>
          <w:p w:rsidR="00576FDF" w:rsidRDefault="00576FDF" w:rsidP="00576FDF">
            <w:pPr>
              <w:pStyle w:val="ListParagraph"/>
              <w:numPr>
                <w:ilvl w:val="2"/>
                <w:numId w:val="6"/>
              </w:numPr>
              <w:rPr>
                <w:rFonts w:asciiTheme="majorBidi" w:hAnsiTheme="majorBidi" w:cstheme="majorBidi"/>
                <w:sz w:val="24"/>
                <w:szCs w:val="24"/>
              </w:rPr>
            </w:pPr>
            <w:r>
              <w:rPr>
                <w:rFonts w:asciiTheme="majorBidi" w:hAnsiTheme="majorBidi" w:cstheme="majorBidi"/>
                <w:sz w:val="24"/>
                <w:szCs w:val="24"/>
              </w:rPr>
              <w:t>Utilisation de fonctions d’agrégat, groupement de données</w:t>
            </w:r>
          </w:p>
          <w:p w:rsidR="00576FDF" w:rsidRDefault="00576FDF" w:rsidP="00576FDF">
            <w:pPr>
              <w:pStyle w:val="ListParagraph"/>
              <w:numPr>
                <w:ilvl w:val="2"/>
                <w:numId w:val="6"/>
              </w:numPr>
              <w:rPr>
                <w:rFonts w:asciiTheme="majorBidi" w:hAnsiTheme="majorBidi" w:cstheme="majorBidi"/>
                <w:sz w:val="24"/>
                <w:szCs w:val="24"/>
              </w:rPr>
            </w:pPr>
            <w:r>
              <w:rPr>
                <w:rFonts w:asciiTheme="majorBidi" w:hAnsiTheme="majorBidi" w:cstheme="majorBidi"/>
                <w:sz w:val="24"/>
                <w:szCs w:val="24"/>
              </w:rPr>
              <w:t>Utilisation de sous requêtes simples avec les clauses WHERE et HAVING</w:t>
            </w:r>
          </w:p>
          <w:p w:rsidR="00576FDF" w:rsidRPr="005754B1" w:rsidRDefault="00576FDF" w:rsidP="00576FDF">
            <w:pPr>
              <w:pStyle w:val="ListParagraph"/>
              <w:numPr>
                <w:ilvl w:val="2"/>
                <w:numId w:val="6"/>
              </w:numPr>
              <w:rPr>
                <w:rFonts w:asciiTheme="majorBidi" w:hAnsiTheme="majorBidi" w:cstheme="majorBidi"/>
                <w:sz w:val="24"/>
                <w:szCs w:val="24"/>
              </w:rPr>
            </w:pPr>
            <w:r>
              <w:rPr>
                <w:rFonts w:asciiTheme="majorBidi" w:hAnsiTheme="majorBidi" w:cstheme="majorBidi"/>
                <w:sz w:val="24"/>
                <w:szCs w:val="24"/>
              </w:rPr>
              <w:t>Utilisation des opérations ensemblistes</w:t>
            </w:r>
          </w:p>
        </w:tc>
      </w:tr>
    </w:tbl>
    <w:p w:rsidR="00576FDF" w:rsidRPr="0025217A" w:rsidRDefault="00576FDF" w:rsidP="00576FDF">
      <w:pPr>
        <w:rPr>
          <w:rFonts w:asciiTheme="majorBidi" w:hAnsiTheme="majorBidi" w:cstheme="majorBidi"/>
          <w:sz w:val="24"/>
          <w:szCs w:val="24"/>
        </w:rPr>
      </w:pPr>
    </w:p>
    <w:p w:rsidR="00576FDF" w:rsidRPr="001B4522" w:rsidRDefault="00576FDF" w:rsidP="00576FDF">
      <w:pPr>
        <w:rPr>
          <w:rFonts w:asciiTheme="majorBidi" w:hAnsiTheme="majorBidi" w:cstheme="majorBidi"/>
          <w:b/>
          <w:bCs/>
          <w:i/>
          <w:iCs/>
          <w:sz w:val="24"/>
          <w:szCs w:val="24"/>
        </w:rPr>
      </w:pPr>
      <w:r w:rsidRPr="001B4522">
        <w:rPr>
          <w:rFonts w:asciiTheme="majorBidi" w:hAnsiTheme="majorBidi" w:cstheme="majorBidi"/>
          <w:b/>
          <w:bCs/>
          <w:i/>
          <w:iCs/>
          <w:sz w:val="24"/>
          <w:szCs w:val="24"/>
        </w:rPr>
        <w:lastRenderedPageBreak/>
        <w:t>Références bibliographiques</w:t>
      </w:r>
    </w:p>
    <w:p w:rsidR="00576FDF" w:rsidRPr="00115410" w:rsidRDefault="00576FDF" w:rsidP="00576FDF">
      <w:pPr>
        <w:pStyle w:val="ListParagraph"/>
        <w:numPr>
          <w:ilvl w:val="0"/>
          <w:numId w:val="6"/>
        </w:numPr>
        <w:spacing w:after="0" w:line="240" w:lineRule="auto"/>
        <w:jc w:val="lowKashida"/>
        <w:rPr>
          <w:rFonts w:asciiTheme="majorBidi" w:eastAsia="Calibri" w:hAnsiTheme="majorBidi" w:cstheme="majorBidi"/>
          <w:sz w:val="24"/>
          <w:szCs w:val="24"/>
          <w:lang w:val="en-US" w:eastAsia="fr-FR"/>
        </w:rPr>
      </w:pPr>
      <w:r w:rsidRPr="00115410">
        <w:rPr>
          <w:rFonts w:asciiTheme="majorBidi" w:eastAsia="Calibri" w:hAnsiTheme="majorBidi" w:cstheme="majorBidi"/>
          <w:b/>
          <w:bCs/>
          <w:sz w:val="24"/>
          <w:szCs w:val="24"/>
          <w:lang w:val="en-US" w:eastAsia="fr-FR"/>
        </w:rPr>
        <w:t>Fundamentals of Database Systems</w:t>
      </w:r>
      <w:r w:rsidRPr="00115410">
        <w:rPr>
          <w:rFonts w:asciiTheme="majorBidi" w:eastAsia="Calibri" w:hAnsiTheme="majorBidi" w:cstheme="majorBidi"/>
          <w:sz w:val="24"/>
          <w:szCs w:val="24"/>
          <w:lang w:val="en-US" w:eastAsia="fr-FR"/>
        </w:rPr>
        <w:t xml:space="preserve"> / </w:t>
      </w:r>
      <w:r w:rsidRPr="00115410">
        <w:rPr>
          <w:rFonts w:asciiTheme="majorBidi" w:eastAsia="Calibri" w:hAnsiTheme="majorBidi" w:cstheme="majorBidi"/>
          <w:i/>
          <w:iCs/>
          <w:sz w:val="24"/>
          <w:szCs w:val="24"/>
          <w:lang w:val="en-US" w:eastAsia="fr-FR"/>
        </w:rPr>
        <w:t xml:space="preserve">Ramez </w:t>
      </w:r>
      <w:r w:rsidRPr="00115410">
        <w:rPr>
          <w:rFonts w:asciiTheme="majorBidi" w:eastAsia="Calibri" w:hAnsiTheme="majorBidi" w:cstheme="majorBidi"/>
          <w:i/>
          <w:iCs/>
          <w:caps/>
          <w:sz w:val="24"/>
          <w:szCs w:val="24"/>
          <w:lang w:val="en-US" w:eastAsia="fr-FR"/>
        </w:rPr>
        <w:t>Elmasri</w:t>
      </w:r>
      <w:r w:rsidRPr="00115410">
        <w:rPr>
          <w:rFonts w:asciiTheme="majorBidi" w:eastAsia="Calibri" w:hAnsiTheme="majorBidi" w:cstheme="majorBidi"/>
          <w:sz w:val="24"/>
          <w:szCs w:val="24"/>
          <w:lang w:val="en-US" w:eastAsia="fr-FR"/>
        </w:rPr>
        <w:t xml:space="preserve"> / 3</w:t>
      </w:r>
      <w:r w:rsidRPr="00115410">
        <w:rPr>
          <w:rFonts w:asciiTheme="majorBidi" w:eastAsia="Calibri" w:hAnsiTheme="majorBidi" w:cstheme="majorBidi"/>
          <w:sz w:val="24"/>
          <w:szCs w:val="24"/>
          <w:vertAlign w:val="superscript"/>
          <w:lang w:val="en-US" w:eastAsia="fr-FR"/>
        </w:rPr>
        <w:t>d</w:t>
      </w:r>
      <w:r w:rsidRPr="00115410">
        <w:rPr>
          <w:rFonts w:asciiTheme="majorBidi" w:eastAsia="Calibri" w:hAnsiTheme="majorBidi" w:cstheme="majorBidi"/>
          <w:sz w:val="24"/>
          <w:szCs w:val="24"/>
          <w:lang w:val="en-US" w:eastAsia="fr-FR"/>
        </w:rPr>
        <w:t xml:space="preserve"> Edition, Addison &amp; Wesley.</w:t>
      </w:r>
    </w:p>
    <w:p w:rsidR="00576FDF" w:rsidRPr="001B4522" w:rsidRDefault="00576FDF" w:rsidP="00576FDF">
      <w:pPr>
        <w:pStyle w:val="ListParagraph"/>
        <w:numPr>
          <w:ilvl w:val="0"/>
          <w:numId w:val="6"/>
        </w:numPr>
        <w:spacing w:after="0" w:line="240" w:lineRule="auto"/>
        <w:jc w:val="lowKashida"/>
        <w:rPr>
          <w:rFonts w:asciiTheme="majorBidi" w:eastAsia="Calibri" w:hAnsiTheme="majorBidi" w:cstheme="majorBidi"/>
          <w:sz w:val="24"/>
          <w:szCs w:val="24"/>
          <w:lang w:eastAsia="fr-FR"/>
        </w:rPr>
      </w:pPr>
      <w:r w:rsidRPr="001B4522">
        <w:rPr>
          <w:rFonts w:asciiTheme="majorBidi" w:eastAsia="Calibri" w:hAnsiTheme="majorBidi" w:cstheme="majorBidi"/>
          <w:b/>
          <w:bCs/>
          <w:sz w:val="24"/>
          <w:szCs w:val="24"/>
          <w:lang w:eastAsia="fr-FR"/>
        </w:rPr>
        <w:t>Les bases de données, objet &amp; relationnel</w:t>
      </w:r>
      <w:r w:rsidRPr="001B4522">
        <w:rPr>
          <w:rFonts w:asciiTheme="majorBidi" w:eastAsia="Calibri" w:hAnsiTheme="majorBidi" w:cstheme="majorBidi"/>
          <w:sz w:val="24"/>
          <w:szCs w:val="24"/>
          <w:lang w:eastAsia="fr-FR"/>
        </w:rPr>
        <w:t xml:space="preserve"> / </w:t>
      </w:r>
      <w:r w:rsidRPr="001B4522">
        <w:rPr>
          <w:rFonts w:asciiTheme="majorBidi" w:eastAsia="Calibri" w:hAnsiTheme="majorBidi" w:cstheme="majorBidi"/>
          <w:i/>
          <w:iCs/>
          <w:sz w:val="24"/>
          <w:szCs w:val="24"/>
          <w:lang w:eastAsia="fr-FR"/>
        </w:rPr>
        <w:t xml:space="preserve">Georges </w:t>
      </w:r>
      <w:r w:rsidRPr="001B4522">
        <w:rPr>
          <w:rFonts w:asciiTheme="majorBidi" w:eastAsia="Calibri" w:hAnsiTheme="majorBidi" w:cstheme="majorBidi"/>
          <w:i/>
          <w:iCs/>
          <w:caps/>
          <w:sz w:val="24"/>
          <w:szCs w:val="24"/>
          <w:lang w:eastAsia="fr-FR"/>
        </w:rPr>
        <w:t>Gardarin</w:t>
      </w:r>
      <w:r w:rsidRPr="001B4522">
        <w:rPr>
          <w:rFonts w:asciiTheme="majorBidi" w:eastAsia="Calibri" w:hAnsiTheme="majorBidi" w:cstheme="majorBidi"/>
          <w:sz w:val="24"/>
          <w:szCs w:val="24"/>
          <w:lang w:eastAsia="fr-FR"/>
        </w:rPr>
        <w:t xml:space="preserve"> / Deuxième tirage, Eyrolles.</w:t>
      </w:r>
    </w:p>
    <w:p w:rsidR="00576FDF" w:rsidRPr="00115410" w:rsidRDefault="00576FDF" w:rsidP="00576FDF">
      <w:pPr>
        <w:pStyle w:val="ListParagraph"/>
        <w:numPr>
          <w:ilvl w:val="0"/>
          <w:numId w:val="6"/>
        </w:numPr>
        <w:spacing w:after="0" w:line="240" w:lineRule="auto"/>
        <w:jc w:val="lowKashida"/>
        <w:rPr>
          <w:rFonts w:asciiTheme="majorBidi" w:eastAsia="Calibri" w:hAnsiTheme="majorBidi" w:cstheme="majorBidi"/>
          <w:sz w:val="24"/>
          <w:szCs w:val="24"/>
          <w:lang w:val="en-US" w:eastAsia="fr-FR"/>
        </w:rPr>
      </w:pPr>
      <w:r w:rsidRPr="00115410">
        <w:rPr>
          <w:rFonts w:asciiTheme="majorBidi" w:hAnsiTheme="majorBidi" w:cstheme="majorBidi"/>
          <w:b/>
          <w:bCs/>
          <w:sz w:val="24"/>
          <w:szCs w:val="24"/>
          <w:lang w:val="en-US" w:eastAsia="fr-FR"/>
        </w:rPr>
        <w:t>D</w:t>
      </w:r>
      <w:r w:rsidRPr="00115410">
        <w:rPr>
          <w:rFonts w:asciiTheme="majorBidi" w:eastAsia="Calibri" w:hAnsiTheme="majorBidi" w:cstheme="majorBidi"/>
          <w:b/>
          <w:bCs/>
          <w:sz w:val="24"/>
          <w:szCs w:val="24"/>
          <w:lang w:val="en-US" w:eastAsia="fr-FR"/>
        </w:rPr>
        <w:t>atabase Management Systems</w:t>
      </w:r>
      <w:r w:rsidRPr="00115410">
        <w:rPr>
          <w:rFonts w:asciiTheme="majorBidi" w:eastAsia="Calibri" w:hAnsiTheme="majorBidi" w:cstheme="majorBidi"/>
          <w:sz w:val="24"/>
          <w:szCs w:val="24"/>
          <w:lang w:val="en-US" w:eastAsia="fr-FR"/>
        </w:rPr>
        <w:t xml:space="preserve"> / </w:t>
      </w:r>
      <w:r w:rsidRPr="00115410">
        <w:rPr>
          <w:rFonts w:asciiTheme="majorBidi" w:eastAsia="Calibri" w:hAnsiTheme="majorBidi" w:cstheme="majorBidi"/>
          <w:i/>
          <w:iCs/>
          <w:sz w:val="24"/>
          <w:szCs w:val="24"/>
          <w:lang w:val="en-US" w:eastAsia="fr-FR"/>
        </w:rPr>
        <w:t xml:space="preserve">Raghu </w:t>
      </w:r>
      <w:r w:rsidRPr="00115410">
        <w:rPr>
          <w:rFonts w:asciiTheme="majorBidi" w:eastAsia="Calibri" w:hAnsiTheme="majorBidi" w:cstheme="majorBidi"/>
          <w:i/>
          <w:iCs/>
          <w:caps/>
          <w:sz w:val="24"/>
          <w:szCs w:val="24"/>
          <w:lang w:val="en-US" w:eastAsia="fr-FR"/>
        </w:rPr>
        <w:t>Ramakrishman</w:t>
      </w:r>
      <w:r w:rsidRPr="00115410">
        <w:rPr>
          <w:rFonts w:asciiTheme="majorBidi" w:eastAsia="Calibri" w:hAnsiTheme="majorBidi" w:cstheme="majorBidi"/>
          <w:sz w:val="24"/>
          <w:szCs w:val="24"/>
          <w:lang w:val="en-US" w:eastAsia="fr-FR"/>
        </w:rPr>
        <w:t xml:space="preserve"> / 2</w:t>
      </w:r>
      <w:r w:rsidRPr="00115410">
        <w:rPr>
          <w:rFonts w:asciiTheme="majorBidi" w:eastAsia="Calibri" w:hAnsiTheme="majorBidi" w:cstheme="majorBidi"/>
          <w:sz w:val="24"/>
          <w:szCs w:val="24"/>
          <w:vertAlign w:val="superscript"/>
          <w:lang w:val="en-US" w:eastAsia="fr-FR"/>
        </w:rPr>
        <w:t>d</w:t>
      </w:r>
      <w:r w:rsidRPr="00115410">
        <w:rPr>
          <w:rFonts w:asciiTheme="majorBidi" w:eastAsia="Calibri" w:hAnsiTheme="majorBidi" w:cstheme="majorBidi"/>
          <w:sz w:val="24"/>
          <w:szCs w:val="24"/>
          <w:lang w:val="en-US" w:eastAsia="fr-FR"/>
        </w:rPr>
        <w:t xml:space="preserve"> Edition, </w:t>
      </w:r>
      <w:proofErr w:type="spellStart"/>
      <w:r w:rsidRPr="00115410">
        <w:rPr>
          <w:rFonts w:asciiTheme="majorBidi" w:eastAsia="Calibri" w:hAnsiTheme="majorBidi" w:cstheme="majorBidi"/>
          <w:sz w:val="24"/>
          <w:szCs w:val="24"/>
          <w:lang w:val="en-US" w:eastAsia="fr-FR"/>
        </w:rPr>
        <w:t>Mc</w:t>
      </w:r>
      <w:proofErr w:type="spellEnd"/>
      <w:r w:rsidRPr="00115410">
        <w:rPr>
          <w:rFonts w:asciiTheme="majorBidi" w:eastAsia="Calibri" w:hAnsiTheme="majorBidi" w:cstheme="majorBidi"/>
          <w:sz w:val="24"/>
          <w:szCs w:val="24"/>
          <w:lang w:val="en-US" w:eastAsia="fr-FR"/>
        </w:rPr>
        <w:t xml:space="preserve"> </w:t>
      </w:r>
      <w:proofErr w:type="spellStart"/>
      <w:r w:rsidRPr="00115410">
        <w:rPr>
          <w:rFonts w:asciiTheme="majorBidi" w:eastAsia="Calibri" w:hAnsiTheme="majorBidi" w:cstheme="majorBidi"/>
          <w:sz w:val="24"/>
          <w:szCs w:val="24"/>
          <w:lang w:val="en-US" w:eastAsia="fr-FR"/>
        </w:rPr>
        <w:t>Graw</w:t>
      </w:r>
      <w:proofErr w:type="spellEnd"/>
      <w:r w:rsidRPr="00115410">
        <w:rPr>
          <w:rFonts w:asciiTheme="majorBidi" w:eastAsia="Calibri" w:hAnsiTheme="majorBidi" w:cstheme="majorBidi"/>
          <w:sz w:val="24"/>
          <w:szCs w:val="24"/>
          <w:lang w:val="en-US" w:eastAsia="fr-FR"/>
        </w:rPr>
        <w:t>-Hill, 1999.</w:t>
      </w:r>
    </w:p>
    <w:p w:rsidR="00576FDF" w:rsidRPr="00115410" w:rsidRDefault="00576FDF" w:rsidP="00576FDF">
      <w:pPr>
        <w:pStyle w:val="ListParagraph"/>
        <w:numPr>
          <w:ilvl w:val="0"/>
          <w:numId w:val="6"/>
        </w:numPr>
        <w:spacing w:after="0" w:line="240" w:lineRule="auto"/>
        <w:jc w:val="lowKashida"/>
        <w:rPr>
          <w:rFonts w:asciiTheme="majorBidi" w:eastAsia="Calibri" w:hAnsiTheme="majorBidi" w:cstheme="majorBidi"/>
          <w:sz w:val="24"/>
          <w:szCs w:val="24"/>
          <w:lang w:val="en-US" w:eastAsia="fr-FR"/>
        </w:rPr>
      </w:pPr>
      <w:r w:rsidRPr="00115410">
        <w:rPr>
          <w:rFonts w:asciiTheme="majorBidi" w:eastAsia="Calibri" w:hAnsiTheme="majorBidi" w:cstheme="majorBidi"/>
          <w:b/>
          <w:bCs/>
          <w:sz w:val="24"/>
          <w:szCs w:val="24"/>
          <w:lang w:val="en-US" w:eastAsia="fr-FR"/>
        </w:rPr>
        <w:t>The Essence of Databases</w:t>
      </w:r>
      <w:r w:rsidRPr="00115410">
        <w:rPr>
          <w:rFonts w:asciiTheme="majorBidi" w:eastAsia="Calibri" w:hAnsiTheme="majorBidi" w:cstheme="majorBidi"/>
          <w:sz w:val="24"/>
          <w:szCs w:val="24"/>
          <w:lang w:val="en-US" w:eastAsia="fr-FR"/>
        </w:rPr>
        <w:t xml:space="preserve"> / </w:t>
      </w:r>
      <w:r w:rsidRPr="00115410">
        <w:rPr>
          <w:rFonts w:asciiTheme="majorBidi" w:eastAsia="Calibri" w:hAnsiTheme="majorBidi" w:cstheme="majorBidi"/>
          <w:i/>
          <w:iCs/>
          <w:sz w:val="24"/>
          <w:szCs w:val="24"/>
          <w:lang w:val="en-US" w:eastAsia="fr-FR"/>
        </w:rPr>
        <w:t xml:space="preserve">F. D. </w:t>
      </w:r>
      <w:r w:rsidRPr="00115410">
        <w:rPr>
          <w:rFonts w:asciiTheme="majorBidi" w:eastAsia="Calibri" w:hAnsiTheme="majorBidi" w:cstheme="majorBidi"/>
          <w:i/>
          <w:iCs/>
          <w:caps/>
          <w:sz w:val="24"/>
          <w:szCs w:val="24"/>
          <w:lang w:val="en-US" w:eastAsia="fr-FR"/>
        </w:rPr>
        <w:t>Rolland</w:t>
      </w:r>
      <w:r w:rsidRPr="00115410">
        <w:rPr>
          <w:rFonts w:asciiTheme="majorBidi" w:eastAsia="Calibri" w:hAnsiTheme="majorBidi" w:cstheme="majorBidi"/>
          <w:sz w:val="24"/>
          <w:szCs w:val="24"/>
          <w:lang w:val="en-US" w:eastAsia="fr-FR"/>
        </w:rPr>
        <w:t xml:space="preserve"> / Prentice Hall, 1998.</w:t>
      </w:r>
    </w:p>
    <w:p w:rsidR="00576FDF" w:rsidRPr="00115410" w:rsidRDefault="00576FDF" w:rsidP="00576FDF">
      <w:pPr>
        <w:pStyle w:val="ListParagraph"/>
        <w:numPr>
          <w:ilvl w:val="0"/>
          <w:numId w:val="6"/>
        </w:numPr>
        <w:spacing w:after="0" w:line="240" w:lineRule="auto"/>
        <w:jc w:val="lowKashida"/>
        <w:rPr>
          <w:rFonts w:asciiTheme="majorBidi" w:eastAsia="Calibri" w:hAnsiTheme="majorBidi" w:cstheme="majorBidi"/>
          <w:sz w:val="24"/>
          <w:szCs w:val="24"/>
          <w:lang w:val="en-US" w:eastAsia="fr-FR"/>
        </w:rPr>
      </w:pPr>
      <w:r w:rsidRPr="00115410">
        <w:rPr>
          <w:rFonts w:asciiTheme="majorBidi" w:eastAsia="Calibri" w:hAnsiTheme="majorBidi" w:cstheme="majorBidi"/>
          <w:b/>
          <w:bCs/>
          <w:sz w:val="24"/>
          <w:szCs w:val="24"/>
          <w:lang w:val="en-US" w:eastAsia="fr-FR"/>
        </w:rPr>
        <w:t>Database Management Systems</w:t>
      </w:r>
      <w:r w:rsidRPr="00115410">
        <w:rPr>
          <w:rFonts w:asciiTheme="majorBidi" w:eastAsia="Calibri" w:hAnsiTheme="majorBidi" w:cstheme="majorBidi"/>
          <w:sz w:val="24"/>
          <w:szCs w:val="24"/>
          <w:lang w:val="en-US" w:eastAsia="fr-FR"/>
        </w:rPr>
        <w:t xml:space="preserve"> / </w:t>
      </w:r>
      <w:r w:rsidRPr="00115410">
        <w:rPr>
          <w:rFonts w:asciiTheme="majorBidi" w:eastAsia="Calibri" w:hAnsiTheme="majorBidi" w:cstheme="majorBidi"/>
          <w:i/>
          <w:iCs/>
          <w:sz w:val="24"/>
          <w:szCs w:val="24"/>
          <w:lang w:val="en-US" w:eastAsia="fr-FR"/>
        </w:rPr>
        <w:t xml:space="preserve">Gerald </w:t>
      </w:r>
      <w:r w:rsidRPr="00115410">
        <w:rPr>
          <w:rFonts w:asciiTheme="majorBidi" w:eastAsia="Calibri" w:hAnsiTheme="majorBidi" w:cstheme="majorBidi"/>
          <w:i/>
          <w:iCs/>
          <w:caps/>
          <w:sz w:val="24"/>
          <w:szCs w:val="24"/>
          <w:lang w:val="en-US" w:eastAsia="fr-FR"/>
        </w:rPr>
        <w:t>Post</w:t>
      </w:r>
      <w:r w:rsidRPr="00115410">
        <w:rPr>
          <w:rFonts w:asciiTheme="majorBidi" w:eastAsia="Calibri" w:hAnsiTheme="majorBidi" w:cstheme="majorBidi"/>
          <w:sz w:val="24"/>
          <w:szCs w:val="24"/>
          <w:lang w:val="en-US" w:eastAsia="fr-FR"/>
        </w:rPr>
        <w:t xml:space="preserve"> / </w:t>
      </w:r>
      <w:proofErr w:type="spellStart"/>
      <w:r w:rsidRPr="00115410">
        <w:rPr>
          <w:rFonts w:asciiTheme="majorBidi" w:eastAsia="Calibri" w:hAnsiTheme="majorBidi" w:cstheme="majorBidi"/>
          <w:sz w:val="24"/>
          <w:szCs w:val="24"/>
          <w:lang w:val="en-US" w:eastAsia="fr-FR"/>
        </w:rPr>
        <w:t>Mc</w:t>
      </w:r>
      <w:proofErr w:type="spellEnd"/>
      <w:r w:rsidRPr="00115410">
        <w:rPr>
          <w:rFonts w:asciiTheme="majorBidi" w:eastAsia="Calibri" w:hAnsiTheme="majorBidi" w:cstheme="majorBidi"/>
          <w:sz w:val="24"/>
          <w:szCs w:val="24"/>
          <w:lang w:val="en-US" w:eastAsia="fr-FR"/>
        </w:rPr>
        <w:t xml:space="preserve"> </w:t>
      </w:r>
      <w:proofErr w:type="spellStart"/>
      <w:r w:rsidRPr="00115410">
        <w:rPr>
          <w:rFonts w:asciiTheme="majorBidi" w:eastAsia="Calibri" w:hAnsiTheme="majorBidi" w:cstheme="majorBidi"/>
          <w:sz w:val="24"/>
          <w:szCs w:val="24"/>
          <w:lang w:val="en-US" w:eastAsia="fr-FR"/>
        </w:rPr>
        <w:t>Graw</w:t>
      </w:r>
      <w:proofErr w:type="spellEnd"/>
      <w:r w:rsidRPr="00115410">
        <w:rPr>
          <w:rFonts w:asciiTheme="majorBidi" w:eastAsia="Calibri" w:hAnsiTheme="majorBidi" w:cstheme="majorBidi"/>
          <w:sz w:val="24"/>
          <w:szCs w:val="24"/>
          <w:lang w:val="en-US" w:eastAsia="fr-FR"/>
        </w:rPr>
        <w:t>-Hill, 1998.</w:t>
      </w:r>
    </w:p>
    <w:p w:rsidR="00576FDF" w:rsidRPr="00115410" w:rsidRDefault="00576FDF" w:rsidP="00576FDF">
      <w:pPr>
        <w:pStyle w:val="ListParagraph"/>
        <w:numPr>
          <w:ilvl w:val="0"/>
          <w:numId w:val="6"/>
        </w:numPr>
        <w:spacing w:after="0" w:line="240" w:lineRule="auto"/>
        <w:jc w:val="lowKashida"/>
        <w:rPr>
          <w:rFonts w:asciiTheme="majorBidi" w:eastAsia="Calibri" w:hAnsiTheme="majorBidi" w:cstheme="majorBidi"/>
          <w:sz w:val="24"/>
          <w:szCs w:val="24"/>
          <w:lang w:val="en-US" w:eastAsia="fr-FR"/>
        </w:rPr>
      </w:pPr>
      <w:r w:rsidRPr="00115410">
        <w:rPr>
          <w:rFonts w:asciiTheme="majorBidi" w:eastAsia="Calibri" w:hAnsiTheme="majorBidi" w:cstheme="majorBidi"/>
          <w:b/>
          <w:bCs/>
          <w:sz w:val="24"/>
          <w:szCs w:val="24"/>
          <w:lang w:val="en-US" w:eastAsia="fr-FR"/>
        </w:rPr>
        <w:t>An Introduction to Database Systems</w:t>
      </w:r>
      <w:r w:rsidRPr="00115410">
        <w:rPr>
          <w:rFonts w:asciiTheme="majorBidi" w:eastAsia="Calibri" w:hAnsiTheme="majorBidi" w:cstheme="majorBidi"/>
          <w:sz w:val="24"/>
          <w:szCs w:val="24"/>
          <w:lang w:val="en-US" w:eastAsia="fr-FR"/>
        </w:rPr>
        <w:t xml:space="preserve"> / </w:t>
      </w:r>
      <w:r w:rsidRPr="00115410">
        <w:rPr>
          <w:rFonts w:asciiTheme="majorBidi" w:eastAsia="Calibri" w:hAnsiTheme="majorBidi" w:cstheme="majorBidi"/>
          <w:i/>
          <w:iCs/>
          <w:sz w:val="24"/>
          <w:szCs w:val="24"/>
          <w:lang w:val="en-US" w:eastAsia="fr-FR"/>
        </w:rPr>
        <w:t xml:space="preserve">C. J. </w:t>
      </w:r>
      <w:r w:rsidRPr="00115410">
        <w:rPr>
          <w:rFonts w:asciiTheme="majorBidi" w:eastAsia="Calibri" w:hAnsiTheme="majorBidi" w:cstheme="majorBidi"/>
          <w:i/>
          <w:iCs/>
          <w:caps/>
          <w:sz w:val="24"/>
          <w:szCs w:val="24"/>
          <w:lang w:val="en-US" w:eastAsia="fr-FR"/>
        </w:rPr>
        <w:t>Date</w:t>
      </w:r>
      <w:r w:rsidRPr="00115410">
        <w:rPr>
          <w:rFonts w:asciiTheme="majorBidi" w:eastAsia="Calibri" w:hAnsiTheme="majorBidi" w:cstheme="majorBidi"/>
          <w:sz w:val="24"/>
          <w:szCs w:val="24"/>
          <w:lang w:val="en-US" w:eastAsia="fr-FR"/>
        </w:rPr>
        <w:t xml:space="preserve"> / 7</w:t>
      </w:r>
      <w:r w:rsidRPr="00115410">
        <w:rPr>
          <w:rFonts w:asciiTheme="majorBidi" w:eastAsia="Calibri" w:hAnsiTheme="majorBidi" w:cstheme="majorBidi"/>
          <w:sz w:val="24"/>
          <w:szCs w:val="24"/>
          <w:vertAlign w:val="superscript"/>
          <w:lang w:val="en-US" w:eastAsia="fr-FR"/>
        </w:rPr>
        <w:t>th</w:t>
      </w:r>
      <w:r w:rsidRPr="00115410">
        <w:rPr>
          <w:rFonts w:asciiTheme="majorBidi" w:eastAsia="Calibri" w:hAnsiTheme="majorBidi" w:cstheme="majorBidi"/>
          <w:sz w:val="24"/>
          <w:szCs w:val="24"/>
          <w:lang w:val="en-US" w:eastAsia="fr-FR"/>
        </w:rPr>
        <w:t xml:space="preserve"> Edition, Addison &amp; Wesley.</w:t>
      </w:r>
    </w:p>
    <w:p w:rsidR="00576FDF" w:rsidRPr="00115410" w:rsidRDefault="00576FDF" w:rsidP="00576FDF">
      <w:pPr>
        <w:pStyle w:val="ListParagraph"/>
        <w:numPr>
          <w:ilvl w:val="0"/>
          <w:numId w:val="6"/>
        </w:numPr>
        <w:spacing w:after="0" w:line="240" w:lineRule="auto"/>
        <w:jc w:val="lowKashida"/>
        <w:rPr>
          <w:rFonts w:asciiTheme="majorBidi" w:eastAsia="Calibri" w:hAnsiTheme="majorBidi" w:cstheme="majorBidi"/>
          <w:sz w:val="24"/>
          <w:szCs w:val="24"/>
          <w:lang w:val="en-US" w:eastAsia="fr-FR"/>
        </w:rPr>
      </w:pPr>
      <w:r w:rsidRPr="00115410">
        <w:rPr>
          <w:rFonts w:asciiTheme="majorBidi" w:eastAsia="Calibri" w:hAnsiTheme="majorBidi" w:cstheme="majorBidi"/>
          <w:b/>
          <w:bCs/>
          <w:sz w:val="24"/>
          <w:szCs w:val="24"/>
          <w:lang w:val="en-US" w:eastAsia="fr-FR"/>
        </w:rPr>
        <w:t>Database Design and Programming Access, SQL and Visual Basic</w:t>
      </w:r>
      <w:r w:rsidRPr="00115410">
        <w:rPr>
          <w:rFonts w:asciiTheme="majorBidi" w:eastAsia="Calibri" w:hAnsiTheme="majorBidi" w:cstheme="majorBidi"/>
          <w:sz w:val="24"/>
          <w:szCs w:val="24"/>
          <w:lang w:val="en-US" w:eastAsia="fr-FR"/>
        </w:rPr>
        <w:t xml:space="preserve"> / </w:t>
      </w:r>
      <w:r w:rsidRPr="00115410">
        <w:rPr>
          <w:rFonts w:asciiTheme="majorBidi" w:eastAsia="Calibri" w:hAnsiTheme="majorBidi" w:cstheme="majorBidi"/>
          <w:i/>
          <w:iCs/>
          <w:sz w:val="24"/>
          <w:szCs w:val="24"/>
          <w:lang w:val="en-US" w:eastAsia="fr-FR"/>
        </w:rPr>
        <w:t xml:space="preserve">John </w:t>
      </w:r>
      <w:r w:rsidRPr="00115410">
        <w:rPr>
          <w:rFonts w:asciiTheme="majorBidi" w:eastAsia="Calibri" w:hAnsiTheme="majorBidi" w:cstheme="majorBidi"/>
          <w:i/>
          <w:iCs/>
          <w:caps/>
          <w:sz w:val="24"/>
          <w:szCs w:val="24"/>
          <w:lang w:val="en-US" w:eastAsia="fr-FR"/>
        </w:rPr>
        <w:t>Carter</w:t>
      </w:r>
      <w:r w:rsidRPr="00115410">
        <w:rPr>
          <w:rFonts w:asciiTheme="majorBidi" w:eastAsia="Calibri" w:hAnsiTheme="majorBidi" w:cstheme="majorBidi"/>
          <w:sz w:val="24"/>
          <w:szCs w:val="24"/>
          <w:lang w:val="en-US" w:eastAsia="fr-FR"/>
        </w:rPr>
        <w:t xml:space="preserve"> / </w:t>
      </w:r>
      <w:proofErr w:type="spellStart"/>
      <w:r w:rsidRPr="00115410">
        <w:rPr>
          <w:rFonts w:asciiTheme="majorBidi" w:eastAsia="Calibri" w:hAnsiTheme="majorBidi" w:cstheme="majorBidi"/>
          <w:sz w:val="24"/>
          <w:szCs w:val="24"/>
          <w:lang w:val="en-US" w:eastAsia="fr-FR"/>
        </w:rPr>
        <w:t>Mc</w:t>
      </w:r>
      <w:proofErr w:type="spellEnd"/>
      <w:r w:rsidRPr="00115410">
        <w:rPr>
          <w:rFonts w:asciiTheme="majorBidi" w:eastAsia="Calibri" w:hAnsiTheme="majorBidi" w:cstheme="majorBidi"/>
          <w:sz w:val="24"/>
          <w:szCs w:val="24"/>
          <w:lang w:val="en-US" w:eastAsia="fr-FR"/>
        </w:rPr>
        <w:t xml:space="preserve"> </w:t>
      </w:r>
      <w:proofErr w:type="spellStart"/>
      <w:r w:rsidRPr="00115410">
        <w:rPr>
          <w:rFonts w:asciiTheme="majorBidi" w:eastAsia="Calibri" w:hAnsiTheme="majorBidi" w:cstheme="majorBidi"/>
          <w:sz w:val="24"/>
          <w:szCs w:val="24"/>
          <w:lang w:val="en-US" w:eastAsia="fr-FR"/>
        </w:rPr>
        <w:t>Graw</w:t>
      </w:r>
      <w:proofErr w:type="spellEnd"/>
      <w:r w:rsidRPr="00115410">
        <w:rPr>
          <w:rFonts w:asciiTheme="majorBidi" w:eastAsia="Calibri" w:hAnsiTheme="majorBidi" w:cstheme="majorBidi"/>
          <w:sz w:val="24"/>
          <w:szCs w:val="24"/>
          <w:lang w:val="en-US" w:eastAsia="fr-FR"/>
        </w:rPr>
        <w:t>-Hill.</w:t>
      </w:r>
    </w:p>
    <w:p w:rsidR="00310FDA" w:rsidRDefault="00310FDA" w:rsidP="00286817">
      <w:pPr>
        <w:rPr>
          <w:rFonts w:asciiTheme="majorBidi" w:hAnsiTheme="majorBidi" w:cstheme="majorBidi"/>
          <w:b/>
          <w:bCs/>
          <w:sz w:val="24"/>
          <w:szCs w:val="24"/>
          <w:u w:val="single"/>
          <w:lang w:val="en-US"/>
        </w:rPr>
      </w:pPr>
    </w:p>
    <w:p w:rsidR="002C443D" w:rsidRDefault="002C443D" w:rsidP="00286817">
      <w:pPr>
        <w:rPr>
          <w:rFonts w:asciiTheme="majorBidi" w:hAnsiTheme="majorBidi" w:cstheme="majorBidi"/>
          <w:b/>
          <w:bCs/>
          <w:sz w:val="24"/>
          <w:szCs w:val="24"/>
          <w:u w:val="single"/>
          <w:lang w:val="en-US"/>
        </w:rPr>
      </w:pPr>
    </w:p>
    <w:p w:rsidR="002C443D" w:rsidRPr="00115410" w:rsidRDefault="002C443D" w:rsidP="00286817">
      <w:pPr>
        <w:rPr>
          <w:rFonts w:asciiTheme="majorBidi" w:hAnsiTheme="majorBidi" w:cstheme="majorBidi"/>
          <w:b/>
          <w:bCs/>
          <w:sz w:val="24"/>
          <w:szCs w:val="24"/>
          <w:u w:val="single"/>
          <w:lang w:val="en-US"/>
        </w:rPr>
      </w:pPr>
    </w:p>
    <w:p w:rsidR="00275AE6" w:rsidRPr="00115410" w:rsidRDefault="00275AE6" w:rsidP="00286817">
      <w:pPr>
        <w:rPr>
          <w:rFonts w:asciiTheme="majorBidi" w:hAnsiTheme="majorBidi" w:cstheme="majorBidi"/>
          <w:b/>
          <w:bCs/>
          <w:sz w:val="24"/>
          <w:szCs w:val="24"/>
          <w:u w:val="single"/>
          <w:lang w:val="en-US"/>
        </w:rPr>
      </w:pPr>
    </w:p>
    <w:p w:rsidR="00275AE6" w:rsidRPr="00115410" w:rsidRDefault="00275AE6" w:rsidP="00286817">
      <w:pPr>
        <w:rPr>
          <w:rFonts w:asciiTheme="majorBidi" w:hAnsiTheme="majorBidi" w:cstheme="majorBidi"/>
          <w:b/>
          <w:bCs/>
          <w:sz w:val="24"/>
          <w:szCs w:val="24"/>
          <w:u w:val="single"/>
          <w:lang w:val="en-US"/>
        </w:rPr>
      </w:pPr>
    </w:p>
    <w:p w:rsidR="00275AE6" w:rsidRPr="00115410" w:rsidRDefault="00275AE6" w:rsidP="00286817">
      <w:pPr>
        <w:rPr>
          <w:rFonts w:asciiTheme="majorBidi" w:hAnsiTheme="majorBidi" w:cstheme="majorBidi"/>
          <w:b/>
          <w:bCs/>
          <w:sz w:val="24"/>
          <w:szCs w:val="24"/>
          <w:u w:val="single"/>
          <w:lang w:val="en-US"/>
        </w:rPr>
      </w:pPr>
    </w:p>
    <w:p w:rsidR="00275AE6" w:rsidRPr="00115410" w:rsidRDefault="00275AE6" w:rsidP="00286817">
      <w:pPr>
        <w:rPr>
          <w:rFonts w:asciiTheme="majorBidi" w:hAnsiTheme="majorBidi" w:cstheme="majorBidi"/>
          <w:b/>
          <w:bCs/>
          <w:sz w:val="24"/>
          <w:szCs w:val="24"/>
          <w:u w:val="single"/>
          <w:lang w:val="en-US"/>
        </w:rPr>
      </w:pPr>
    </w:p>
    <w:p w:rsidR="00180339" w:rsidRPr="00115410" w:rsidRDefault="00180339" w:rsidP="00286817">
      <w:pPr>
        <w:rPr>
          <w:rFonts w:asciiTheme="majorBidi" w:hAnsiTheme="majorBidi" w:cstheme="majorBidi"/>
          <w:b/>
          <w:bCs/>
          <w:sz w:val="24"/>
          <w:szCs w:val="24"/>
          <w:u w:val="single"/>
          <w:lang w:val="en-US"/>
        </w:rPr>
      </w:pPr>
    </w:p>
    <w:p w:rsidR="00180339" w:rsidRDefault="00180339" w:rsidP="00286817">
      <w:pPr>
        <w:rPr>
          <w:rFonts w:asciiTheme="majorBidi" w:hAnsiTheme="majorBidi" w:cstheme="majorBidi"/>
          <w:b/>
          <w:bCs/>
          <w:sz w:val="24"/>
          <w:szCs w:val="24"/>
          <w:u w:val="single"/>
          <w:lang w:val="en-US"/>
        </w:rPr>
      </w:pPr>
    </w:p>
    <w:p w:rsidR="002C443D" w:rsidRPr="00115410" w:rsidRDefault="002C443D" w:rsidP="00286817">
      <w:pPr>
        <w:rPr>
          <w:rFonts w:asciiTheme="majorBidi" w:hAnsiTheme="majorBidi" w:cstheme="majorBidi"/>
          <w:b/>
          <w:bCs/>
          <w:sz w:val="24"/>
          <w:szCs w:val="24"/>
          <w:u w:val="single"/>
          <w:lang w:val="en-US"/>
        </w:rPr>
      </w:pPr>
    </w:p>
    <w:p w:rsidR="00275AE6" w:rsidRPr="00115410" w:rsidRDefault="00275AE6" w:rsidP="00286817">
      <w:pPr>
        <w:rPr>
          <w:rFonts w:asciiTheme="majorBidi" w:hAnsiTheme="majorBidi" w:cstheme="majorBidi"/>
          <w:b/>
          <w:bCs/>
          <w:sz w:val="24"/>
          <w:szCs w:val="24"/>
          <w:u w:val="single"/>
          <w:lang w:val="en-US"/>
        </w:rPr>
      </w:pPr>
    </w:p>
    <w:p w:rsidR="00275AE6" w:rsidRPr="00115410" w:rsidRDefault="00275AE6" w:rsidP="00286817">
      <w:pPr>
        <w:rPr>
          <w:rFonts w:asciiTheme="majorBidi" w:hAnsiTheme="majorBidi" w:cstheme="majorBidi"/>
          <w:b/>
          <w:bCs/>
          <w:sz w:val="24"/>
          <w:szCs w:val="24"/>
          <w:u w:val="single"/>
          <w:lang w:val="en-US"/>
        </w:rPr>
      </w:pPr>
    </w:p>
    <w:p w:rsidR="00275AE6" w:rsidRPr="00115410" w:rsidRDefault="00275AE6" w:rsidP="00286817">
      <w:pPr>
        <w:rPr>
          <w:rFonts w:asciiTheme="majorBidi" w:hAnsiTheme="majorBidi" w:cstheme="majorBidi"/>
          <w:b/>
          <w:bCs/>
          <w:sz w:val="24"/>
          <w:szCs w:val="24"/>
          <w:u w:val="single"/>
          <w:lang w:val="en-US"/>
        </w:rPr>
      </w:pPr>
    </w:p>
    <w:p w:rsidR="00EB3A9C" w:rsidRDefault="00EB3A9C">
      <w:pPr>
        <w:rPr>
          <w:rFonts w:asciiTheme="majorBidi" w:hAnsiTheme="majorBidi" w:cstheme="majorBidi"/>
          <w:b/>
          <w:bCs/>
          <w:i/>
          <w:iCs/>
          <w:sz w:val="24"/>
          <w:szCs w:val="24"/>
          <w:highlight w:val="lightGray"/>
          <w:lang w:val="en-US"/>
        </w:rPr>
      </w:pPr>
      <w:r>
        <w:rPr>
          <w:rFonts w:asciiTheme="majorBidi" w:hAnsiTheme="majorBidi" w:cstheme="majorBidi"/>
          <w:b/>
          <w:bCs/>
          <w:i/>
          <w:iCs/>
          <w:sz w:val="24"/>
          <w:szCs w:val="24"/>
          <w:highlight w:val="lightGray"/>
          <w:lang w:val="en-US"/>
        </w:rPr>
        <w:br w:type="page"/>
      </w:r>
    </w:p>
    <w:p w:rsidR="00275AE6" w:rsidRPr="00CA78FB" w:rsidRDefault="00275AE6" w:rsidP="00B36F4E">
      <w:pPr>
        <w:pStyle w:val="Heading1"/>
        <w:jc w:val="left"/>
        <w:rPr>
          <w:rFonts w:asciiTheme="majorBidi" w:hAnsiTheme="majorBidi" w:cstheme="majorBidi"/>
          <w:sz w:val="24"/>
          <w:szCs w:val="24"/>
          <w:lang w:eastAsia="fr-FR"/>
        </w:rPr>
      </w:pPr>
      <w:r w:rsidRPr="00576FDF">
        <w:rPr>
          <w:rFonts w:asciiTheme="majorBidi" w:hAnsiTheme="majorBidi" w:cstheme="majorBidi"/>
          <w:sz w:val="24"/>
          <w:szCs w:val="24"/>
          <w:lang w:val="en-US" w:eastAsia="fr-FR"/>
        </w:rPr>
        <w:lastRenderedPageBreak/>
        <w:t xml:space="preserve"> </w:t>
      </w:r>
      <w:r w:rsidRPr="00CA78FB">
        <w:rPr>
          <w:rFonts w:asciiTheme="majorBidi" w:hAnsiTheme="majorBidi" w:cstheme="majorBidi"/>
          <w:sz w:val="24"/>
          <w:szCs w:val="24"/>
          <w:lang w:eastAsia="fr-FR"/>
        </w:rPr>
        <w:t xml:space="preserve">Algorithme et structures de données </w:t>
      </w:r>
      <w:r w:rsidRPr="00CA78FB">
        <w:rPr>
          <w:rFonts w:asciiTheme="majorBidi" w:hAnsiTheme="majorBidi" w:cstheme="majorBidi"/>
          <w:sz w:val="24"/>
          <w:szCs w:val="24"/>
          <w:lang w:eastAsia="fr-FR"/>
        </w:rPr>
        <w:tab/>
        <w:t xml:space="preserve">              </w:t>
      </w:r>
      <w:r w:rsidR="00CA78FB" w:rsidRPr="00CA78FB">
        <w:rPr>
          <w:rFonts w:asciiTheme="majorBidi" w:hAnsiTheme="majorBidi" w:cstheme="majorBidi"/>
          <w:sz w:val="24"/>
          <w:szCs w:val="24"/>
          <w:lang w:eastAsia="fr-FR"/>
        </w:rPr>
        <w:t xml:space="preserve">   </w:t>
      </w:r>
      <w:r w:rsidRPr="00CA78FB">
        <w:rPr>
          <w:rFonts w:asciiTheme="majorBidi" w:hAnsiTheme="majorBidi" w:cstheme="majorBidi"/>
          <w:sz w:val="24"/>
          <w:szCs w:val="24"/>
          <w:lang w:eastAsia="fr-FR"/>
        </w:rPr>
        <w:t xml:space="preserve">        </w:t>
      </w:r>
      <w:r w:rsidR="00CA78FB">
        <w:rPr>
          <w:rFonts w:asciiTheme="majorBidi" w:hAnsiTheme="majorBidi" w:cstheme="majorBidi"/>
          <w:sz w:val="24"/>
          <w:szCs w:val="24"/>
          <w:lang w:eastAsia="fr-FR"/>
        </w:rPr>
        <w:t xml:space="preserve">       </w:t>
      </w:r>
      <w:r w:rsidRPr="00CA78FB">
        <w:rPr>
          <w:rFonts w:asciiTheme="majorBidi" w:hAnsiTheme="majorBidi" w:cstheme="majorBidi"/>
          <w:sz w:val="24"/>
          <w:szCs w:val="24"/>
          <w:lang w:eastAsia="fr-FR"/>
        </w:rPr>
        <w:t xml:space="preserve"> </w:t>
      </w:r>
      <w:r w:rsidR="00B36F4E">
        <w:rPr>
          <w:rFonts w:asciiTheme="majorBidi" w:hAnsiTheme="majorBidi" w:cstheme="majorBidi"/>
          <w:sz w:val="24"/>
          <w:szCs w:val="24"/>
          <w:lang w:eastAsia="fr-FR"/>
        </w:rPr>
        <w:t>60</w:t>
      </w:r>
      <w:r w:rsidRPr="00CA78FB">
        <w:rPr>
          <w:rFonts w:asciiTheme="majorBidi" w:hAnsiTheme="majorBidi" w:cstheme="majorBidi"/>
          <w:sz w:val="24"/>
          <w:szCs w:val="24"/>
          <w:lang w:eastAsia="fr-FR"/>
        </w:rPr>
        <w:t xml:space="preserve"> heure</w:t>
      </w:r>
      <w:r w:rsidR="00CA78FB" w:rsidRPr="00CA78FB">
        <w:rPr>
          <w:rFonts w:asciiTheme="majorBidi" w:hAnsiTheme="majorBidi" w:cstheme="majorBidi"/>
          <w:sz w:val="24"/>
          <w:szCs w:val="24"/>
          <w:lang w:eastAsia="fr-FR"/>
        </w:rPr>
        <w:t>s</w:t>
      </w:r>
    </w:p>
    <w:p w:rsidR="00275AE6" w:rsidRPr="001B4522" w:rsidRDefault="00275AE6" w:rsidP="00275AE6">
      <w:pPr>
        <w:rPr>
          <w:rFonts w:asciiTheme="majorBidi" w:hAnsiTheme="majorBidi" w:cstheme="majorBidi"/>
          <w:b/>
          <w:bCs/>
          <w:i/>
          <w:iCs/>
          <w:sz w:val="24"/>
          <w:szCs w:val="24"/>
        </w:rPr>
      </w:pPr>
      <w:r w:rsidRPr="001B4522">
        <w:rPr>
          <w:rFonts w:asciiTheme="majorBidi" w:hAnsiTheme="majorBidi" w:cstheme="majorBidi"/>
          <w:b/>
          <w:bCs/>
          <w:i/>
          <w:iCs/>
          <w:sz w:val="24"/>
          <w:szCs w:val="24"/>
        </w:rPr>
        <w:t>Description de la matière</w:t>
      </w:r>
    </w:p>
    <w:p w:rsidR="004F65BA" w:rsidRPr="001B4522" w:rsidRDefault="00C34E19" w:rsidP="004F65BA">
      <w:pPr>
        <w:ind w:firstLine="284"/>
        <w:jc w:val="both"/>
        <w:rPr>
          <w:rFonts w:asciiTheme="majorBidi" w:eastAsia="Times New Roman" w:hAnsiTheme="majorBidi" w:cstheme="majorBidi"/>
          <w:color w:val="000000" w:themeColor="text1"/>
          <w:sz w:val="24"/>
          <w:szCs w:val="24"/>
        </w:rPr>
      </w:pPr>
      <w:r w:rsidRPr="001B4522">
        <w:rPr>
          <w:rFonts w:asciiTheme="majorBidi" w:eastAsia="Times New Roman" w:hAnsiTheme="majorBidi" w:cstheme="majorBidi"/>
          <w:color w:val="000000" w:themeColor="text1"/>
          <w:sz w:val="24"/>
          <w:szCs w:val="24"/>
        </w:rPr>
        <w:t xml:space="preserve">Cette </w:t>
      </w:r>
      <w:r w:rsidR="004F65BA" w:rsidRPr="001B4522">
        <w:rPr>
          <w:rFonts w:asciiTheme="majorBidi" w:eastAsia="Times New Roman" w:hAnsiTheme="majorBidi" w:cstheme="majorBidi"/>
          <w:color w:val="000000" w:themeColor="text1"/>
          <w:sz w:val="24"/>
          <w:szCs w:val="24"/>
        </w:rPr>
        <w:t>matière</w:t>
      </w:r>
      <w:r w:rsidRPr="001B4522">
        <w:rPr>
          <w:rFonts w:asciiTheme="majorBidi" w:eastAsia="Times New Roman" w:hAnsiTheme="majorBidi" w:cstheme="majorBidi"/>
          <w:color w:val="000000" w:themeColor="text1"/>
          <w:sz w:val="24"/>
          <w:szCs w:val="24"/>
        </w:rPr>
        <w:t xml:space="preserve"> est une initiation </w:t>
      </w:r>
      <w:r w:rsidR="004F65BA" w:rsidRPr="001B4522">
        <w:rPr>
          <w:rFonts w:asciiTheme="majorBidi" w:eastAsia="Times New Roman" w:hAnsiTheme="majorBidi" w:cstheme="majorBidi"/>
          <w:color w:val="000000" w:themeColor="text1"/>
          <w:sz w:val="24"/>
          <w:szCs w:val="24"/>
        </w:rPr>
        <w:t>à</w:t>
      </w:r>
      <w:r w:rsidRPr="001B4522">
        <w:rPr>
          <w:rFonts w:asciiTheme="majorBidi" w:eastAsia="Times New Roman" w:hAnsiTheme="majorBidi" w:cstheme="majorBidi"/>
          <w:color w:val="000000" w:themeColor="text1"/>
          <w:sz w:val="24"/>
          <w:szCs w:val="24"/>
        </w:rPr>
        <w:t xml:space="preserve"> l’</w:t>
      </w:r>
      <w:r w:rsidR="00275AE6" w:rsidRPr="001B4522">
        <w:rPr>
          <w:rFonts w:asciiTheme="majorBidi" w:eastAsia="Times New Roman" w:hAnsiTheme="majorBidi" w:cstheme="majorBidi"/>
          <w:color w:val="000000" w:themeColor="text1"/>
          <w:sz w:val="24"/>
          <w:szCs w:val="24"/>
        </w:rPr>
        <w:t>algorithmique</w:t>
      </w:r>
      <w:r w:rsidRPr="001B4522">
        <w:rPr>
          <w:rFonts w:asciiTheme="majorBidi" w:eastAsia="Times New Roman" w:hAnsiTheme="majorBidi" w:cstheme="majorBidi"/>
          <w:color w:val="000000" w:themeColor="text1"/>
          <w:sz w:val="24"/>
          <w:szCs w:val="24"/>
        </w:rPr>
        <w:t xml:space="preserve"> et les structures de </w:t>
      </w:r>
      <w:r w:rsidR="004F65BA" w:rsidRPr="001B4522">
        <w:rPr>
          <w:rFonts w:asciiTheme="majorBidi" w:eastAsia="Times New Roman" w:hAnsiTheme="majorBidi" w:cstheme="majorBidi"/>
          <w:color w:val="000000" w:themeColor="text1"/>
          <w:sz w:val="24"/>
          <w:szCs w:val="24"/>
        </w:rPr>
        <w:t>données</w:t>
      </w:r>
      <w:r w:rsidRPr="001B4522">
        <w:rPr>
          <w:rFonts w:asciiTheme="majorBidi" w:eastAsia="Times New Roman" w:hAnsiTheme="majorBidi" w:cstheme="majorBidi"/>
          <w:color w:val="000000" w:themeColor="text1"/>
          <w:sz w:val="24"/>
          <w:szCs w:val="24"/>
        </w:rPr>
        <w:t xml:space="preserve">. Elle couvre les notions de base de la structure algorithmique ainsi que les structures </w:t>
      </w:r>
      <w:r w:rsidR="004F65BA" w:rsidRPr="001B4522">
        <w:rPr>
          <w:rFonts w:asciiTheme="majorBidi" w:eastAsia="Times New Roman" w:hAnsiTheme="majorBidi" w:cstheme="majorBidi"/>
          <w:color w:val="000000" w:themeColor="text1"/>
          <w:sz w:val="24"/>
          <w:szCs w:val="24"/>
        </w:rPr>
        <w:t>séquentielles</w:t>
      </w:r>
      <w:r w:rsidRPr="001B4522">
        <w:rPr>
          <w:rFonts w:asciiTheme="majorBidi" w:eastAsia="Times New Roman" w:hAnsiTheme="majorBidi" w:cstheme="majorBidi"/>
          <w:color w:val="000000" w:themeColor="text1"/>
          <w:sz w:val="24"/>
          <w:szCs w:val="24"/>
        </w:rPr>
        <w:t xml:space="preserve"> et </w:t>
      </w:r>
      <w:r w:rsidR="004F65BA" w:rsidRPr="001B4522">
        <w:rPr>
          <w:rFonts w:asciiTheme="majorBidi" w:eastAsia="Times New Roman" w:hAnsiTheme="majorBidi" w:cstheme="majorBidi"/>
          <w:color w:val="000000" w:themeColor="text1"/>
          <w:sz w:val="24"/>
          <w:szCs w:val="24"/>
        </w:rPr>
        <w:t>itératives</w:t>
      </w:r>
      <w:r w:rsidRPr="001B4522">
        <w:rPr>
          <w:rFonts w:asciiTheme="majorBidi" w:eastAsia="Times New Roman" w:hAnsiTheme="majorBidi" w:cstheme="majorBidi"/>
          <w:color w:val="000000" w:themeColor="text1"/>
          <w:sz w:val="24"/>
          <w:szCs w:val="24"/>
        </w:rPr>
        <w:t xml:space="preserve">. </w:t>
      </w:r>
      <w:r w:rsidR="004F65BA" w:rsidRPr="001B4522">
        <w:rPr>
          <w:rFonts w:asciiTheme="majorBidi" w:eastAsia="Times New Roman" w:hAnsiTheme="majorBidi" w:cstheme="majorBidi"/>
          <w:color w:val="000000" w:themeColor="text1"/>
          <w:sz w:val="24"/>
          <w:szCs w:val="24"/>
        </w:rPr>
        <w:t xml:space="preserve">Cette matière couvre aussi deux structures de données les tableaux et les fichiers </w:t>
      </w:r>
      <w:r w:rsidR="002452CC" w:rsidRPr="001B4522">
        <w:rPr>
          <w:rFonts w:asciiTheme="majorBidi" w:eastAsia="Times New Roman" w:hAnsiTheme="majorBidi" w:cstheme="majorBidi"/>
          <w:color w:val="000000" w:themeColor="text1"/>
          <w:sz w:val="24"/>
          <w:szCs w:val="24"/>
        </w:rPr>
        <w:t>séquentiels</w:t>
      </w:r>
      <w:r w:rsidR="004F65BA" w:rsidRPr="001B4522">
        <w:rPr>
          <w:rFonts w:asciiTheme="majorBidi" w:eastAsia="Times New Roman" w:hAnsiTheme="majorBidi" w:cstheme="majorBidi"/>
          <w:color w:val="000000" w:themeColor="text1"/>
          <w:sz w:val="24"/>
          <w:szCs w:val="24"/>
        </w:rPr>
        <w:t xml:space="preserve">. </w:t>
      </w:r>
      <w:r w:rsidRPr="001B4522">
        <w:rPr>
          <w:rFonts w:asciiTheme="majorBidi" w:eastAsia="Times New Roman" w:hAnsiTheme="majorBidi" w:cstheme="majorBidi"/>
          <w:color w:val="000000" w:themeColor="text1"/>
          <w:sz w:val="24"/>
          <w:szCs w:val="24"/>
        </w:rPr>
        <w:t xml:space="preserve">Des Travaux pratiques en langage C seront </w:t>
      </w:r>
      <w:r w:rsidR="004F65BA" w:rsidRPr="001B4522">
        <w:rPr>
          <w:rFonts w:asciiTheme="majorBidi" w:eastAsia="Times New Roman" w:hAnsiTheme="majorBidi" w:cstheme="majorBidi"/>
          <w:color w:val="000000" w:themeColor="text1"/>
          <w:sz w:val="24"/>
          <w:szCs w:val="24"/>
        </w:rPr>
        <w:t>associés</w:t>
      </w:r>
      <w:r w:rsidRPr="001B4522">
        <w:rPr>
          <w:rFonts w:asciiTheme="majorBidi" w:eastAsia="Times New Roman" w:hAnsiTheme="majorBidi" w:cstheme="majorBidi"/>
          <w:color w:val="000000" w:themeColor="text1"/>
          <w:sz w:val="24"/>
          <w:szCs w:val="24"/>
        </w:rPr>
        <w:t xml:space="preserve"> </w:t>
      </w:r>
      <w:r w:rsidR="004F65BA" w:rsidRPr="001B4522">
        <w:rPr>
          <w:rFonts w:asciiTheme="majorBidi" w:eastAsia="Times New Roman" w:hAnsiTheme="majorBidi" w:cstheme="majorBidi"/>
          <w:color w:val="000000" w:themeColor="text1"/>
          <w:sz w:val="24"/>
          <w:szCs w:val="24"/>
        </w:rPr>
        <w:t>à</w:t>
      </w:r>
      <w:r w:rsidRPr="001B4522">
        <w:rPr>
          <w:rFonts w:asciiTheme="majorBidi" w:eastAsia="Times New Roman" w:hAnsiTheme="majorBidi" w:cstheme="majorBidi"/>
          <w:color w:val="000000" w:themeColor="text1"/>
          <w:sz w:val="24"/>
          <w:szCs w:val="24"/>
        </w:rPr>
        <w:t xml:space="preserve"> cette </w:t>
      </w:r>
      <w:r w:rsidR="004F65BA" w:rsidRPr="001B4522">
        <w:rPr>
          <w:rFonts w:asciiTheme="majorBidi" w:eastAsia="Times New Roman" w:hAnsiTheme="majorBidi" w:cstheme="majorBidi"/>
          <w:color w:val="000000" w:themeColor="text1"/>
          <w:sz w:val="24"/>
          <w:szCs w:val="24"/>
        </w:rPr>
        <w:t>matière afin de faire apprendre aux étudiants la transformation des algorithmes en des programmes.</w:t>
      </w:r>
    </w:p>
    <w:p w:rsidR="00275AE6" w:rsidRPr="001B4522" w:rsidRDefault="00275AE6" w:rsidP="004F65BA">
      <w:pPr>
        <w:jc w:val="both"/>
        <w:rPr>
          <w:rFonts w:asciiTheme="majorBidi" w:hAnsiTheme="majorBidi" w:cstheme="majorBidi"/>
          <w:b/>
          <w:bCs/>
          <w:i/>
          <w:iCs/>
          <w:sz w:val="24"/>
          <w:szCs w:val="24"/>
        </w:rPr>
      </w:pPr>
      <w:r w:rsidRPr="001B4522">
        <w:rPr>
          <w:rFonts w:asciiTheme="majorBidi" w:hAnsiTheme="majorBidi" w:cstheme="majorBidi"/>
          <w:b/>
          <w:bCs/>
          <w:i/>
          <w:iCs/>
          <w:sz w:val="24"/>
          <w:szCs w:val="24"/>
        </w:rPr>
        <w:t>Objectif de la matière</w:t>
      </w:r>
    </w:p>
    <w:p w:rsidR="00275AE6" w:rsidRPr="001B4522" w:rsidRDefault="0077743E" w:rsidP="0077743E">
      <w:pPr>
        <w:numPr>
          <w:ilvl w:val="12"/>
          <w:numId w:val="0"/>
        </w:num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L’objectif </w:t>
      </w:r>
      <w:r w:rsidR="00275AE6" w:rsidRPr="001B4522">
        <w:rPr>
          <w:rFonts w:asciiTheme="majorBidi" w:hAnsiTheme="majorBidi" w:cstheme="majorBidi"/>
          <w:sz w:val="24"/>
          <w:szCs w:val="24"/>
          <w:lang w:eastAsia="fr-FR"/>
        </w:rPr>
        <w:t>de cette matière</w:t>
      </w:r>
      <w:r w:rsidRPr="001B4522">
        <w:rPr>
          <w:rFonts w:asciiTheme="majorBidi" w:hAnsiTheme="majorBidi" w:cstheme="majorBidi"/>
          <w:sz w:val="24"/>
          <w:szCs w:val="24"/>
          <w:lang w:eastAsia="fr-FR"/>
        </w:rPr>
        <w:t xml:space="preserve"> est d’initier les </w:t>
      </w:r>
      <w:r w:rsidR="00275AE6" w:rsidRPr="001B4522">
        <w:rPr>
          <w:rFonts w:asciiTheme="majorBidi" w:hAnsiTheme="majorBidi" w:cstheme="majorBidi"/>
          <w:sz w:val="24"/>
          <w:szCs w:val="24"/>
          <w:lang w:eastAsia="fr-FR"/>
        </w:rPr>
        <w:t>étudiant</w:t>
      </w:r>
      <w:r w:rsidRPr="001B4522">
        <w:rPr>
          <w:rFonts w:asciiTheme="majorBidi" w:hAnsiTheme="majorBidi" w:cstheme="majorBidi"/>
          <w:sz w:val="24"/>
          <w:szCs w:val="24"/>
          <w:lang w:eastAsia="fr-FR"/>
        </w:rPr>
        <w:t xml:space="preserve">s </w:t>
      </w:r>
      <w:r w:rsidR="00C34E19" w:rsidRPr="001B4522">
        <w:rPr>
          <w:rFonts w:asciiTheme="majorBidi" w:hAnsiTheme="majorBidi" w:cstheme="majorBidi"/>
          <w:sz w:val="24"/>
          <w:szCs w:val="24"/>
          <w:lang w:eastAsia="fr-FR"/>
        </w:rPr>
        <w:t>à</w:t>
      </w:r>
      <w:r w:rsidRPr="001B4522">
        <w:rPr>
          <w:rFonts w:asciiTheme="majorBidi" w:hAnsiTheme="majorBidi" w:cstheme="majorBidi"/>
          <w:sz w:val="24"/>
          <w:szCs w:val="24"/>
          <w:lang w:eastAsia="fr-FR"/>
        </w:rPr>
        <w:t xml:space="preserve"> comprendre et </w:t>
      </w:r>
      <w:r w:rsidR="00C34E19" w:rsidRPr="001B4522">
        <w:rPr>
          <w:rFonts w:asciiTheme="majorBidi" w:hAnsiTheme="majorBidi" w:cstheme="majorBidi"/>
          <w:sz w:val="24"/>
          <w:szCs w:val="24"/>
          <w:lang w:eastAsia="fr-FR"/>
        </w:rPr>
        <w:t>résoudre</w:t>
      </w:r>
      <w:r w:rsidRPr="001B4522">
        <w:rPr>
          <w:rFonts w:asciiTheme="majorBidi" w:hAnsiTheme="majorBidi" w:cstheme="majorBidi"/>
          <w:sz w:val="24"/>
          <w:szCs w:val="24"/>
          <w:lang w:eastAsia="fr-FR"/>
        </w:rPr>
        <w:t xml:space="preserve"> la structure logique d’un algorithme sans tenir compte des langages de programmatio</w:t>
      </w:r>
      <w:r w:rsidR="00C34E19" w:rsidRPr="001B4522">
        <w:rPr>
          <w:rFonts w:asciiTheme="majorBidi" w:hAnsiTheme="majorBidi" w:cstheme="majorBidi"/>
          <w:sz w:val="24"/>
          <w:szCs w:val="24"/>
          <w:lang w:eastAsia="fr-FR"/>
        </w:rPr>
        <w:t>n. En plus, cette matière vise à familier les étudiants à manipuler des structures de données tels que les tableaux et les fichiers séquentiels.</w:t>
      </w:r>
    </w:p>
    <w:p w:rsidR="00275AE6" w:rsidRPr="001B4522" w:rsidRDefault="00275AE6" w:rsidP="00275AE6">
      <w:pPr>
        <w:spacing w:after="0" w:line="240" w:lineRule="auto"/>
        <w:rPr>
          <w:rFonts w:asciiTheme="majorBidi" w:hAnsiTheme="majorBidi" w:cstheme="majorBidi"/>
          <w:sz w:val="24"/>
          <w:szCs w:val="24"/>
        </w:rPr>
      </w:pPr>
    </w:p>
    <w:p w:rsidR="00275AE6" w:rsidRPr="001B4522" w:rsidRDefault="00275AE6" w:rsidP="00275AE6">
      <w:pPr>
        <w:spacing w:after="0"/>
        <w:rPr>
          <w:rFonts w:asciiTheme="majorBidi" w:hAnsiTheme="majorBidi" w:cstheme="majorBidi"/>
          <w:b/>
          <w:bCs/>
          <w:i/>
          <w:iCs/>
          <w:sz w:val="24"/>
          <w:szCs w:val="24"/>
        </w:rPr>
      </w:pPr>
      <w:r w:rsidRPr="001B4522">
        <w:rPr>
          <w:rFonts w:asciiTheme="majorBidi" w:hAnsiTheme="majorBidi" w:cstheme="majorBidi"/>
          <w:b/>
          <w:bCs/>
          <w:i/>
          <w:iCs/>
          <w:sz w:val="24"/>
          <w:szCs w:val="24"/>
        </w:rPr>
        <w:t>Compétences et capacités (Résultats d’apprentissage)</w:t>
      </w:r>
    </w:p>
    <w:p w:rsidR="004F65BA" w:rsidRPr="001B4522" w:rsidRDefault="004F65BA" w:rsidP="00A74A1C">
      <w:pPr>
        <w:numPr>
          <w:ilvl w:val="12"/>
          <w:numId w:val="0"/>
        </w:numPr>
        <w:spacing w:after="0" w:line="240" w:lineRule="auto"/>
        <w:jc w:val="lowKashida"/>
        <w:rPr>
          <w:rFonts w:asciiTheme="majorBidi" w:hAnsiTheme="majorBidi" w:cstheme="majorBidi"/>
          <w:sz w:val="24"/>
          <w:szCs w:val="24"/>
          <w:lang w:eastAsia="fr-FR"/>
        </w:rPr>
      </w:pPr>
    </w:p>
    <w:p w:rsidR="00275AE6" w:rsidRPr="001B4522" w:rsidRDefault="00275AE6" w:rsidP="00A74A1C">
      <w:pPr>
        <w:numPr>
          <w:ilvl w:val="12"/>
          <w:numId w:val="0"/>
        </w:num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A</w:t>
      </w:r>
      <w:r w:rsidR="00A74A1C" w:rsidRPr="001B4522">
        <w:rPr>
          <w:rFonts w:asciiTheme="majorBidi" w:hAnsiTheme="majorBidi" w:cstheme="majorBidi"/>
          <w:sz w:val="24"/>
          <w:szCs w:val="24"/>
          <w:lang w:eastAsia="fr-FR"/>
        </w:rPr>
        <w:t xml:space="preserve"> l’issue de</w:t>
      </w:r>
      <w:r w:rsidRPr="001B4522">
        <w:rPr>
          <w:rFonts w:asciiTheme="majorBidi" w:hAnsiTheme="majorBidi" w:cstheme="majorBidi"/>
          <w:sz w:val="24"/>
          <w:szCs w:val="24"/>
          <w:lang w:eastAsia="fr-FR"/>
        </w:rPr>
        <w:t xml:space="preserve"> cette matière, l’étudiant </w:t>
      </w:r>
      <w:r w:rsidR="00A74A1C" w:rsidRPr="001B4522">
        <w:rPr>
          <w:rFonts w:asciiTheme="majorBidi" w:hAnsiTheme="majorBidi" w:cstheme="majorBidi"/>
          <w:sz w:val="24"/>
          <w:szCs w:val="24"/>
          <w:lang w:eastAsia="fr-FR"/>
        </w:rPr>
        <w:t>sera</w:t>
      </w:r>
      <w:r w:rsidRPr="001B4522">
        <w:rPr>
          <w:rFonts w:asciiTheme="majorBidi" w:hAnsiTheme="majorBidi" w:cstheme="majorBidi"/>
          <w:sz w:val="24"/>
          <w:szCs w:val="24"/>
          <w:lang w:eastAsia="fr-FR"/>
        </w:rPr>
        <w:t xml:space="preserve"> capable de :</w:t>
      </w:r>
    </w:p>
    <w:p w:rsidR="00275AE6" w:rsidRPr="001B4522" w:rsidRDefault="00275AE6" w:rsidP="00A74A1C">
      <w:pPr>
        <w:spacing w:after="0" w:line="240" w:lineRule="auto"/>
        <w:ind w:left="568" w:hanging="284"/>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Savoir décomposer un problème pour mieux le résoudre.</w:t>
      </w:r>
    </w:p>
    <w:p w:rsidR="00275AE6" w:rsidRPr="001B4522" w:rsidRDefault="00275AE6" w:rsidP="00A74A1C">
      <w:pPr>
        <w:spacing w:after="0" w:line="240" w:lineRule="auto"/>
        <w:ind w:left="568" w:hanging="284"/>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Pouvoir passer d’un problème à sa solution algorithmique.</w:t>
      </w:r>
    </w:p>
    <w:p w:rsidR="00275AE6" w:rsidRPr="001B4522" w:rsidRDefault="00275AE6" w:rsidP="00A74A1C">
      <w:pPr>
        <w:spacing w:after="0" w:line="240" w:lineRule="auto"/>
        <w:ind w:left="568" w:hanging="284"/>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Etablir un algorithme simple, juste, efficace et rapide.</w:t>
      </w:r>
    </w:p>
    <w:p w:rsidR="00275AE6" w:rsidRPr="001B4522" w:rsidRDefault="00275AE6" w:rsidP="00A74A1C">
      <w:pPr>
        <w:spacing w:after="0" w:line="240" w:lineRule="auto"/>
        <w:ind w:left="568" w:hanging="284"/>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Savoir traduire un algorithme établi en un programme correct.</w:t>
      </w:r>
    </w:p>
    <w:p w:rsidR="00275AE6" w:rsidRPr="001B4522" w:rsidRDefault="00275AE6" w:rsidP="00275AE6">
      <w:pPr>
        <w:spacing w:after="0" w:line="240" w:lineRule="auto"/>
        <w:ind w:firstLine="720"/>
        <w:rPr>
          <w:rFonts w:asciiTheme="majorBidi" w:hAnsiTheme="majorBidi" w:cstheme="majorBidi"/>
          <w:sz w:val="24"/>
          <w:szCs w:val="24"/>
        </w:rPr>
      </w:pPr>
    </w:p>
    <w:p w:rsidR="00275AE6" w:rsidRPr="001B4522" w:rsidRDefault="00275AE6" w:rsidP="00275AE6">
      <w:pPr>
        <w:spacing w:after="0"/>
        <w:rPr>
          <w:rFonts w:asciiTheme="majorBidi" w:hAnsiTheme="majorBidi" w:cstheme="majorBidi"/>
          <w:sz w:val="24"/>
          <w:szCs w:val="24"/>
        </w:rPr>
      </w:pPr>
      <w:r w:rsidRPr="001B4522">
        <w:rPr>
          <w:rFonts w:asciiTheme="majorBidi" w:hAnsiTheme="majorBidi" w:cstheme="majorBidi"/>
          <w:b/>
          <w:bCs/>
          <w:i/>
          <w:iCs/>
          <w:sz w:val="24"/>
          <w:szCs w:val="24"/>
        </w:rPr>
        <w:t>Contenu</w:t>
      </w:r>
      <w:r w:rsidRPr="001B4522">
        <w:rPr>
          <w:rFonts w:asciiTheme="majorBidi" w:hAnsiTheme="majorBidi" w:cstheme="majorBidi"/>
          <w:sz w:val="24"/>
          <w:szCs w:val="24"/>
        </w:rPr>
        <w:t xml:space="preserve"> </w:t>
      </w:r>
    </w:p>
    <w:tbl>
      <w:tblPr>
        <w:tblStyle w:val="TableGrid"/>
        <w:tblW w:w="10194" w:type="dxa"/>
        <w:tblLook w:val="04A0" w:firstRow="1" w:lastRow="0" w:firstColumn="1" w:lastColumn="0" w:noHBand="0" w:noVBand="1"/>
      </w:tblPr>
      <w:tblGrid>
        <w:gridCol w:w="6858"/>
        <w:gridCol w:w="3336"/>
      </w:tblGrid>
      <w:tr w:rsidR="00A74A1C" w:rsidRPr="001B4522" w:rsidTr="00E32EE5">
        <w:tc>
          <w:tcPr>
            <w:tcW w:w="6858" w:type="dxa"/>
          </w:tcPr>
          <w:p w:rsidR="00A74A1C" w:rsidRPr="001B4522" w:rsidRDefault="00A74A1C" w:rsidP="00275AE6">
            <w:pPr>
              <w:rPr>
                <w:rFonts w:asciiTheme="majorBidi" w:hAnsiTheme="majorBidi" w:cstheme="majorBidi"/>
                <w:sz w:val="24"/>
                <w:szCs w:val="24"/>
              </w:rPr>
            </w:pPr>
            <w:r w:rsidRPr="001B4522">
              <w:rPr>
                <w:rFonts w:asciiTheme="majorBidi" w:hAnsiTheme="majorBidi" w:cstheme="majorBidi"/>
                <w:sz w:val="24"/>
                <w:szCs w:val="24"/>
              </w:rPr>
              <w:t>Chapitres</w:t>
            </w:r>
          </w:p>
        </w:tc>
        <w:tc>
          <w:tcPr>
            <w:tcW w:w="3336" w:type="dxa"/>
          </w:tcPr>
          <w:p w:rsidR="00A74A1C" w:rsidRPr="001B4522" w:rsidRDefault="00A74A1C" w:rsidP="00275AE6">
            <w:pPr>
              <w:rPr>
                <w:rFonts w:asciiTheme="majorBidi" w:hAnsiTheme="majorBidi" w:cstheme="majorBidi"/>
                <w:sz w:val="24"/>
                <w:szCs w:val="24"/>
              </w:rPr>
            </w:pPr>
            <w:r w:rsidRPr="001B4522">
              <w:rPr>
                <w:rFonts w:asciiTheme="majorBidi" w:hAnsiTheme="majorBidi" w:cstheme="majorBidi"/>
                <w:sz w:val="24"/>
                <w:szCs w:val="24"/>
              </w:rPr>
              <w:t xml:space="preserve">&lt;Exercices dirigés&gt; </w:t>
            </w:r>
          </w:p>
        </w:tc>
      </w:tr>
      <w:tr w:rsidR="00A74A1C" w:rsidRPr="001B4522" w:rsidTr="00E32EE5">
        <w:tc>
          <w:tcPr>
            <w:tcW w:w="6858" w:type="dxa"/>
          </w:tcPr>
          <w:p w:rsidR="00A74A1C" w:rsidRPr="001B4522" w:rsidRDefault="00A74A1C" w:rsidP="00A74A1C">
            <w:pPr>
              <w:rPr>
                <w:rFonts w:asciiTheme="majorBidi" w:hAnsiTheme="majorBidi" w:cstheme="majorBidi"/>
                <w:b/>
                <w:caps/>
                <w:sz w:val="24"/>
                <w:szCs w:val="24"/>
                <w:lang w:eastAsia="fr-FR"/>
              </w:rPr>
            </w:pPr>
            <w:r w:rsidRPr="001B4522">
              <w:rPr>
                <w:rFonts w:asciiTheme="majorBidi" w:hAnsiTheme="majorBidi" w:cstheme="majorBidi"/>
                <w:b/>
                <w:sz w:val="24"/>
                <w:szCs w:val="24"/>
              </w:rPr>
              <w:t xml:space="preserve">Chapitre 1 : </w:t>
            </w:r>
            <w:r w:rsidRPr="001B4522">
              <w:rPr>
                <w:rFonts w:asciiTheme="majorBidi" w:hAnsiTheme="majorBidi" w:cstheme="majorBidi"/>
                <w:b/>
                <w:sz w:val="24"/>
                <w:szCs w:val="24"/>
                <w:lang w:eastAsia="fr-FR"/>
              </w:rPr>
              <w:t>Introduction générale à l’algori</w:t>
            </w:r>
            <w:r w:rsidR="00B36F4E">
              <w:rPr>
                <w:rFonts w:asciiTheme="majorBidi" w:hAnsiTheme="majorBidi" w:cstheme="majorBidi"/>
                <w:b/>
                <w:sz w:val="24"/>
                <w:szCs w:val="24"/>
                <w:lang w:eastAsia="fr-FR"/>
              </w:rPr>
              <w:t>thmique et à la programmation</w:t>
            </w:r>
          </w:p>
          <w:p w:rsidR="00A74A1C" w:rsidRPr="001B4522" w:rsidRDefault="00A74A1C" w:rsidP="00275AE6">
            <w:pPr>
              <w:rPr>
                <w:rFonts w:asciiTheme="majorBidi" w:hAnsiTheme="majorBidi" w:cstheme="majorBidi"/>
                <w:b/>
                <w:caps/>
                <w:sz w:val="24"/>
                <w:szCs w:val="24"/>
                <w:lang w:eastAsia="fr-FR"/>
              </w:rPr>
            </w:pPr>
          </w:p>
          <w:p w:rsidR="00A74A1C" w:rsidRPr="001B4522" w:rsidRDefault="00A74A1C" w:rsidP="00275AE6">
            <w:pPr>
              <w:rPr>
                <w:rFonts w:asciiTheme="majorBidi" w:hAnsiTheme="majorBidi" w:cstheme="majorBidi"/>
                <w:sz w:val="24"/>
                <w:szCs w:val="24"/>
                <w:lang w:eastAsia="fr-FR"/>
              </w:rPr>
            </w:pPr>
            <w:r w:rsidRPr="001B4522">
              <w:rPr>
                <w:rFonts w:asciiTheme="majorBidi" w:hAnsiTheme="majorBidi" w:cstheme="majorBidi"/>
                <w:sz w:val="24"/>
                <w:szCs w:val="24"/>
                <w:lang w:eastAsia="fr-FR"/>
              </w:rPr>
              <w:t>1.1 Définition et concepts de base.</w:t>
            </w:r>
          </w:p>
          <w:p w:rsidR="00A74A1C" w:rsidRPr="001B4522" w:rsidRDefault="00A74A1C" w:rsidP="00275AE6">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1.2 La notion de codage et d’instruction.</w:t>
            </w:r>
          </w:p>
          <w:p w:rsidR="00A74A1C" w:rsidRPr="001B4522" w:rsidRDefault="00A74A1C" w:rsidP="00275AE6">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1.3 La notion de variable (objets mutables et affection de base). </w:t>
            </w:r>
          </w:p>
          <w:p w:rsidR="00A74A1C" w:rsidRPr="001B4522" w:rsidRDefault="00A74A1C" w:rsidP="00275AE6">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1.4 De l’algorithme au programme (spécification, programme).</w:t>
            </w:r>
          </w:p>
          <w:p w:rsidR="00A74A1C" w:rsidRPr="001B4522" w:rsidRDefault="00A74A1C" w:rsidP="00275AE6">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1.5 Les types de base.</w:t>
            </w:r>
          </w:p>
          <w:p w:rsidR="00A74A1C" w:rsidRPr="001B4522" w:rsidRDefault="00A74A1C" w:rsidP="00275AE6">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1.6 Les opérateurs (logiques, arithmétiques, de relation, …).</w:t>
            </w:r>
          </w:p>
          <w:p w:rsidR="00A74A1C" w:rsidRPr="001B4522" w:rsidRDefault="00A74A1C" w:rsidP="00275AE6">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1.7 Les expressions (logiques, arithmétiques, …).</w:t>
            </w:r>
          </w:p>
          <w:p w:rsidR="00A74A1C" w:rsidRPr="001B4522" w:rsidRDefault="00A74A1C" w:rsidP="00275AE6">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1.8 Les paramètres.</w:t>
            </w:r>
          </w:p>
          <w:p w:rsidR="00A74A1C" w:rsidRPr="001B4522" w:rsidRDefault="00A74A1C" w:rsidP="00275AE6">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1.9 Exemples et applications.</w:t>
            </w:r>
          </w:p>
          <w:p w:rsidR="00A74A1C" w:rsidRPr="001B4522" w:rsidRDefault="00A74A1C" w:rsidP="00275AE6">
            <w:pPr>
              <w:rPr>
                <w:rFonts w:asciiTheme="majorBidi" w:hAnsiTheme="majorBidi" w:cstheme="majorBidi"/>
                <w:sz w:val="24"/>
                <w:szCs w:val="24"/>
              </w:rPr>
            </w:pPr>
          </w:p>
        </w:tc>
        <w:tc>
          <w:tcPr>
            <w:tcW w:w="3336" w:type="dxa"/>
          </w:tcPr>
          <w:p w:rsidR="00A74A1C" w:rsidRPr="001B4522" w:rsidRDefault="00A74A1C" w:rsidP="00275AE6">
            <w:pPr>
              <w:rPr>
                <w:rFonts w:asciiTheme="majorBidi" w:hAnsiTheme="majorBidi" w:cstheme="majorBidi"/>
                <w:bCs/>
                <w:sz w:val="24"/>
                <w:szCs w:val="24"/>
              </w:rPr>
            </w:pPr>
            <w:r w:rsidRPr="001B4522">
              <w:rPr>
                <w:rFonts w:asciiTheme="majorBidi" w:hAnsiTheme="majorBidi" w:cstheme="majorBidi"/>
                <w:bCs/>
                <w:sz w:val="24"/>
                <w:szCs w:val="24"/>
              </w:rPr>
              <w:t>Exercices</w:t>
            </w:r>
          </w:p>
          <w:p w:rsidR="00A74A1C" w:rsidRPr="000709B2" w:rsidRDefault="00A74A1C" w:rsidP="006F1BEF">
            <w:pPr>
              <w:pStyle w:val="ListParagraph"/>
              <w:numPr>
                <w:ilvl w:val="0"/>
                <w:numId w:val="15"/>
              </w:numPr>
              <w:ind w:left="342" w:hanging="180"/>
              <w:jc w:val="lowKashida"/>
              <w:rPr>
                <w:rFonts w:asciiTheme="majorBidi" w:eastAsia="Calibri" w:hAnsiTheme="majorBidi" w:cstheme="majorBidi"/>
                <w:sz w:val="24"/>
                <w:szCs w:val="24"/>
              </w:rPr>
            </w:pPr>
            <w:r w:rsidRPr="000709B2">
              <w:rPr>
                <w:rFonts w:asciiTheme="majorBidi" w:eastAsia="Calibri" w:hAnsiTheme="majorBidi" w:cstheme="majorBidi"/>
                <w:sz w:val="24"/>
                <w:szCs w:val="24"/>
              </w:rPr>
              <w:t xml:space="preserve">Déclaration des variables et affectation </w:t>
            </w:r>
          </w:p>
          <w:p w:rsidR="00A74A1C" w:rsidRPr="000709B2" w:rsidRDefault="00A74A1C" w:rsidP="006F1BEF">
            <w:pPr>
              <w:pStyle w:val="ListParagraph"/>
              <w:numPr>
                <w:ilvl w:val="0"/>
                <w:numId w:val="15"/>
              </w:numPr>
              <w:ind w:left="342" w:hanging="180"/>
              <w:jc w:val="lowKashida"/>
              <w:rPr>
                <w:rFonts w:asciiTheme="majorBidi" w:eastAsia="Calibri" w:hAnsiTheme="majorBidi" w:cstheme="majorBidi"/>
                <w:sz w:val="24"/>
                <w:szCs w:val="24"/>
              </w:rPr>
            </w:pPr>
            <w:r w:rsidRPr="000709B2">
              <w:rPr>
                <w:rFonts w:asciiTheme="majorBidi" w:eastAsia="Calibri" w:hAnsiTheme="majorBidi" w:cstheme="majorBidi"/>
                <w:sz w:val="24"/>
                <w:szCs w:val="24"/>
              </w:rPr>
              <w:t>Compatibilité des types</w:t>
            </w:r>
          </w:p>
          <w:p w:rsidR="00A74A1C" w:rsidRPr="001B4522" w:rsidRDefault="00A74A1C" w:rsidP="00E32EE5">
            <w:pPr>
              <w:rPr>
                <w:rFonts w:asciiTheme="majorBidi" w:hAnsiTheme="majorBidi" w:cstheme="majorBidi"/>
                <w:bCs/>
                <w:sz w:val="24"/>
                <w:szCs w:val="24"/>
              </w:rPr>
            </w:pPr>
          </w:p>
        </w:tc>
      </w:tr>
      <w:tr w:rsidR="00A74A1C" w:rsidRPr="001B4522" w:rsidTr="00E32EE5">
        <w:tc>
          <w:tcPr>
            <w:tcW w:w="6858" w:type="dxa"/>
          </w:tcPr>
          <w:p w:rsidR="00A74A1C" w:rsidRPr="001B4522" w:rsidRDefault="00A74A1C" w:rsidP="00A74A1C">
            <w:pPr>
              <w:rPr>
                <w:rFonts w:asciiTheme="majorBidi" w:hAnsiTheme="majorBidi" w:cstheme="majorBidi"/>
                <w:b/>
                <w:sz w:val="24"/>
                <w:szCs w:val="24"/>
                <w:lang w:eastAsia="fr-FR"/>
              </w:rPr>
            </w:pPr>
            <w:r w:rsidRPr="001B4522">
              <w:rPr>
                <w:rFonts w:asciiTheme="majorBidi" w:hAnsiTheme="majorBidi" w:cstheme="majorBidi"/>
                <w:b/>
                <w:sz w:val="24"/>
                <w:szCs w:val="24"/>
              </w:rPr>
              <w:t xml:space="preserve">Chapitre 2 : </w:t>
            </w:r>
            <w:r w:rsidR="00B36F4E">
              <w:rPr>
                <w:rFonts w:asciiTheme="majorBidi" w:hAnsiTheme="majorBidi" w:cstheme="majorBidi"/>
                <w:b/>
                <w:sz w:val="24"/>
                <w:szCs w:val="24"/>
                <w:lang w:eastAsia="fr-FR"/>
              </w:rPr>
              <w:t>Structure de l’algorithme</w:t>
            </w:r>
          </w:p>
          <w:p w:rsidR="00A74A1C" w:rsidRPr="001B4522" w:rsidRDefault="00A74A1C" w:rsidP="00275AE6">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2.1 Séquences.</w:t>
            </w:r>
          </w:p>
          <w:p w:rsidR="00A74A1C" w:rsidRPr="001B4522" w:rsidRDefault="00A74A1C" w:rsidP="00275AE6">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2.2 </w:t>
            </w:r>
            <w:proofErr w:type="spellStart"/>
            <w:r w:rsidRPr="001B4522">
              <w:rPr>
                <w:rFonts w:asciiTheme="majorBidi" w:hAnsiTheme="majorBidi" w:cstheme="majorBidi"/>
                <w:sz w:val="24"/>
                <w:szCs w:val="24"/>
                <w:lang w:eastAsia="fr-FR"/>
              </w:rPr>
              <w:t>Alternativité</w:t>
            </w:r>
            <w:proofErr w:type="spellEnd"/>
            <w:r w:rsidRPr="001B4522">
              <w:rPr>
                <w:rFonts w:asciiTheme="majorBidi" w:hAnsiTheme="majorBidi" w:cstheme="majorBidi"/>
                <w:sz w:val="24"/>
                <w:szCs w:val="24"/>
                <w:lang w:eastAsia="fr-FR"/>
              </w:rPr>
              <w:t xml:space="preserve"> (si … alors … sinon)</w:t>
            </w:r>
          </w:p>
          <w:p w:rsidR="00A74A1C" w:rsidRPr="001B4522" w:rsidRDefault="00A74A1C" w:rsidP="00275AE6">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2.3 Sélection et choix (cas)</w:t>
            </w:r>
          </w:p>
          <w:p w:rsidR="00A74A1C" w:rsidRPr="001B4522" w:rsidRDefault="00A74A1C" w:rsidP="00275AE6">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2.4 </w:t>
            </w:r>
            <w:proofErr w:type="spellStart"/>
            <w:r w:rsidRPr="001B4522">
              <w:rPr>
                <w:rFonts w:asciiTheme="majorBidi" w:hAnsiTheme="majorBidi" w:cstheme="majorBidi"/>
                <w:sz w:val="24"/>
                <w:szCs w:val="24"/>
                <w:lang w:eastAsia="fr-FR"/>
              </w:rPr>
              <w:t>Itérativité</w:t>
            </w:r>
            <w:proofErr w:type="spellEnd"/>
            <w:r w:rsidRPr="001B4522">
              <w:rPr>
                <w:rFonts w:asciiTheme="majorBidi" w:hAnsiTheme="majorBidi" w:cstheme="majorBidi"/>
                <w:sz w:val="24"/>
                <w:szCs w:val="24"/>
                <w:lang w:eastAsia="fr-FR"/>
              </w:rPr>
              <w:t xml:space="preserve"> (tant que, pour, répéter, récursivité, …)</w:t>
            </w:r>
          </w:p>
          <w:p w:rsidR="00A74A1C" w:rsidRPr="001B4522" w:rsidRDefault="00A74A1C" w:rsidP="00A74A1C">
            <w:pPr>
              <w:jc w:val="lowKashida"/>
              <w:rPr>
                <w:rFonts w:asciiTheme="majorBidi" w:hAnsiTheme="majorBidi" w:cstheme="majorBidi"/>
                <w:sz w:val="24"/>
                <w:szCs w:val="24"/>
              </w:rPr>
            </w:pPr>
            <w:r w:rsidRPr="001B4522">
              <w:rPr>
                <w:rFonts w:asciiTheme="majorBidi" w:hAnsiTheme="majorBidi" w:cstheme="majorBidi"/>
                <w:sz w:val="24"/>
                <w:szCs w:val="24"/>
                <w:lang w:eastAsia="fr-FR"/>
              </w:rPr>
              <w:t xml:space="preserve">2.5 Exemples et exercices </w:t>
            </w:r>
          </w:p>
        </w:tc>
        <w:tc>
          <w:tcPr>
            <w:tcW w:w="3336" w:type="dxa"/>
          </w:tcPr>
          <w:p w:rsidR="00A74A1C" w:rsidRPr="001B4522" w:rsidRDefault="00A74A1C" w:rsidP="00275AE6">
            <w:pPr>
              <w:rPr>
                <w:rFonts w:asciiTheme="majorBidi" w:hAnsiTheme="majorBidi" w:cstheme="majorBidi"/>
                <w:bCs/>
                <w:sz w:val="24"/>
                <w:szCs w:val="24"/>
              </w:rPr>
            </w:pPr>
            <w:r w:rsidRPr="001B4522">
              <w:rPr>
                <w:rFonts w:asciiTheme="majorBidi" w:hAnsiTheme="majorBidi" w:cstheme="majorBidi"/>
                <w:bCs/>
                <w:sz w:val="24"/>
                <w:szCs w:val="24"/>
              </w:rPr>
              <w:t>Exercices</w:t>
            </w:r>
          </w:p>
          <w:p w:rsidR="00A74A1C" w:rsidRPr="000709B2" w:rsidRDefault="00A74A1C" w:rsidP="006F1BEF">
            <w:pPr>
              <w:pStyle w:val="ListParagraph"/>
              <w:numPr>
                <w:ilvl w:val="0"/>
                <w:numId w:val="15"/>
              </w:numPr>
              <w:ind w:left="342" w:hanging="180"/>
              <w:jc w:val="lowKashida"/>
              <w:rPr>
                <w:rFonts w:asciiTheme="majorBidi" w:eastAsia="Calibri" w:hAnsiTheme="majorBidi" w:cstheme="majorBidi"/>
                <w:sz w:val="24"/>
                <w:szCs w:val="24"/>
              </w:rPr>
            </w:pPr>
            <w:r w:rsidRPr="000709B2">
              <w:rPr>
                <w:rFonts w:asciiTheme="majorBidi" w:eastAsia="Calibri" w:hAnsiTheme="majorBidi" w:cstheme="majorBidi"/>
                <w:sz w:val="24"/>
                <w:szCs w:val="24"/>
              </w:rPr>
              <w:t>Si-alors</w:t>
            </w:r>
          </w:p>
          <w:p w:rsidR="00A74A1C" w:rsidRPr="000709B2" w:rsidRDefault="00A74A1C" w:rsidP="006F1BEF">
            <w:pPr>
              <w:pStyle w:val="ListParagraph"/>
              <w:numPr>
                <w:ilvl w:val="0"/>
                <w:numId w:val="15"/>
              </w:numPr>
              <w:ind w:left="342" w:hanging="180"/>
              <w:jc w:val="lowKashida"/>
              <w:rPr>
                <w:rFonts w:asciiTheme="majorBidi" w:eastAsia="Calibri" w:hAnsiTheme="majorBidi" w:cstheme="majorBidi"/>
                <w:sz w:val="24"/>
                <w:szCs w:val="24"/>
              </w:rPr>
            </w:pPr>
            <w:r w:rsidRPr="000709B2">
              <w:rPr>
                <w:rFonts w:asciiTheme="majorBidi" w:eastAsia="Calibri" w:hAnsiTheme="majorBidi" w:cstheme="majorBidi"/>
                <w:sz w:val="24"/>
                <w:szCs w:val="24"/>
              </w:rPr>
              <w:t>Sélection</w:t>
            </w:r>
          </w:p>
          <w:p w:rsidR="00A74A1C" w:rsidRPr="000709B2" w:rsidRDefault="00A74A1C" w:rsidP="006F1BEF">
            <w:pPr>
              <w:pStyle w:val="ListParagraph"/>
              <w:numPr>
                <w:ilvl w:val="0"/>
                <w:numId w:val="15"/>
              </w:numPr>
              <w:ind w:left="342" w:hanging="180"/>
              <w:jc w:val="lowKashida"/>
              <w:rPr>
                <w:rFonts w:asciiTheme="majorBidi" w:eastAsia="Calibri" w:hAnsiTheme="majorBidi" w:cstheme="majorBidi"/>
                <w:sz w:val="24"/>
                <w:szCs w:val="24"/>
              </w:rPr>
            </w:pPr>
            <w:r w:rsidRPr="000709B2">
              <w:rPr>
                <w:rFonts w:asciiTheme="majorBidi" w:eastAsia="Calibri" w:hAnsiTheme="majorBidi" w:cstheme="majorBidi"/>
                <w:sz w:val="24"/>
                <w:szCs w:val="24"/>
              </w:rPr>
              <w:t>Boucles</w:t>
            </w:r>
          </w:p>
          <w:p w:rsidR="00A74A1C" w:rsidRPr="001B4522" w:rsidRDefault="00A74A1C" w:rsidP="006F1BEF">
            <w:pPr>
              <w:pStyle w:val="ListParagraph"/>
              <w:numPr>
                <w:ilvl w:val="0"/>
                <w:numId w:val="15"/>
              </w:numPr>
              <w:ind w:left="342" w:hanging="180"/>
              <w:jc w:val="lowKashida"/>
              <w:rPr>
                <w:rFonts w:asciiTheme="majorBidi" w:hAnsiTheme="majorBidi" w:cstheme="majorBidi"/>
                <w:bCs/>
                <w:sz w:val="24"/>
                <w:szCs w:val="24"/>
              </w:rPr>
            </w:pPr>
            <w:r w:rsidRPr="000709B2">
              <w:rPr>
                <w:rFonts w:asciiTheme="majorBidi" w:eastAsia="Calibri" w:hAnsiTheme="majorBidi" w:cstheme="majorBidi"/>
                <w:sz w:val="24"/>
                <w:szCs w:val="24"/>
              </w:rPr>
              <w:t>Récursivité</w:t>
            </w:r>
          </w:p>
        </w:tc>
      </w:tr>
      <w:tr w:rsidR="00A74A1C" w:rsidRPr="001B4522" w:rsidTr="00E32EE5">
        <w:tc>
          <w:tcPr>
            <w:tcW w:w="6858" w:type="dxa"/>
          </w:tcPr>
          <w:p w:rsidR="00A74A1C" w:rsidRPr="001B4522" w:rsidRDefault="00A74A1C" w:rsidP="00A74A1C">
            <w:pPr>
              <w:rPr>
                <w:rFonts w:asciiTheme="majorBidi" w:hAnsiTheme="majorBidi" w:cstheme="majorBidi"/>
                <w:b/>
                <w:sz w:val="24"/>
                <w:szCs w:val="24"/>
                <w:lang w:eastAsia="fr-FR"/>
              </w:rPr>
            </w:pPr>
            <w:r w:rsidRPr="001B4522">
              <w:rPr>
                <w:rFonts w:asciiTheme="majorBidi" w:hAnsiTheme="majorBidi" w:cstheme="majorBidi"/>
                <w:b/>
                <w:sz w:val="24"/>
                <w:szCs w:val="24"/>
              </w:rPr>
              <w:t xml:space="preserve">Chapitre 3 : </w:t>
            </w:r>
            <w:r w:rsidR="00B36F4E">
              <w:rPr>
                <w:rFonts w:asciiTheme="majorBidi" w:hAnsiTheme="majorBidi" w:cstheme="majorBidi"/>
                <w:b/>
                <w:sz w:val="24"/>
                <w:szCs w:val="24"/>
                <w:lang w:eastAsia="fr-FR"/>
              </w:rPr>
              <w:t>Structures imbriquées</w:t>
            </w:r>
          </w:p>
          <w:p w:rsidR="00A74A1C" w:rsidRPr="001B4522" w:rsidRDefault="00A74A1C" w:rsidP="00275AE6">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3.1 Alternatives imbriquées (si … alors … si … alors … sinon … sinon,).</w:t>
            </w:r>
          </w:p>
          <w:p w:rsidR="00A74A1C" w:rsidRPr="001B4522" w:rsidRDefault="00A74A1C" w:rsidP="00275AE6">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lastRenderedPageBreak/>
              <w:t>3.2 Boucles imbriquées.</w:t>
            </w:r>
          </w:p>
          <w:p w:rsidR="00A74A1C" w:rsidRPr="001B4522" w:rsidRDefault="00A74A1C" w:rsidP="00275AE6">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3.3 Structures complexes :</w:t>
            </w:r>
          </w:p>
          <w:p w:rsidR="00A74A1C" w:rsidRPr="001B4522" w:rsidRDefault="00A74A1C" w:rsidP="00275AE6">
            <w:pPr>
              <w:ind w:left="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3.3.1 Décomposition.</w:t>
            </w:r>
          </w:p>
          <w:p w:rsidR="00A74A1C" w:rsidRPr="001B4522" w:rsidRDefault="00A74A1C" w:rsidP="00275AE6">
            <w:pPr>
              <w:ind w:left="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3.3.2 Introduction et utilisation de : fonction et procédure</w:t>
            </w:r>
          </w:p>
          <w:p w:rsidR="00A74A1C" w:rsidRPr="001B4522" w:rsidRDefault="00A74A1C" w:rsidP="00275AE6">
            <w:pPr>
              <w:ind w:left="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3.3.3 </w:t>
            </w:r>
            <w:proofErr w:type="spellStart"/>
            <w:r w:rsidRPr="001B4522">
              <w:rPr>
                <w:rFonts w:asciiTheme="majorBidi" w:hAnsiTheme="majorBidi" w:cstheme="majorBidi"/>
                <w:sz w:val="24"/>
                <w:szCs w:val="24"/>
                <w:lang w:eastAsia="fr-FR"/>
              </w:rPr>
              <w:t>Itérativité</w:t>
            </w:r>
            <w:proofErr w:type="spellEnd"/>
            <w:r w:rsidRPr="001B4522">
              <w:rPr>
                <w:rFonts w:asciiTheme="majorBidi" w:hAnsiTheme="majorBidi" w:cstheme="majorBidi"/>
                <w:sz w:val="24"/>
                <w:szCs w:val="24"/>
                <w:lang w:eastAsia="fr-FR"/>
              </w:rPr>
              <w:t xml:space="preserve"> et récursivité.</w:t>
            </w:r>
          </w:p>
          <w:p w:rsidR="00A74A1C" w:rsidRPr="001B4522" w:rsidRDefault="004211A2" w:rsidP="004211A2">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3.4 Exemples et exercices.</w:t>
            </w:r>
          </w:p>
          <w:p w:rsidR="00A74A1C" w:rsidRPr="001B4522" w:rsidRDefault="00A74A1C" w:rsidP="00275AE6">
            <w:pPr>
              <w:ind w:left="426"/>
              <w:jc w:val="lowKashida"/>
              <w:rPr>
                <w:rFonts w:asciiTheme="majorBidi" w:hAnsiTheme="majorBidi" w:cstheme="majorBidi"/>
                <w:sz w:val="24"/>
                <w:szCs w:val="24"/>
              </w:rPr>
            </w:pPr>
          </w:p>
        </w:tc>
        <w:tc>
          <w:tcPr>
            <w:tcW w:w="3336" w:type="dxa"/>
          </w:tcPr>
          <w:p w:rsidR="00A74A1C" w:rsidRPr="001B4522" w:rsidRDefault="004211A2" w:rsidP="00275AE6">
            <w:pPr>
              <w:rPr>
                <w:rFonts w:asciiTheme="majorBidi" w:hAnsiTheme="majorBidi" w:cstheme="majorBidi"/>
                <w:bCs/>
                <w:sz w:val="24"/>
                <w:szCs w:val="24"/>
              </w:rPr>
            </w:pPr>
            <w:r w:rsidRPr="001B4522">
              <w:rPr>
                <w:rFonts w:asciiTheme="majorBidi" w:hAnsiTheme="majorBidi" w:cstheme="majorBidi"/>
                <w:bCs/>
                <w:sz w:val="24"/>
                <w:szCs w:val="24"/>
              </w:rPr>
              <w:lastRenderedPageBreak/>
              <w:t>Exercices</w:t>
            </w:r>
          </w:p>
          <w:p w:rsidR="004211A2" w:rsidRPr="001B4522" w:rsidRDefault="004211A2" w:rsidP="006F1BEF">
            <w:pPr>
              <w:pStyle w:val="ListParagraph"/>
              <w:numPr>
                <w:ilvl w:val="0"/>
                <w:numId w:val="15"/>
              </w:numPr>
              <w:ind w:left="342" w:hanging="180"/>
              <w:jc w:val="lowKashida"/>
              <w:rPr>
                <w:rFonts w:asciiTheme="majorBidi" w:hAnsiTheme="majorBidi" w:cstheme="majorBidi"/>
                <w:bCs/>
                <w:sz w:val="24"/>
                <w:szCs w:val="24"/>
              </w:rPr>
            </w:pPr>
            <w:r w:rsidRPr="001B4522">
              <w:rPr>
                <w:rFonts w:asciiTheme="majorBidi" w:hAnsiTheme="majorBidi" w:cstheme="majorBidi"/>
                <w:bCs/>
                <w:sz w:val="24"/>
                <w:szCs w:val="24"/>
              </w:rPr>
              <w:t>Structures imbriquées</w:t>
            </w:r>
          </w:p>
          <w:p w:rsidR="004211A2" w:rsidRPr="001B4522" w:rsidRDefault="004211A2" w:rsidP="004211A2">
            <w:pPr>
              <w:pStyle w:val="ListParagraph"/>
              <w:ind w:left="1080"/>
              <w:rPr>
                <w:rFonts w:asciiTheme="majorBidi" w:hAnsiTheme="majorBidi" w:cstheme="majorBidi"/>
                <w:bCs/>
                <w:sz w:val="24"/>
                <w:szCs w:val="24"/>
              </w:rPr>
            </w:pPr>
          </w:p>
        </w:tc>
      </w:tr>
      <w:tr w:rsidR="00A74A1C" w:rsidRPr="001B4522" w:rsidTr="00E32EE5">
        <w:tc>
          <w:tcPr>
            <w:tcW w:w="6858" w:type="dxa"/>
          </w:tcPr>
          <w:p w:rsidR="00A74A1C" w:rsidRPr="001B4522" w:rsidRDefault="00A74A1C" w:rsidP="004211A2">
            <w:pPr>
              <w:rPr>
                <w:rFonts w:asciiTheme="majorBidi" w:hAnsiTheme="majorBidi" w:cstheme="majorBidi"/>
                <w:b/>
                <w:sz w:val="24"/>
                <w:szCs w:val="24"/>
                <w:lang w:eastAsia="fr-FR"/>
              </w:rPr>
            </w:pPr>
            <w:r w:rsidRPr="001B4522">
              <w:rPr>
                <w:rFonts w:asciiTheme="majorBidi" w:hAnsiTheme="majorBidi" w:cstheme="majorBidi"/>
                <w:b/>
                <w:sz w:val="24"/>
                <w:szCs w:val="24"/>
              </w:rPr>
              <w:lastRenderedPageBreak/>
              <w:t xml:space="preserve">Chapitre 4 : </w:t>
            </w:r>
            <w:r w:rsidR="005F6965">
              <w:rPr>
                <w:rFonts w:asciiTheme="majorBidi" w:hAnsiTheme="majorBidi" w:cstheme="majorBidi"/>
                <w:b/>
                <w:sz w:val="24"/>
                <w:szCs w:val="24"/>
                <w:lang w:eastAsia="fr-FR"/>
              </w:rPr>
              <w:t xml:space="preserve">Les </w:t>
            </w:r>
            <w:r w:rsidR="00B36F4E">
              <w:rPr>
                <w:rFonts w:asciiTheme="majorBidi" w:hAnsiTheme="majorBidi" w:cstheme="majorBidi"/>
                <w:b/>
                <w:sz w:val="24"/>
                <w:szCs w:val="24"/>
                <w:lang w:eastAsia="fr-FR"/>
              </w:rPr>
              <w:t>tableaux</w:t>
            </w:r>
          </w:p>
          <w:p w:rsidR="00A74A1C" w:rsidRPr="001B4522" w:rsidRDefault="00A74A1C" w:rsidP="00275AE6">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4.1 Tableaux à une dimension</w:t>
            </w:r>
          </w:p>
          <w:p w:rsidR="00A74A1C" w:rsidRPr="001B4522" w:rsidRDefault="00A74A1C" w:rsidP="00275AE6">
            <w:pPr>
              <w:ind w:left="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4.1.1 Présentation en mémoire et vocabulaire.</w:t>
            </w:r>
          </w:p>
          <w:p w:rsidR="00A74A1C" w:rsidRPr="001B4522" w:rsidRDefault="00A74A1C" w:rsidP="00275AE6">
            <w:pPr>
              <w:ind w:left="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4.1.2 Parcours et recherche.</w:t>
            </w:r>
          </w:p>
          <w:p w:rsidR="00A74A1C" w:rsidRPr="001B4522" w:rsidRDefault="00A74A1C" w:rsidP="00275AE6">
            <w:pPr>
              <w:ind w:left="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4.1.3 Insertion et suppression.</w:t>
            </w:r>
          </w:p>
          <w:p w:rsidR="00A74A1C" w:rsidRPr="001B4522" w:rsidRDefault="00A74A1C" w:rsidP="00275AE6">
            <w:pPr>
              <w:ind w:left="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4.1.4 Permutation et triage.</w:t>
            </w:r>
          </w:p>
          <w:p w:rsidR="00A74A1C" w:rsidRPr="001B4522" w:rsidRDefault="00A74A1C" w:rsidP="004211A2">
            <w:pPr>
              <w:ind w:left="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4.1.5</w:t>
            </w:r>
            <w:r w:rsidR="004211A2" w:rsidRPr="001B4522">
              <w:rPr>
                <w:rFonts w:asciiTheme="majorBidi" w:hAnsiTheme="majorBidi" w:cstheme="majorBidi"/>
                <w:sz w:val="24"/>
                <w:szCs w:val="24"/>
                <w:lang w:eastAsia="fr-FR"/>
              </w:rPr>
              <w:t xml:space="preserve"> </w:t>
            </w:r>
            <w:r w:rsidRPr="001B4522">
              <w:rPr>
                <w:rFonts w:asciiTheme="majorBidi" w:hAnsiTheme="majorBidi" w:cstheme="majorBidi"/>
                <w:sz w:val="24"/>
                <w:szCs w:val="24"/>
                <w:lang w:eastAsia="fr-FR"/>
              </w:rPr>
              <w:t>Exemples et exercices</w:t>
            </w:r>
            <w:r w:rsidR="004211A2" w:rsidRPr="001B4522">
              <w:rPr>
                <w:rFonts w:asciiTheme="majorBidi" w:hAnsiTheme="majorBidi" w:cstheme="majorBidi"/>
                <w:sz w:val="24"/>
                <w:szCs w:val="24"/>
                <w:lang w:eastAsia="fr-FR"/>
              </w:rPr>
              <w:t>.</w:t>
            </w:r>
          </w:p>
          <w:p w:rsidR="00A74A1C" w:rsidRPr="001B4522" w:rsidRDefault="00A74A1C" w:rsidP="00275AE6">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4.2 Tableaux à deux dimensions</w:t>
            </w:r>
          </w:p>
          <w:p w:rsidR="00A74A1C" w:rsidRPr="001B4522" w:rsidRDefault="00A74A1C" w:rsidP="00275AE6">
            <w:pPr>
              <w:ind w:left="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4.2.1 Présentation en mémoire.</w:t>
            </w:r>
          </w:p>
          <w:p w:rsidR="00A74A1C" w:rsidRPr="001B4522" w:rsidRDefault="00A74A1C" w:rsidP="00275AE6">
            <w:pPr>
              <w:ind w:left="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4.2.2 Parcours et recherche.</w:t>
            </w:r>
          </w:p>
          <w:p w:rsidR="00A74A1C" w:rsidRPr="001B4522" w:rsidRDefault="00A74A1C" w:rsidP="00275AE6">
            <w:pPr>
              <w:ind w:left="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4.2.3 Insertion et suppression.</w:t>
            </w:r>
          </w:p>
          <w:p w:rsidR="00A74A1C" w:rsidRPr="001B4522" w:rsidRDefault="00A74A1C" w:rsidP="00275AE6">
            <w:pPr>
              <w:ind w:left="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4.2.4 Transfert, permutation et triage.</w:t>
            </w:r>
          </w:p>
          <w:p w:rsidR="00A74A1C" w:rsidRPr="001B4522" w:rsidRDefault="00A74A1C" w:rsidP="004211A2">
            <w:pPr>
              <w:ind w:left="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4.2.5 Exemples et exercices</w:t>
            </w:r>
            <w:r w:rsidR="004211A2" w:rsidRPr="001B4522">
              <w:rPr>
                <w:rFonts w:asciiTheme="majorBidi" w:hAnsiTheme="majorBidi" w:cstheme="majorBidi"/>
                <w:sz w:val="24"/>
                <w:szCs w:val="24"/>
                <w:lang w:eastAsia="fr-FR"/>
              </w:rPr>
              <w:t>.</w:t>
            </w:r>
          </w:p>
          <w:p w:rsidR="00A74A1C" w:rsidRPr="001B4522" w:rsidRDefault="00A74A1C" w:rsidP="00275AE6">
            <w:pPr>
              <w:rPr>
                <w:rFonts w:asciiTheme="majorBidi" w:hAnsiTheme="majorBidi" w:cstheme="majorBidi"/>
                <w:sz w:val="24"/>
                <w:szCs w:val="24"/>
              </w:rPr>
            </w:pPr>
          </w:p>
        </w:tc>
        <w:tc>
          <w:tcPr>
            <w:tcW w:w="3336" w:type="dxa"/>
          </w:tcPr>
          <w:p w:rsidR="00A74A1C" w:rsidRPr="001B4522" w:rsidRDefault="004211A2" w:rsidP="00275AE6">
            <w:pPr>
              <w:rPr>
                <w:rFonts w:asciiTheme="majorBidi" w:hAnsiTheme="majorBidi" w:cstheme="majorBidi"/>
                <w:bCs/>
                <w:sz w:val="24"/>
                <w:szCs w:val="24"/>
              </w:rPr>
            </w:pPr>
            <w:r w:rsidRPr="001B4522">
              <w:rPr>
                <w:rFonts w:asciiTheme="majorBidi" w:hAnsiTheme="majorBidi" w:cstheme="majorBidi"/>
                <w:bCs/>
                <w:sz w:val="24"/>
                <w:szCs w:val="24"/>
              </w:rPr>
              <w:t>Exercices</w:t>
            </w:r>
          </w:p>
          <w:p w:rsidR="004211A2" w:rsidRPr="000709B2" w:rsidRDefault="004211A2" w:rsidP="006F1BEF">
            <w:pPr>
              <w:pStyle w:val="ListParagraph"/>
              <w:numPr>
                <w:ilvl w:val="0"/>
                <w:numId w:val="15"/>
              </w:numPr>
              <w:ind w:left="342" w:hanging="180"/>
              <w:jc w:val="lowKashida"/>
              <w:rPr>
                <w:rFonts w:asciiTheme="majorBidi" w:eastAsia="Calibri" w:hAnsiTheme="majorBidi" w:cstheme="majorBidi"/>
                <w:sz w:val="24"/>
                <w:szCs w:val="24"/>
              </w:rPr>
            </w:pPr>
            <w:r w:rsidRPr="000709B2">
              <w:rPr>
                <w:rFonts w:asciiTheme="majorBidi" w:eastAsia="Calibri" w:hAnsiTheme="majorBidi" w:cstheme="majorBidi"/>
                <w:sz w:val="24"/>
                <w:szCs w:val="24"/>
              </w:rPr>
              <w:t>Déclaration des tableaux à une dimension et deux dimensions</w:t>
            </w:r>
          </w:p>
          <w:p w:rsidR="004211A2" w:rsidRPr="000709B2" w:rsidRDefault="004211A2" w:rsidP="006F1BEF">
            <w:pPr>
              <w:pStyle w:val="ListParagraph"/>
              <w:numPr>
                <w:ilvl w:val="0"/>
                <w:numId w:val="15"/>
              </w:numPr>
              <w:ind w:left="342" w:hanging="180"/>
              <w:jc w:val="lowKashida"/>
              <w:rPr>
                <w:rFonts w:asciiTheme="majorBidi" w:eastAsia="Calibri" w:hAnsiTheme="majorBidi" w:cstheme="majorBidi"/>
                <w:sz w:val="24"/>
                <w:szCs w:val="24"/>
              </w:rPr>
            </w:pPr>
            <w:r w:rsidRPr="000709B2">
              <w:rPr>
                <w:rFonts w:asciiTheme="majorBidi" w:eastAsia="Calibri" w:hAnsiTheme="majorBidi" w:cstheme="majorBidi"/>
                <w:sz w:val="24"/>
                <w:szCs w:val="24"/>
              </w:rPr>
              <w:t>Recherche d’un élément dans le tableau</w:t>
            </w:r>
          </w:p>
          <w:p w:rsidR="004211A2" w:rsidRPr="000709B2" w:rsidRDefault="004211A2" w:rsidP="006F1BEF">
            <w:pPr>
              <w:pStyle w:val="ListParagraph"/>
              <w:numPr>
                <w:ilvl w:val="0"/>
                <w:numId w:val="15"/>
              </w:numPr>
              <w:ind w:left="342" w:hanging="180"/>
              <w:jc w:val="lowKashida"/>
              <w:rPr>
                <w:rFonts w:asciiTheme="majorBidi" w:eastAsia="Calibri" w:hAnsiTheme="majorBidi" w:cstheme="majorBidi"/>
                <w:sz w:val="24"/>
                <w:szCs w:val="24"/>
              </w:rPr>
            </w:pPr>
            <w:r w:rsidRPr="000709B2">
              <w:rPr>
                <w:rFonts w:asciiTheme="majorBidi" w:eastAsia="Calibri" w:hAnsiTheme="majorBidi" w:cstheme="majorBidi"/>
                <w:sz w:val="24"/>
                <w:szCs w:val="24"/>
              </w:rPr>
              <w:t>Permutation, triage</w:t>
            </w:r>
          </w:p>
          <w:p w:rsidR="004211A2" w:rsidRPr="001B4522" w:rsidRDefault="004211A2" w:rsidP="006F1BEF">
            <w:pPr>
              <w:pStyle w:val="ListParagraph"/>
              <w:numPr>
                <w:ilvl w:val="0"/>
                <w:numId w:val="15"/>
              </w:numPr>
              <w:ind w:left="342" w:hanging="180"/>
              <w:jc w:val="lowKashida"/>
              <w:rPr>
                <w:rFonts w:asciiTheme="majorBidi" w:hAnsiTheme="majorBidi" w:cstheme="majorBidi"/>
                <w:b/>
                <w:sz w:val="24"/>
                <w:szCs w:val="24"/>
              </w:rPr>
            </w:pPr>
            <w:r w:rsidRPr="000709B2">
              <w:rPr>
                <w:rFonts w:asciiTheme="majorBidi" w:eastAsia="Calibri" w:hAnsiTheme="majorBidi" w:cstheme="majorBidi"/>
                <w:sz w:val="24"/>
                <w:szCs w:val="24"/>
              </w:rPr>
              <w:t>Insertion et décalage</w:t>
            </w:r>
          </w:p>
        </w:tc>
      </w:tr>
      <w:tr w:rsidR="00A74A1C" w:rsidRPr="001B4522" w:rsidTr="00E32EE5">
        <w:tc>
          <w:tcPr>
            <w:tcW w:w="6858" w:type="dxa"/>
          </w:tcPr>
          <w:p w:rsidR="00A74A1C" w:rsidRPr="001B4522" w:rsidRDefault="00A74A1C" w:rsidP="007A6CC6">
            <w:pPr>
              <w:rPr>
                <w:rFonts w:asciiTheme="majorBidi" w:hAnsiTheme="majorBidi" w:cstheme="majorBidi"/>
                <w:b/>
                <w:sz w:val="24"/>
                <w:szCs w:val="24"/>
                <w:lang w:eastAsia="fr-FR"/>
              </w:rPr>
            </w:pPr>
            <w:r w:rsidRPr="001B4522">
              <w:rPr>
                <w:rFonts w:asciiTheme="majorBidi" w:hAnsiTheme="majorBidi" w:cstheme="majorBidi"/>
                <w:b/>
                <w:sz w:val="24"/>
                <w:szCs w:val="24"/>
              </w:rPr>
              <w:t xml:space="preserve">Chapitre 5 : </w:t>
            </w:r>
            <w:r w:rsidR="00B36F4E">
              <w:rPr>
                <w:rFonts w:asciiTheme="majorBidi" w:hAnsiTheme="majorBidi" w:cstheme="majorBidi"/>
                <w:b/>
                <w:sz w:val="24"/>
                <w:szCs w:val="24"/>
                <w:lang w:eastAsia="fr-FR"/>
              </w:rPr>
              <w:t>Fichiers séquentiels</w:t>
            </w:r>
          </w:p>
          <w:p w:rsidR="00A74A1C" w:rsidRPr="001B4522" w:rsidRDefault="00A74A1C" w:rsidP="00275AE6">
            <w:pPr>
              <w:ind w:left="426" w:hanging="426"/>
              <w:jc w:val="lowKashida"/>
              <w:rPr>
                <w:rFonts w:asciiTheme="majorBidi" w:hAnsiTheme="majorBidi" w:cstheme="majorBidi"/>
                <w:sz w:val="24"/>
                <w:szCs w:val="24"/>
              </w:rPr>
            </w:pPr>
            <w:r w:rsidRPr="001B4522">
              <w:rPr>
                <w:rFonts w:asciiTheme="majorBidi" w:hAnsiTheme="majorBidi" w:cstheme="majorBidi"/>
                <w:sz w:val="24"/>
                <w:szCs w:val="24"/>
              </w:rPr>
              <w:t>5.1 Notions de fichier et primitives d’accès.</w:t>
            </w:r>
          </w:p>
          <w:p w:rsidR="00A74A1C" w:rsidRPr="001B4522" w:rsidRDefault="00A74A1C" w:rsidP="00275AE6">
            <w:pPr>
              <w:ind w:left="426" w:hanging="426"/>
              <w:jc w:val="lowKashida"/>
              <w:rPr>
                <w:rFonts w:asciiTheme="majorBidi" w:hAnsiTheme="majorBidi" w:cstheme="majorBidi"/>
                <w:sz w:val="24"/>
                <w:szCs w:val="24"/>
              </w:rPr>
            </w:pPr>
            <w:r w:rsidRPr="001B4522">
              <w:rPr>
                <w:rFonts w:asciiTheme="majorBidi" w:hAnsiTheme="majorBidi" w:cstheme="majorBidi"/>
                <w:sz w:val="24"/>
                <w:szCs w:val="24"/>
              </w:rPr>
              <w:t>5.2 Exercices traitant un seul fichier : manipulatio</w:t>
            </w:r>
            <w:r w:rsidR="007A6CC6" w:rsidRPr="001B4522">
              <w:rPr>
                <w:rFonts w:asciiTheme="majorBidi" w:hAnsiTheme="majorBidi" w:cstheme="majorBidi"/>
                <w:sz w:val="24"/>
                <w:szCs w:val="24"/>
              </w:rPr>
              <w:t>ns, recherche, accès, tri, etc.</w:t>
            </w:r>
          </w:p>
          <w:p w:rsidR="00A74A1C" w:rsidRPr="001B4522" w:rsidRDefault="00A74A1C" w:rsidP="00275AE6">
            <w:pPr>
              <w:ind w:left="426" w:hanging="426"/>
              <w:jc w:val="lowKashida"/>
              <w:rPr>
                <w:rFonts w:asciiTheme="majorBidi" w:hAnsiTheme="majorBidi" w:cstheme="majorBidi"/>
                <w:sz w:val="24"/>
                <w:szCs w:val="24"/>
              </w:rPr>
            </w:pPr>
            <w:r w:rsidRPr="001B4522">
              <w:rPr>
                <w:rFonts w:asciiTheme="majorBidi" w:hAnsiTheme="majorBidi" w:cstheme="majorBidi"/>
                <w:sz w:val="24"/>
                <w:szCs w:val="24"/>
              </w:rPr>
              <w:t>5.3 Exercices traitant plusieurs fichiers : copie, concatén</w:t>
            </w:r>
            <w:r w:rsidR="007A6CC6" w:rsidRPr="001B4522">
              <w:rPr>
                <w:rFonts w:asciiTheme="majorBidi" w:hAnsiTheme="majorBidi" w:cstheme="majorBidi"/>
                <w:sz w:val="24"/>
                <w:szCs w:val="24"/>
              </w:rPr>
              <w:t>ation, éclatement, fusion, etc.</w:t>
            </w:r>
          </w:p>
          <w:p w:rsidR="00A74A1C" w:rsidRPr="001B4522" w:rsidRDefault="00A74A1C" w:rsidP="00275AE6">
            <w:pPr>
              <w:rPr>
                <w:rFonts w:asciiTheme="majorBidi" w:hAnsiTheme="majorBidi" w:cstheme="majorBidi"/>
                <w:sz w:val="24"/>
                <w:szCs w:val="24"/>
              </w:rPr>
            </w:pPr>
          </w:p>
        </w:tc>
        <w:tc>
          <w:tcPr>
            <w:tcW w:w="3336" w:type="dxa"/>
          </w:tcPr>
          <w:p w:rsidR="007A6CC6" w:rsidRPr="001B4522" w:rsidRDefault="007A6CC6" w:rsidP="007A6CC6">
            <w:pPr>
              <w:pStyle w:val="ListParagraph"/>
              <w:rPr>
                <w:rFonts w:asciiTheme="majorBidi" w:hAnsiTheme="majorBidi" w:cstheme="majorBidi"/>
                <w:b/>
                <w:sz w:val="24"/>
                <w:szCs w:val="24"/>
              </w:rPr>
            </w:pPr>
          </w:p>
        </w:tc>
      </w:tr>
    </w:tbl>
    <w:p w:rsidR="00275AE6" w:rsidRPr="001B4522" w:rsidRDefault="00275AE6" w:rsidP="00275AE6">
      <w:pPr>
        <w:rPr>
          <w:rFonts w:asciiTheme="majorBidi" w:hAnsiTheme="majorBidi" w:cstheme="majorBidi"/>
          <w:b/>
          <w:bCs/>
          <w:i/>
          <w:iCs/>
          <w:sz w:val="24"/>
          <w:szCs w:val="24"/>
        </w:rPr>
      </w:pPr>
    </w:p>
    <w:p w:rsidR="00275AE6" w:rsidRPr="001B4522" w:rsidRDefault="00275AE6" w:rsidP="00275AE6">
      <w:pPr>
        <w:spacing w:after="0" w:line="240" w:lineRule="auto"/>
        <w:rPr>
          <w:rFonts w:asciiTheme="majorBidi" w:hAnsiTheme="majorBidi" w:cstheme="majorBidi"/>
          <w:b/>
          <w:bCs/>
          <w:i/>
          <w:iCs/>
          <w:sz w:val="24"/>
          <w:szCs w:val="24"/>
        </w:rPr>
      </w:pPr>
      <w:r w:rsidRPr="001B4522">
        <w:rPr>
          <w:rFonts w:asciiTheme="majorBidi" w:hAnsiTheme="majorBidi" w:cstheme="majorBidi"/>
          <w:b/>
          <w:bCs/>
          <w:i/>
          <w:iCs/>
          <w:sz w:val="24"/>
          <w:szCs w:val="24"/>
        </w:rPr>
        <w:t>Méthodes d’enseignement</w:t>
      </w:r>
    </w:p>
    <w:p w:rsidR="007A6CC6" w:rsidRPr="001B4522" w:rsidRDefault="007A6CC6" w:rsidP="007A6CC6">
      <w:pPr>
        <w:spacing w:after="0" w:line="240" w:lineRule="auto"/>
        <w:ind w:left="540"/>
        <w:rPr>
          <w:rStyle w:val="red1"/>
          <w:rFonts w:asciiTheme="majorBidi" w:hAnsiTheme="majorBidi" w:cstheme="majorBidi"/>
          <w:b w:val="0"/>
          <w:bCs w:val="0"/>
          <w:color w:val="000000" w:themeColor="text1"/>
          <w:sz w:val="24"/>
          <w:szCs w:val="24"/>
        </w:rPr>
      </w:pPr>
    </w:p>
    <w:p w:rsidR="007A6CC6" w:rsidRPr="001B4522" w:rsidRDefault="007A6CC6" w:rsidP="007A6CC6">
      <w:pPr>
        <w:spacing w:after="0" w:line="240" w:lineRule="auto"/>
        <w:ind w:left="540"/>
        <w:rPr>
          <w:rStyle w:val="red1"/>
          <w:rFonts w:asciiTheme="majorBidi" w:hAnsiTheme="majorBidi" w:cstheme="majorBidi"/>
          <w:b w:val="0"/>
          <w:bCs w:val="0"/>
          <w:color w:val="000000" w:themeColor="text1"/>
          <w:sz w:val="24"/>
          <w:szCs w:val="24"/>
        </w:rPr>
      </w:pPr>
      <w:r w:rsidRPr="001B4522">
        <w:rPr>
          <w:rStyle w:val="red1"/>
          <w:rFonts w:asciiTheme="majorBidi" w:hAnsiTheme="majorBidi" w:cstheme="majorBidi"/>
          <w:b w:val="0"/>
          <w:bCs w:val="0"/>
          <w:color w:val="000000" w:themeColor="text1"/>
          <w:sz w:val="24"/>
          <w:szCs w:val="24"/>
        </w:rPr>
        <w:t>Cours d’application</w:t>
      </w:r>
    </w:p>
    <w:p w:rsidR="00275AE6" w:rsidRPr="001B4522" w:rsidRDefault="007A6CC6" w:rsidP="007A6CC6">
      <w:pPr>
        <w:spacing w:after="0" w:line="240" w:lineRule="auto"/>
        <w:ind w:left="540"/>
        <w:rPr>
          <w:rStyle w:val="red1"/>
          <w:rFonts w:asciiTheme="majorBidi" w:hAnsiTheme="majorBidi" w:cstheme="majorBidi"/>
          <w:b w:val="0"/>
          <w:bCs w:val="0"/>
          <w:color w:val="000000" w:themeColor="text1"/>
          <w:sz w:val="24"/>
          <w:szCs w:val="24"/>
        </w:rPr>
      </w:pPr>
      <w:r w:rsidRPr="001B4522">
        <w:rPr>
          <w:rStyle w:val="red1"/>
          <w:rFonts w:asciiTheme="majorBidi" w:hAnsiTheme="majorBidi" w:cstheme="majorBidi"/>
          <w:b w:val="0"/>
          <w:bCs w:val="0"/>
          <w:color w:val="000000" w:themeColor="text1"/>
          <w:sz w:val="24"/>
          <w:szCs w:val="24"/>
        </w:rPr>
        <w:t>V</w:t>
      </w:r>
      <w:r w:rsidR="00275AE6" w:rsidRPr="001B4522">
        <w:rPr>
          <w:rStyle w:val="red1"/>
          <w:rFonts w:asciiTheme="majorBidi" w:hAnsiTheme="majorBidi" w:cstheme="majorBidi"/>
          <w:b w:val="0"/>
          <w:bCs w:val="0"/>
          <w:color w:val="000000" w:themeColor="text1"/>
          <w:sz w:val="24"/>
          <w:szCs w:val="24"/>
        </w:rPr>
        <w:t>érification méthodique, pas à pas, de chacun de</w:t>
      </w:r>
      <w:r w:rsidRPr="001B4522">
        <w:rPr>
          <w:rStyle w:val="red1"/>
          <w:rFonts w:asciiTheme="majorBidi" w:hAnsiTheme="majorBidi" w:cstheme="majorBidi"/>
          <w:b w:val="0"/>
          <w:bCs w:val="0"/>
          <w:color w:val="000000" w:themeColor="text1"/>
          <w:sz w:val="24"/>
          <w:szCs w:val="24"/>
        </w:rPr>
        <w:t xml:space="preserve">s </w:t>
      </w:r>
      <w:r w:rsidR="00275AE6" w:rsidRPr="001B4522">
        <w:rPr>
          <w:rStyle w:val="red1"/>
          <w:rFonts w:asciiTheme="majorBidi" w:hAnsiTheme="majorBidi" w:cstheme="majorBidi"/>
          <w:b w:val="0"/>
          <w:bCs w:val="0"/>
          <w:color w:val="000000" w:themeColor="text1"/>
          <w:sz w:val="24"/>
          <w:szCs w:val="24"/>
        </w:rPr>
        <w:t xml:space="preserve">algorithmes </w:t>
      </w:r>
      <w:r w:rsidRPr="001B4522">
        <w:rPr>
          <w:rStyle w:val="red1"/>
          <w:rFonts w:asciiTheme="majorBidi" w:hAnsiTheme="majorBidi" w:cstheme="majorBidi"/>
          <w:b w:val="0"/>
          <w:bCs w:val="0"/>
          <w:color w:val="000000" w:themeColor="text1"/>
          <w:sz w:val="24"/>
          <w:szCs w:val="24"/>
        </w:rPr>
        <w:t>étudiés en classe. Méthodes de découverte d’erreurs dans un algorithme.</w:t>
      </w:r>
    </w:p>
    <w:p w:rsidR="007A6CC6" w:rsidRPr="001B4522" w:rsidRDefault="007A6CC6" w:rsidP="007A6CC6">
      <w:pPr>
        <w:spacing w:after="0" w:line="240" w:lineRule="auto"/>
        <w:ind w:left="540"/>
        <w:rPr>
          <w:rFonts w:asciiTheme="majorBidi" w:hAnsiTheme="majorBidi" w:cstheme="majorBidi"/>
          <w:b/>
          <w:bCs/>
          <w:color w:val="000000" w:themeColor="text1"/>
          <w:sz w:val="24"/>
          <w:szCs w:val="24"/>
        </w:rPr>
      </w:pPr>
    </w:p>
    <w:p w:rsidR="00275AE6" w:rsidRPr="001B4522" w:rsidRDefault="00275AE6" w:rsidP="00275AE6">
      <w:pPr>
        <w:spacing w:after="0" w:line="240" w:lineRule="auto"/>
        <w:rPr>
          <w:rFonts w:asciiTheme="majorBidi" w:hAnsiTheme="majorBidi" w:cstheme="majorBidi"/>
          <w:b/>
          <w:bCs/>
          <w:i/>
          <w:iCs/>
          <w:sz w:val="24"/>
          <w:szCs w:val="24"/>
        </w:rPr>
      </w:pPr>
      <w:r w:rsidRPr="001B4522">
        <w:rPr>
          <w:rFonts w:asciiTheme="majorBidi" w:hAnsiTheme="majorBidi" w:cstheme="majorBidi"/>
          <w:b/>
          <w:bCs/>
          <w:i/>
          <w:iCs/>
          <w:sz w:val="24"/>
          <w:szCs w:val="24"/>
        </w:rPr>
        <w:t>Méthodes d’évaluation</w:t>
      </w:r>
    </w:p>
    <w:p w:rsidR="007A6CC6" w:rsidRPr="001B4522" w:rsidRDefault="007A6CC6" w:rsidP="00275AE6">
      <w:pPr>
        <w:spacing w:after="0" w:line="240" w:lineRule="auto"/>
        <w:ind w:firstLine="720"/>
        <w:rPr>
          <w:rFonts w:asciiTheme="majorBidi" w:hAnsiTheme="majorBidi" w:cstheme="majorBidi"/>
          <w:sz w:val="24"/>
          <w:szCs w:val="24"/>
        </w:rPr>
      </w:pPr>
      <w:r w:rsidRPr="001B4522">
        <w:rPr>
          <w:rFonts w:asciiTheme="majorBidi" w:hAnsiTheme="majorBidi" w:cstheme="majorBidi"/>
          <w:sz w:val="24"/>
          <w:szCs w:val="24"/>
        </w:rPr>
        <w:t>Contrôles et examens.</w:t>
      </w:r>
    </w:p>
    <w:p w:rsidR="00275AE6" w:rsidRPr="001B4522" w:rsidRDefault="007A6CC6" w:rsidP="007A6CC6">
      <w:pPr>
        <w:spacing w:after="0" w:line="240" w:lineRule="auto"/>
        <w:ind w:firstLine="720"/>
        <w:rPr>
          <w:rFonts w:asciiTheme="majorBidi" w:hAnsiTheme="majorBidi" w:cstheme="majorBidi"/>
          <w:sz w:val="24"/>
          <w:szCs w:val="24"/>
        </w:rPr>
      </w:pPr>
      <w:r w:rsidRPr="001B4522">
        <w:rPr>
          <w:rFonts w:asciiTheme="majorBidi" w:hAnsiTheme="majorBidi" w:cstheme="majorBidi"/>
          <w:sz w:val="24"/>
          <w:szCs w:val="24"/>
        </w:rPr>
        <w:t>Devoirs et des petits projets</w:t>
      </w:r>
    </w:p>
    <w:p w:rsidR="007A6CC6" w:rsidRPr="001B4522" w:rsidRDefault="007A6CC6" w:rsidP="007A6CC6">
      <w:pPr>
        <w:spacing w:after="0" w:line="240" w:lineRule="auto"/>
        <w:ind w:firstLine="720"/>
        <w:rPr>
          <w:rFonts w:asciiTheme="majorBidi" w:hAnsiTheme="majorBidi" w:cstheme="majorBidi"/>
          <w:b/>
          <w:bCs/>
          <w:i/>
          <w:iCs/>
          <w:sz w:val="24"/>
          <w:szCs w:val="24"/>
        </w:rPr>
      </w:pPr>
    </w:p>
    <w:p w:rsidR="00275AE6" w:rsidRPr="001B4522" w:rsidRDefault="00275AE6" w:rsidP="00275AE6">
      <w:pPr>
        <w:rPr>
          <w:rFonts w:asciiTheme="majorBidi" w:hAnsiTheme="majorBidi" w:cstheme="majorBidi"/>
          <w:b/>
          <w:bCs/>
          <w:i/>
          <w:iCs/>
          <w:sz w:val="24"/>
          <w:szCs w:val="24"/>
        </w:rPr>
      </w:pPr>
      <w:r w:rsidRPr="001B4522">
        <w:rPr>
          <w:rFonts w:asciiTheme="majorBidi" w:hAnsiTheme="majorBidi" w:cstheme="majorBidi"/>
          <w:b/>
          <w:bCs/>
          <w:i/>
          <w:iCs/>
          <w:sz w:val="24"/>
          <w:szCs w:val="24"/>
        </w:rPr>
        <w:t>Références bibliographiques</w:t>
      </w:r>
    </w:p>
    <w:p w:rsidR="00275AE6" w:rsidRPr="001B4522" w:rsidRDefault="00275AE6" w:rsidP="006F1BEF">
      <w:pPr>
        <w:numPr>
          <w:ilvl w:val="0"/>
          <w:numId w:val="9"/>
        </w:numPr>
        <w:spacing w:before="60" w:after="60" w:line="240" w:lineRule="auto"/>
        <w:ind w:right="-7"/>
        <w:jc w:val="lowKashida"/>
        <w:rPr>
          <w:rFonts w:asciiTheme="majorBidi" w:hAnsiTheme="majorBidi" w:cstheme="majorBidi"/>
          <w:sz w:val="24"/>
          <w:szCs w:val="24"/>
        </w:rPr>
      </w:pPr>
      <w:r w:rsidRPr="001B4522">
        <w:rPr>
          <w:rFonts w:asciiTheme="majorBidi" w:hAnsiTheme="majorBidi" w:cstheme="majorBidi"/>
          <w:b/>
          <w:bCs/>
          <w:sz w:val="24"/>
          <w:szCs w:val="24"/>
        </w:rPr>
        <w:t>Initiation à l’algorithmique et aux structures de données</w:t>
      </w:r>
      <w:r w:rsidRPr="001B4522">
        <w:rPr>
          <w:rFonts w:asciiTheme="majorBidi" w:hAnsiTheme="majorBidi" w:cstheme="majorBidi"/>
          <w:sz w:val="24"/>
          <w:szCs w:val="24"/>
        </w:rPr>
        <w:t xml:space="preserve">, Tomes 1, 2 et 3 / </w:t>
      </w:r>
      <w:r w:rsidRPr="001B4522">
        <w:rPr>
          <w:rFonts w:asciiTheme="majorBidi" w:hAnsiTheme="majorBidi" w:cstheme="majorBidi"/>
          <w:i/>
          <w:iCs/>
          <w:sz w:val="24"/>
          <w:szCs w:val="24"/>
        </w:rPr>
        <w:t xml:space="preserve">Jacques COURTIN et Irène KOWARSKI / </w:t>
      </w:r>
      <w:proofErr w:type="spellStart"/>
      <w:r w:rsidRPr="001B4522">
        <w:rPr>
          <w:rFonts w:asciiTheme="majorBidi" w:hAnsiTheme="majorBidi" w:cstheme="majorBidi"/>
          <w:sz w:val="24"/>
          <w:szCs w:val="24"/>
        </w:rPr>
        <w:t>Dunod</w:t>
      </w:r>
      <w:proofErr w:type="spellEnd"/>
      <w:r w:rsidRPr="001B4522">
        <w:rPr>
          <w:rFonts w:asciiTheme="majorBidi" w:hAnsiTheme="majorBidi" w:cstheme="majorBidi"/>
          <w:sz w:val="24"/>
          <w:szCs w:val="24"/>
        </w:rPr>
        <w:t>.</w:t>
      </w:r>
    </w:p>
    <w:p w:rsidR="00275AE6" w:rsidRPr="001B4522" w:rsidRDefault="00275AE6" w:rsidP="006F1BEF">
      <w:pPr>
        <w:numPr>
          <w:ilvl w:val="0"/>
          <w:numId w:val="9"/>
        </w:numPr>
        <w:spacing w:before="60" w:after="60" w:line="240" w:lineRule="auto"/>
        <w:ind w:right="-7"/>
        <w:jc w:val="lowKashida"/>
        <w:rPr>
          <w:rFonts w:asciiTheme="majorBidi" w:hAnsiTheme="majorBidi" w:cstheme="majorBidi"/>
          <w:sz w:val="24"/>
          <w:szCs w:val="24"/>
        </w:rPr>
      </w:pPr>
      <w:r w:rsidRPr="001B4522">
        <w:rPr>
          <w:rFonts w:asciiTheme="majorBidi" w:hAnsiTheme="majorBidi" w:cstheme="majorBidi"/>
          <w:b/>
          <w:bCs/>
          <w:sz w:val="24"/>
          <w:szCs w:val="24"/>
        </w:rPr>
        <w:t>Programmation</w:t>
      </w:r>
      <w:r w:rsidRPr="001B4522">
        <w:rPr>
          <w:rFonts w:asciiTheme="majorBidi" w:hAnsiTheme="majorBidi" w:cstheme="majorBidi"/>
          <w:sz w:val="24"/>
          <w:szCs w:val="24"/>
        </w:rPr>
        <w:t xml:space="preserve">, cours et exercices / </w:t>
      </w:r>
      <w:r w:rsidRPr="001B4522">
        <w:rPr>
          <w:rFonts w:asciiTheme="majorBidi" w:hAnsiTheme="majorBidi" w:cstheme="majorBidi"/>
          <w:i/>
          <w:iCs/>
          <w:sz w:val="24"/>
          <w:szCs w:val="24"/>
        </w:rPr>
        <w:t xml:space="preserve">Guy CHATY et Jean VICARD / </w:t>
      </w:r>
      <w:r w:rsidRPr="001B4522">
        <w:rPr>
          <w:rFonts w:asciiTheme="majorBidi" w:hAnsiTheme="majorBidi" w:cstheme="majorBidi"/>
          <w:sz w:val="24"/>
          <w:szCs w:val="24"/>
        </w:rPr>
        <w:t>Ellipses, 1992.</w:t>
      </w:r>
    </w:p>
    <w:p w:rsidR="00275AE6" w:rsidRPr="001B4522" w:rsidRDefault="00275AE6" w:rsidP="006F1BEF">
      <w:pPr>
        <w:numPr>
          <w:ilvl w:val="0"/>
          <w:numId w:val="9"/>
        </w:numPr>
        <w:spacing w:before="60" w:after="60" w:line="240" w:lineRule="auto"/>
        <w:ind w:right="-7"/>
        <w:jc w:val="lowKashida"/>
        <w:rPr>
          <w:rFonts w:asciiTheme="majorBidi" w:hAnsiTheme="majorBidi" w:cstheme="majorBidi"/>
          <w:sz w:val="24"/>
          <w:szCs w:val="24"/>
        </w:rPr>
      </w:pPr>
      <w:r w:rsidRPr="001B4522">
        <w:rPr>
          <w:rFonts w:asciiTheme="majorBidi" w:hAnsiTheme="majorBidi" w:cstheme="majorBidi"/>
          <w:b/>
          <w:bCs/>
          <w:sz w:val="24"/>
          <w:szCs w:val="24"/>
        </w:rPr>
        <w:t>Raisonner pour programmer</w:t>
      </w:r>
      <w:r w:rsidRPr="001B4522">
        <w:rPr>
          <w:rFonts w:asciiTheme="majorBidi" w:hAnsiTheme="majorBidi" w:cstheme="majorBidi"/>
          <w:sz w:val="24"/>
          <w:szCs w:val="24"/>
        </w:rPr>
        <w:t xml:space="preserve">, </w:t>
      </w:r>
      <w:r w:rsidRPr="001B4522">
        <w:rPr>
          <w:rFonts w:asciiTheme="majorBidi" w:hAnsiTheme="majorBidi" w:cstheme="majorBidi"/>
          <w:i/>
          <w:iCs/>
          <w:sz w:val="24"/>
          <w:szCs w:val="24"/>
        </w:rPr>
        <w:t xml:space="preserve">A. GRAM / </w:t>
      </w:r>
      <w:proofErr w:type="spellStart"/>
      <w:r w:rsidRPr="001B4522">
        <w:rPr>
          <w:rFonts w:asciiTheme="majorBidi" w:hAnsiTheme="majorBidi" w:cstheme="majorBidi"/>
          <w:sz w:val="24"/>
          <w:szCs w:val="24"/>
        </w:rPr>
        <w:t>Dunod</w:t>
      </w:r>
      <w:proofErr w:type="spellEnd"/>
      <w:r w:rsidRPr="001B4522">
        <w:rPr>
          <w:rFonts w:asciiTheme="majorBidi" w:hAnsiTheme="majorBidi" w:cstheme="majorBidi"/>
          <w:sz w:val="24"/>
          <w:szCs w:val="24"/>
        </w:rPr>
        <w:t>.</w:t>
      </w:r>
    </w:p>
    <w:p w:rsidR="00275AE6" w:rsidRPr="00115410" w:rsidRDefault="00275AE6" w:rsidP="006F1BEF">
      <w:pPr>
        <w:numPr>
          <w:ilvl w:val="0"/>
          <w:numId w:val="9"/>
        </w:numPr>
        <w:spacing w:before="60" w:after="60" w:line="240" w:lineRule="auto"/>
        <w:ind w:right="-7"/>
        <w:jc w:val="lowKashida"/>
        <w:rPr>
          <w:rFonts w:asciiTheme="majorBidi" w:hAnsiTheme="majorBidi" w:cstheme="majorBidi"/>
          <w:sz w:val="24"/>
          <w:szCs w:val="24"/>
          <w:lang w:val="en-US"/>
        </w:rPr>
      </w:pPr>
      <w:r w:rsidRPr="00115410">
        <w:rPr>
          <w:rFonts w:asciiTheme="majorBidi" w:hAnsiTheme="majorBidi" w:cstheme="majorBidi"/>
          <w:b/>
          <w:bCs/>
          <w:sz w:val="24"/>
          <w:szCs w:val="24"/>
          <w:lang w:val="en-US"/>
        </w:rPr>
        <w:t>Algorithms + Data Structures = Programs</w:t>
      </w:r>
      <w:r w:rsidRPr="00115410">
        <w:rPr>
          <w:rFonts w:asciiTheme="majorBidi" w:hAnsiTheme="majorBidi" w:cstheme="majorBidi"/>
          <w:sz w:val="24"/>
          <w:szCs w:val="24"/>
          <w:lang w:val="en-US"/>
        </w:rPr>
        <w:t xml:space="preserve">, </w:t>
      </w:r>
      <w:r w:rsidRPr="00115410">
        <w:rPr>
          <w:rFonts w:asciiTheme="majorBidi" w:hAnsiTheme="majorBidi" w:cstheme="majorBidi"/>
          <w:i/>
          <w:iCs/>
          <w:sz w:val="24"/>
          <w:szCs w:val="24"/>
          <w:lang w:val="en-US"/>
        </w:rPr>
        <w:t xml:space="preserve">N. WIRTH / </w:t>
      </w:r>
      <w:r w:rsidRPr="00115410">
        <w:rPr>
          <w:rFonts w:asciiTheme="majorBidi" w:hAnsiTheme="majorBidi" w:cstheme="majorBidi"/>
          <w:sz w:val="24"/>
          <w:szCs w:val="24"/>
          <w:lang w:val="en-US"/>
        </w:rPr>
        <w:t>Prentice-Hall.</w:t>
      </w:r>
    </w:p>
    <w:p w:rsidR="00A53C0D" w:rsidRPr="00115410" w:rsidRDefault="00A53C0D" w:rsidP="00275AE6">
      <w:pPr>
        <w:rPr>
          <w:rFonts w:asciiTheme="majorBidi" w:hAnsiTheme="majorBidi" w:cstheme="majorBidi"/>
          <w:b/>
          <w:bCs/>
          <w:i/>
          <w:iCs/>
          <w:sz w:val="24"/>
          <w:szCs w:val="24"/>
          <w:lang w:val="en-US"/>
        </w:rPr>
      </w:pPr>
    </w:p>
    <w:p w:rsidR="00A53C0D" w:rsidRPr="00115410" w:rsidRDefault="00A53C0D" w:rsidP="00275AE6">
      <w:pPr>
        <w:rPr>
          <w:rFonts w:asciiTheme="majorBidi" w:hAnsiTheme="majorBidi" w:cstheme="majorBidi"/>
          <w:b/>
          <w:bCs/>
          <w:i/>
          <w:iCs/>
          <w:sz w:val="24"/>
          <w:szCs w:val="24"/>
          <w:lang w:val="en-US"/>
        </w:rPr>
      </w:pPr>
    </w:p>
    <w:p w:rsidR="004F65BA" w:rsidRPr="00CA78FB" w:rsidRDefault="004F65BA" w:rsidP="00B36F4E">
      <w:pPr>
        <w:pStyle w:val="Heading1"/>
        <w:spacing w:after="240"/>
        <w:jc w:val="left"/>
        <w:rPr>
          <w:rFonts w:asciiTheme="majorBidi" w:hAnsiTheme="majorBidi" w:cstheme="majorBidi"/>
          <w:sz w:val="24"/>
          <w:szCs w:val="24"/>
          <w:lang w:eastAsia="fr-FR"/>
        </w:rPr>
      </w:pPr>
      <w:r w:rsidRPr="00576FDF">
        <w:rPr>
          <w:rFonts w:asciiTheme="majorBidi" w:hAnsiTheme="majorBidi" w:cstheme="majorBidi"/>
          <w:sz w:val="24"/>
          <w:szCs w:val="24"/>
          <w:lang w:val="en-US" w:eastAsia="fr-FR"/>
        </w:rPr>
        <w:lastRenderedPageBreak/>
        <w:t xml:space="preserve"> </w:t>
      </w:r>
      <w:r w:rsidRPr="00CA78FB">
        <w:rPr>
          <w:rFonts w:asciiTheme="majorBidi" w:hAnsiTheme="majorBidi" w:cstheme="majorBidi"/>
          <w:sz w:val="24"/>
          <w:szCs w:val="24"/>
          <w:lang w:eastAsia="fr-FR"/>
        </w:rPr>
        <w:t>Algorithme et structures de données – TP</w:t>
      </w:r>
      <w:r w:rsidRPr="00CA78FB">
        <w:rPr>
          <w:rFonts w:asciiTheme="majorBidi" w:hAnsiTheme="majorBidi" w:cstheme="majorBidi"/>
          <w:sz w:val="24"/>
          <w:szCs w:val="24"/>
          <w:lang w:eastAsia="fr-FR"/>
        </w:rPr>
        <w:tab/>
        <w:t xml:space="preserve">       </w:t>
      </w:r>
      <w:r w:rsidR="00CA78FB" w:rsidRPr="00CA78FB">
        <w:rPr>
          <w:rFonts w:asciiTheme="majorBidi" w:hAnsiTheme="majorBidi" w:cstheme="majorBidi"/>
          <w:sz w:val="24"/>
          <w:szCs w:val="24"/>
          <w:lang w:eastAsia="fr-FR"/>
        </w:rPr>
        <w:t xml:space="preserve">   </w:t>
      </w:r>
      <w:r w:rsidRPr="00CA78FB">
        <w:rPr>
          <w:rFonts w:asciiTheme="majorBidi" w:hAnsiTheme="majorBidi" w:cstheme="majorBidi"/>
          <w:sz w:val="24"/>
          <w:szCs w:val="24"/>
          <w:lang w:eastAsia="fr-FR"/>
        </w:rPr>
        <w:t xml:space="preserve">    </w:t>
      </w:r>
      <w:r w:rsidR="00CA78FB">
        <w:rPr>
          <w:rFonts w:asciiTheme="majorBidi" w:hAnsiTheme="majorBidi" w:cstheme="majorBidi"/>
          <w:sz w:val="24"/>
          <w:szCs w:val="24"/>
          <w:lang w:eastAsia="fr-FR"/>
        </w:rPr>
        <w:t xml:space="preserve">       </w:t>
      </w:r>
      <w:r w:rsidR="00B36F4E">
        <w:rPr>
          <w:rFonts w:asciiTheme="majorBidi" w:hAnsiTheme="majorBidi" w:cstheme="majorBidi"/>
          <w:sz w:val="24"/>
          <w:szCs w:val="24"/>
          <w:lang w:eastAsia="fr-FR"/>
        </w:rPr>
        <w:t>60</w:t>
      </w:r>
      <w:r w:rsidRPr="00CA78FB">
        <w:rPr>
          <w:rFonts w:asciiTheme="majorBidi" w:hAnsiTheme="majorBidi" w:cstheme="majorBidi"/>
          <w:sz w:val="24"/>
          <w:szCs w:val="24"/>
          <w:lang w:eastAsia="fr-FR"/>
        </w:rPr>
        <w:t xml:space="preserve"> heures</w:t>
      </w:r>
    </w:p>
    <w:p w:rsidR="004F65BA" w:rsidRPr="001B4522" w:rsidRDefault="004F65BA" w:rsidP="000E36C8">
      <w:pPr>
        <w:spacing w:after="120" w:line="240" w:lineRule="auto"/>
        <w:rPr>
          <w:rFonts w:asciiTheme="majorBidi" w:hAnsiTheme="majorBidi" w:cstheme="majorBidi"/>
          <w:b/>
          <w:bCs/>
          <w:i/>
          <w:iCs/>
          <w:sz w:val="24"/>
          <w:szCs w:val="24"/>
        </w:rPr>
      </w:pPr>
      <w:r w:rsidRPr="001B4522">
        <w:rPr>
          <w:rFonts w:asciiTheme="majorBidi" w:hAnsiTheme="majorBidi" w:cstheme="majorBidi"/>
          <w:b/>
          <w:bCs/>
          <w:i/>
          <w:iCs/>
          <w:sz w:val="24"/>
          <w:szCs w:val="24"/>
        </w:rPr>
        <w:t>Description de la matière </w:t>
      </w:r>
    </w:p>
    <w:p w:rsidR="004F65BA" w:rsidRPr="001B4522" w:rsidRDefault="004F65BA" w:rsidP="000C7BB3">
      <w:pPr>
        <w:numPr>
          <w:ilvl w:val="12"/>
          <w:numId w:val="0"/>
        </w:num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Cette matière </w:t>
      </w:r>
      <w:r w:rsidR="000C7BB3" w:rsidRPr="001B4522">
        <w:rPr>
          <w:rFonts w:asciiTheme="majorBidi" w:hAnsiTheme="majorBidi" w:cstheme="majorBidi"/>
          <w:sz w:val="24"/>
          <w:szCs w:val="24"/>
          <w:lang w:eastAsia="fr-FR"/>
        </w:rPr>
        <w:t xml:space="preserve">est une initiation au langage de programmation C et elle contient </w:t>
      </w:r>
      <w:r w:rsidRPr="001B4522">
        <w:rPr>
          <w:rFonts w:asciiTheme="majorBidi" w:hAnsiTheme="majorBidi" w:cstheme="majorBidi"/>
          <w:sz w:val="24"/>
          <w:szCs w:val="24"/>
          <w:lang w:eastAsia="fr-FR"/>
        </w:rPr>
        <w:t xml:space="preserve">une série des travaux pratiques </w:t>
      </w:r>
      <w:r w:rsidR="000C7BB3" w:rsidRPr="001B4522">
        <w:rPr>
          <w:rFonts w:asciiTheme="majorBidi" w:hAnsiTheme="majorBidi" w:cstheme="majorBidi"/>
          <w:sz w:val="24"/>
          <w:szCs w:val="24"/>
          <w:lang w:eastAsia="fr-FR"/>
        </w:rPr>
        <w:t xml:space="preserve">traitant les algorithmes vus en cours. </w:t>
      </w:r>
      <w:r w:rsidRPr="001B4522">
        <w:rPr>
          <w:rFonts w:asciiTheme="majorBidi" w:hAnsiTheme="majorBidi" w:cstheme="majorBidi"/>
          <w:sz w:val="24"/>
          <w:szCs w:val="24"/>
          <w:lang w:eastAsia="fr-FR"/>
        </w:rPr>
        <w:t xml:space="preserve"> </w:t>
      </w:r>
    </w:p>
    <w:p w:rsidR="004F65BA" w:rsidRPr="001B4522" w:rsidRDefault="004F65BA" w:rsidP="004F65BA">
      <w:pPr>
        <w:numPr>
          <w:ilvl w:val="12"/>
          <w:numId w:val="0"/>
        </w:numPr>
        <w:spacing w:after="0" w:line="240" w:lineRule="auto"/>
        <w:jc w:val="lowKashida"/>
        <w:rPr>
          <w:rFonts w:asciiTheme="majorBidi" w:hAnsiTheme="majorBidi" w:cstheme="majorBidi"/>
          <w:sz w:val="24"/>
          <w:szCs w:val="24"/>
          <w:lang w:eastAsia="fr-FR"/>
        </w:rPr>
      </w:pPr>
    </w:p>
    <w:p w:rsidR="004F65BA" w:rsidRPr="001B4522" w:rsidRDefault="004F65BA" w:rsidP="004F65BA">
      <w:pPr>
        <w:rPr>
          <w:rFonts w:asciiTheme="majorBidi" w:hAnsiTheme="majorBidi" w:cstheme="majorBidi"/>
          <w:b/>
          <w:bCs/>
          <w:i/>
          <w:iCs/>
          <w:sz w:val="24"/>
          <w:szCs w:val="24"/>
        </w:rPr>
      </w:pPr>
      <w:r w:rsidRPr="001B4522">
        <w:rPr>
          <w:rFonts w:asciiTheme="majorBidi" w:hAnsiTheme="majorBidi" w:cstheme="majorBidi"/>
          <w:b/>
          <w:bCs/>
          <w:i/>
          <w:iCs/>
          <w:sz w:val="24"/>
          <w:szCs w:val="24"/>
        </w:rPr>
        <w:t>Objectif de la matière</w:t>
      </w:r>
      <w:r w:rsidR="000C7BB3" w:rsidRPr="001B4522">
        <w:rPr>
          <w:rFonts w:asciiTheme="majorBidi" w:hAnsiTheme="majorBidi" w:cstheme="majorBidi"/>
          <w:b/>
          <w:bCs/>
          <w:i/>
          <w:iCs/>
          <w:sz w:val="24"/>
          <w:szCs w:val="24"/>
        </w:rPr>
        <w:t> </w:t>
      </w:r>
    </w:p>
    <w:p w:rsidR="000C7BB3" w:rsidRPr="001B4522" w:rsidRDefault="000C7BB3" w:rsidP="000C7BB3">
      <w:pPr>
        <w:numPr>
          <w:ilvl w:val="12"/>
          <w:numId w:val="0"/>
        </w:num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L’objectif de cette matière est d’initier les étudiants à un langage structuré tel que le C afin de pouvoir écrire des programmes avec la syntaxe de ce langage.</w:t>
      </w:r>
    </w:p>
    <w:p w:rsidR="004F65BA" w:rsidRPr="001B4522" w:rsidRDefault="004F65BA" w:rsidP="004F65BA">
      <w:pPr>
        <w:spacing w:after="0" w:line="240" w:lineRule="auto"/>
        <w:rPr>
          <w:rFonts w:asciiTheme="majorBidi" w:hAnsiTheme="majorBidi" w:cstheme="majorBidi"/>
          <w:sz w:val="24"/>
          <w:szCs w:val="24"/>
        </w:rPr>
      </w:pPr>
    </w:p>
    <w:p w:rsidR="004F65BA" w:rsidRPr="001B4522" w:rsidRDefault="004F65BA" w:rsidP="004F65BA">
      <w:pPr>
        <w:spacing w:after="0" w:line="240" w:lineRule="auto"/>
        <w:rPr>
          <w:rFonts w:asciiTheme="majorBidi" w:hAnsiTheme="majorBidi" w:cstheme="majorBidi"/>
          <w:b/>
          <w:bCs/>
          <w:i/>
          <w:iCs/>
          <w:sz w:val="24"/>
          <w:szCs w:val="24"/>
        </w:rPr>
      </w:pPr>
      <w:r w:rsidRPr="001B4522">
        <w:rPr>
          <w:rFonts w:asciiTheme="majorBidi" w:hAnsiTheme="majorBidi" w:cstheme="majorBidi"/>
          <w:b/>
          <w:bCs/>
          <w:i/>
          <w:iCs/>
          <w:sz w:val="24"/>
          <w:szCs w:val="24"/>
        </w:rPr>
        <w:t>Compétences et capacités (Résultats d’apprentissage)</w:t>
      </w:r>
    </w:p>
    <w:p w:rsidR="000C7BB3" w:rsidRPr="001B4522" w:rsidRDefault="000C7BB3" w:rsidP="000C7BB3">
      <w:pPr>
        <w:numPr>
          <w:ilvl w:val="12"/>
          <w:numId w:val="0"/>
        </w:numPr>
        <w:spacing w:after="0" w:line="240" w:lineRule="auto"/>
        <w:jc w:val="lowKashida"/>
        <w:rPr>
          <w:rFonts w:asciiTheme="majorBidi" w:hAnsiTheme="majorBidi" w:cstheme="majorBidi"/>
          <w:sz w:val="24"/>
          <w:szCs w:val="24"/>
          <w:lang w:eastAsia="fr-FR"/>
        </w:rPr>
      </w:pPr>
    </w:p>
    <w:p w:rsidR="000C7BB3" w:rsidRPr="001B4522" w:rsidRDefault="000C7BB3" w:rsidP="000C7BB3">
      <w:pPr>
        <w:numPr>
          <w:ilvl w:val="12"/>
          <w:numId w:val="0"/>
        </w:num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A l’issue de cette matière l’étudiant sera capable de :</w:t>
      </w:r>
    </w:p>
    <w:p w:rsidR="000C7BB3" w:rsidRPr="001B4522" w:rsidRDefault="000C7BB3" w:rsidP="006F1BEF">
      <w:pPr>
        <w:pStyle w:val="ListParagraph"/>
        <w:numPr>
          <w:ilvl w:val="0"/>
          <w:numId w:val="8"/>
        </w:num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Ecrire une spécification formelle avec un algorithme et ensuite la traduire en un programme en langage C bien compilé et exécutable.</w:t>
      </w:r>
    </w:p>
    <w:p w:rsidR="000C7BB3" w:rsidRPr="001B4522" w:rsidRDefault="000C7BB3" w:rsidP="004F65BA">
      <w:pPr>
        <w:spacing w:after="0" w:line="240" w:lineRule="auto"/>
        <w:rPr>
          <w:rFonts w:asciiTheme="majorBidi" w:hAnsiTheme="majorBidi" w:cstheme="majorBidi"/>
          <w:b/>
          <w:bCs/>
          <w:i/>
          <w:iCs/>
          <w:sz w:val="24"/>
          <w:szCs w:val="24"/>
        </w:rPr>
      </w:pPr>
    </w:p>
    <w:p w:rsidR="004F65BA" w:rsidRPr="001B4522" w:rsidRDefault="004F65BA" w:rsidP="004F65BA">
      <w:pPr>
        <w:spacing w:after="0"/>
        <w:rPr>
          <w:rFonts w:asciiTheme="majorBidi" w:hAnsiTheme="majorBidi" w:cstheme="majorBidi"/>
          <w:sz w:val="24"/>
          <w:szCs w:val="24"/>
        </w:rPr>
      </w:pPr>
      <w:r w:rsidRPr="001B4522">
        <w:rPr>
          <w:rFonts w:asciiTheme="majorBidi" w:hAnsiTheme="majorBidi" w:cstheme="majorBidi"/>
          <w:b/>
          <w:bCs/>
          <w:i/>
          <w:iCs/>
          <w:sz w:val="24"/>
          <w:szCs w:val="24"/>
        </w:rPr>
        <w:t>Contenu</w:t>
      </w:r>
      <w:r w:rsidRPr="001B4522">
        <w:rPr>
          <w:rFonts w:asciiTheme="majorBidi" w:hAnsiTheme="majorBidi" w:cstheme="majorBidi"/>
          <w:sz w:val="24"/>
          <w:szCs w:val="24"/>
        </w:rPr>
        <w:t xml:space="preserve"> </w:t>
      </w:r>
    </w:p>
    <w:p w:rsidR="00E77419" w:rsidRPr="001B4522" w:rsidRDefault="00E77419" w:rsidP="004F65BA">
      <w:pPr>
        <w:spacing w:after="0"/>
        <w:rPr>
          <w:rFonts w:asciiTheme="majorBidi" w:hAnsiTheme="majorBidi" w:cstheme="majorBidi"/>
          <w:sz w:val="24"/>
          <w:szCs w:val="24"/>
        </w:rPr>
      </w:pPr>
    </w:p>
    <w:tbl>
      <w:tblPr>
        <w:tblStyle w:val="TableGrid"/>
        <w:tblW w:w="9990" w:type="dxa"/>
        <w:tblInd w:w="-162" w:type="dxa"/>
        <w:tblLook w:val="04A0" w:firstRow="1" w:lastRow="0" w:firstColumn="1" w:lastColumn="0" w:noHBand="0" w:noVBand="1"/>
      </w:tblPr>
      <w:tblGrid>
        <w:gridCol w:w="7020"/>
        <w:gridCol w:w="2970"/>
      </w:tblGrid>
      <w:tr w:rsidR="000C7BB3" w:rsidRPr="001B4522" w:rsidTr="00E32EE5">
        <w:tc>
          <w:tcPr>
            <w:tcW w:w="7020" w:type="dxa"/>
          </w:tcPr>
          <w:p w:rsidR="000C7BB3" w:rsidRPr="001B4522" w:rsidRDefault="000C7BB3" w:rsidP="00BE4D43">
            <w:pPr>
              <w:rPr>
                <w:rFonts w:asciiTheme="majorBidi" w:hAnsiTheme="majorBidi" w:cstheme="majorBidi"/>
                <w:sz w:val="24"/>
                <w:szCs w:val="24"/>
              </w:rPr>
            </w:pPr>
            <w:r w:rsidRPr="001B4522">
              <w:rPr>
                <w:rFonts w:asciiTheme="majorBidi" w:hAnsiTheme="majorBidi" w:cstheme="majorBidi"/>
                <w:sz w:val="24"/>
                <w:szCs w:val="24"/>
              </w:rPr>
              <w:t>Chapitres</w:t>
            </w:r>
          </w:p>
        </w:tc>
        <w:tc>
          <w:tcPr>
            <w:tcW w:w="2970" w:type="dxa"/>
          </w:tcPr>
          <w:p w:rsidR="000C7BB3" w:rsidRPr="001B4522" w:rsidRDefault="000C7BB3" w:rsidP="00171EDB">
            <w:pPr>
              <w:jc w:val="center"/>
              <w:rPr>
                <w:rFonts w:asciiTheme="majorBidi" w:hAnsiTheme="majorBidi" w:cstheme="majorBidi"/>
                <w:sz w:val="24"/>
                <w:szCs w:val="24"/>
              </w:rPr>
            </w:pPr>
            <w:r w:rsidRPr="001B4522">
              <w:rPr>
                <w:rFonts w:asciiTheme="majorBidi" w:hAnsiTheme="majorBidi" w:cstheme="majorBidi"/>
                <w:sz w:val="24"/>
                <w:szCs w:val="24"/>
              </w:rPr>
              <w:t>&lt;</w:t>
            </w:r>
            <w:r w:rsidR="00171EDB" w:rsidRPr="001B4522">
              <w:rPr>
                <w:rFonts w:asciiTheme="majorBidi" w:hAnsiTheme="majorBidi" w:cstheme="majorBidi"/>
                <w:sz w:val="24"/>
                <w:szCs w:val="24"/>
              </w:rPr>
              <w:t>Travaux pratiques</w:t>
            </w:r>
            <w:r w:rsidRPr="001B4522">
              <w:rPr>
                <w:rFonts w:asciiTheme="majorBidi" w:hAnsiTheme="majorBidi" w:cstheme="majorBidi"/>
                <w:sz w:val="24"/>
                <w:szCs w:val="24"/>
              </w:rPr>
              <w:t>&gt;</w:t>
            </w:r>
          </w:p>
        </w:tc>
      </w:tr>
      <w:tr w:rsidR="000C7BB3" w:rsidRPr="001B4522" w:rsidTr="00E32EE5">
        <w:tc>
          <w:tcPr>
            <w:tcW w:w="7020" w:type="dxa"/>
          </w:tcPr>
          <w:p w:rsidR="000C7BB3" w:rsidRPr="001B4522" w:rsidRDefault="000C7BB3" w:rsidP="008B1368">
            <w:pPr>
              <w:rPr>
                <w:rFonts w:asciiTheme="majorBidi" w:hAnsiTheme="majorBidi" w:cstheme="majorBidi"/>
                <w:b/>
                <w:i/>
                <w:iCs/>
                <w:sz w:val="24"/>
                <w:szCs w:val="24"/>
              </w:rPr>
            </w:pPr>
            <w:r w:rsidRPr="001B4522">
              <w:rPr>
                <w:rFonts w:asciiTheme="majorBidi" w:hAnsiTheme="majorBidi" w:cstheme="majorBidi"/>
                <w:b/>
                <w:sz w:val="24"/>
                <w:szCs w:val="24"/>
              </w:rPr>
              <w:t>Chapitre 1:Structur</w:t>
            </w:r>
            <w:r w:rsidR="00B36F4E">
              <w:rPr>
                <w:rFonts w:asciiTheme="majorBidi" w:hAnsiTheme="majorBidi" w:cstheme="majorBidi"/>
                <w:b/>
                <w:sz w:val="24"/>
                <w:szCs w:val="24"/>
              </w:rPr>
              <w:t xml:space="preserve">e d’un programme en langage C </w:t>
            </w:r>
          </w:p>
          <w:p w:rsidR="000C7BB3" w:rsidRPr="001B4522" w:rsidRDefault="000C7BB3" w:rsidP="00BE4D43">
            <w:pPr>
              <w:rPr>
                <w:rFonts w:asciiTheme="majorBidi" w:hAnsiTheme="majorBidi" w:cstheme="majorBidi"/>
                <w:sz w:val="24"/>
                <w:szCs w:val="24"/>
              </w:rPr>
            </w:pPr>
            <w:r w:rsidRPr="001B4522">
              <w:rPr>
                <w:rFonts w:asciiTheme="majorBidi" w:hAnsiTheme="majorBidi" w:cstheme="majorBidi"/>
                <w:sz w:val="24"/>
                <w:szCs w:val="24"/>
              </w:rPr>
              <w:t>1.1 Structure générale d’un programme en C.</w:t>
            </w:r>
          </w:p>
          <w:p w:rsidR="000C7BB3" w:rsidRPr="001B4522" w:rsidRDefault="000C7BB3" w:rsidP="00BE4D43">
            <w:pPr>
              <w:rPr>
                <w:rFonts w:asciiTheme="majorBidi" w:hAnsiTheme="majorBidi" w:cstheme="majorBidi"/>
                <w:sz w:val="24"/>
                <w:szCs w:val="24"/>
              </w:rPr>
            </w:pPr>
            <w:r w:rsidRPr="001B4522">
              <w:rPr>
                <w:rFonts w:asciiTheme="majorBidi" w:hAnsiTheme="majorBidi" w:cstheme="majorBidi"/>
                <w:sz w:val="24"/>
                <w:szCs w:val="24"/>
              </w:rPr>
              <w:t xml:space="preserve">1.2 Fichiers </w:t>
            </w:r>
            <w:proofErr w:type="spellStart"/>
            <w:r w:rsidRPr="001B4522">
              <w:rPr>
                <w:rFonts w:asciiTheme="majorBidi" w:hAnsiTheme="majorBidi" w:cstheme="majorBidi"/>
                <w:sz w:val="24"/>
                <w:szCs w:val="24"/>
              </w:rPr>
              <w:t>Include</w:t>
            </w:r>
            <w:proofErr w:type="spellEnd"/>
            <w:r w:rsidRPr="001B4522">
              <w:rPr>
                <w:rFonts w:asciiTheme="majorBidi" w:hAnsiTheme="majorBidi" w:cstheme="majorBidi"/>
                <w:sz w:val="24"/>
                <w:szCs w:val="24"/>
              </w:rPr>
              <w:t>.</w:t>
            </w:r>
          </w:p>
          <w:p w:rsidR="000C7BB3" w:rsidRPr="001B4522" w:rsidRDefault="000C7BB3" w:rsidP="00BE4D43">
            <w:pPr>
              <w:rPr>
                <w:rFonts w:asciiTheme="majorBidi" w:hAnsiTheme="majorBidi" w:cstheme="majorBidi"/>
                <w:sz w:val="24"/>
                <w:szCs w:val="24"/>
              </w:rPr>
            </w:pPr>
            <w:r w:rsidRPr="001B4522">
              <w:rPr>
                <w:rFonts w:asciiTheme="majorBidi" w:hAnsiTheme="majorBidi" w:cstheme="majorBidi"/>
                <w:sz w:val="24"/>
                <w:szCs w:val="24"/>
              </w:rPr>
              <w:t>1.3 Commentaires.</w:t>
            </w:r>
          </w:p>
          <w:p w:rsidR="000C7BB3" w:rsidRPr="001B4522" w:rsidRDefault="000C7BB3" w:rsidP="00BE4D43">
            <w:pPr>
              <w:rPr>
                <w:rFonts w:asciiTheme="majorBidi" w:hAnsiTheme="majorBidi" w:cstheme="majorBidi"/>
                <w:sz w:val="24"/>
                <w:szCs w:val="24"/>
              </w:rPr>
            </w:pPr>
            <w:r w:rsidRPr="001B4522">
              <w:rPr>
                <w:rFonts w:asciiTheme="majorBidi" w:hAnsiTheme="majorBidi" w:cstheme="majorBidi"/>
                <w:sz w:val="24"/>
                <w:szCs w:val="24"/>
              </w:rPr>
              <w:t>1.4 Type primitifs</w:t>
            </w:r>
          </w:p>
          <w:p w:rsidR="000C7BB3" w:rsidRPr="001B4522" w:rsidRDefault="000C7BB3" w:rsidP="00BE4D43">
            <w:pPr>
              <w:ind w:left="840" w:hanging="480"/>
              <w:rPr>
                <w:rFonts w:asciiTheme="majorBidi" w:hAnsiTheme="majorBidi" w:cstheme="majorBidi"/>
                <w:sz w:val="24"/>
                <w:szCs w:val="24"/>
              </w:rPr>
            </w:pPr>
            <w:r w:rsidRPr="001B4522">
              <w:rPr>
                <w:rFonts w:asciiTheme="majorBidi" w:hAnsiTheme="majorBidi" w:cstheme="majorBidi"/>
                <w:sz w:val="24"/>
                <w:szCs w:val="24"/>
              </w:rPr>
              <w:t xml:space="preserve">1.4.1Types entiers (char, short, </w:t>
            </w:r>
            <w:proofErr w:type="spellStart"/>
            <w:r w:rsidRPr="001B4522">
              <w:rPr>
                <w:rFonts w:asciiTheme="majorBidi" w:hAnsiTheme="majorBidi" w:cstheme="majorBidi"/>
                <w:sz w:val="24"/>
                <w:szCs w:val="24"/>
              </w:rPr>
              <w:t>int</w:t>
            </w:r>
            <w:proofErr w:type="spellEnd"/>
            <w:r w:rsidRPr="001B4522">
              <w:rPr>
                <w:rFonts w:asciiTheme="majorBidi" w:hAnsiTheme="majorBidi" w:cstheme="majorBidi"/>
                <w:sz w:val="24"/>
                <w:szCs w:val="24"/>
              </w:rPr>
              <w:t xml:space="preserve">, long, </w:t>
            </w:r>
            <w:proofErr w:type="spellStart"/>
            <w:r w:rsidRPr="001B4522">
              <w:rPr>
                <w:rFonts w:asciiTheme="majorBidi" w:hAnsiTheme="majorBidi" w:cstheme="majorBidi"/>
                <w:sz w:val="24"/>
                <w:szCs w:val="24"/>
              </w:rPr>
              <w:t>unsigned</w:t>
            </w:r>
            <w:proofErr w:type="spellEnd"/>
            <w:r w:rsidRPr="001B4522">
              <w:rPr>
                <w:rFonts w:asciiTheme="majorBidi" w:hAnsiTheme="majorBidi" w:cstheme="majorBidi"/>
                <w:sz w:val="24"/>
                <w:szCs w:val="24"/>
              </w:rPr>
              <w:t xml:space="preserve"> char, </w:t>
            </w:r>
            <w:proofErr w:type="spellStart"/>
            <w:r w:rsidRPr="001B4522">
              <w:rPr>
                <w:rFonts w:asciiTheme="majorBidi" w:hAnsiTheme="majorBidi" w:cstheme="majorBidi"/>
                <w:sz w:val="24"/>
                <w:szCs w:val="24"/>
              </w:rPr>
              <w:t>unsigned</w:t>
            </w:r>
            <w:proofErr w:type="spellEnd"/>
            <w:r w:rsidRPr="001B4522">
              <w:rPr>
                <w:rFonts w:asciiTheme="majorBidi" w:hAnsiTheme="majorBidi" w:cstheme="majorBidi"/>
                <w:sz w:val="24"/>
                <w:szCs w:val="24"/>
              </w:rPr>
              <w:t xml:space="preserve"> </w:t>
            </w:r>
            <w:proofErr w:type="spellStart"/>
            <w:r w:rsidRPr="001B4522">
              <w:rPr>
                <w:rFonts w:asciiTheme="majorBidi" w:hAnsiTheme="majorBidi" w:cstheme="majorBidi"/>
                <w:sz w:val="24"/>
                <w:szCs w:val="24"/>
              </w:rPr>
              <w:t>int</w:t>
            </w:r>
            <w:proofErr w:type="spellEnd"/>
            <w:r w:rsidRPr="001B4522">
              <w:rPr>
                <w:rFonts w:asciiTheme="majorBidi" w:hAnsiTheme="majorBidi" w:cstheme="majorBidi"/>
                <w:sz w:val="24"/>
                <w:szCs w:val="24"/>
              </w:rPr>
              <w:t xml:space="preserve">, </w:t>
            </w:r>
            <w:proofErr w:type="spellStart"/>
            <w:r w:rsidRPr="001B4522">
              <w:rPr>
                <w:rFonts w:asciiTheme="majorBidi" w:hAnsiTheme="majorBidi" w:cstheme="majorBidi"/>
                <w:sz w:val="24"/>
                <w:szCs w:val="24"/>
              </w:rPr>
              <w:t>unsigned</w:t>
            </w:r>
            <w:proofErr w:type="spellEnd"/>
            <w:r w:rsidRPr="001B4522">
              <w:rPr>
                <w:rFonts w:asciiTheme="majorBidi" w:hAnsiTheme="majorBidi" w:cstheme="majorBidi"/>
                <w:sz w:val="24"/>
                <w:szCs w:val="24"/>
              </w:rPr>
              <w:t xml:space="preserve"> short, </w:t>
            </w:r>
            <w:proofErr w:type="spellStart"/>
            <w:r w:rsidRPr="001B4522">
              <w:rPr>
                <w:rFonts w:asciiTheme="majorBidi" w:hAnsiTheme="majorBidi" w:cstheme="majorBidi"/>
                <w:sz w:val="24"/>
                <w:szCs w:val="24"/>
              </w:rPr>
              <w:t>unsigned</w:t>
            </w:r>
            <w:proofErr w:type="spellEnd"/>
            <w:r w:rsidRPr="001B4522">
              <w:rPr>
                <w:rFonts w:asciiTheme="majorBidi" w:hAnsiTheme="majorBidi" w:cstheme="majorBidi"/>
                <w:sz w:val="24"/>
                <w:szCs w:val="24"/>
              </w:rPr>
              <w:t xml:space="preserve"> long).</w:t>
            </w:r>
          </w:p>
          <w:p w:rsidR="000C7BB3" w:rsidRPr="001B4522" w:rsidRDefault="000C7BB3" w:rsidP="00BE4D43">
            <w:pPr>
              <w:ind w:left="360"/>
              <w:rPr>
                <w:rFonts w:asciiTheme="majorBidi" w:hAnsiTheme="majorBidi" w:cstheme="majorBidi"/>
                <w:sz w:val="24"/>
                <w:szCs w:val="24"/>
              </w:rPr>
            </w:pPr>
            <w:r w:rsidRPr="001B4522">
              <w:rPr>
                <w:rFonts w:asciiTheme="majorBidi" w:hAnsiTheme="majorBidi" w:cstheme="majorBidi"/>
                <w:sz w:val="24"/>
                <w:szCs w:val="24"/>
              </w:rPr>
              <w:t>1.4.2 Types de données réels (</w:t>
            </w:r>
            <w:proofErr w:type="spellStart"/>
            <w:r w:rsidRPr="001B4522">
              <w:rPr>
                <w:rFonts w:asciiTheme="majorBidi" w:hAnsiTheme="majorBidi" w:cstheme="majorBidi"/>
                <w:sz w:val="24"/>
                <w:szCs w:val="24"/>
              </w:rPr>
              <w:t>float</w:t>
            </w:r>
            <w:proofErr w:type="spellEnd"/>
            <w:r w:rsidRPr="001B4522">
              <w:rPr>
                <w:rFonts w:asciiTheme="majorBidi" w:hAnsiTheme="majorBidi" w:cstheme="majorBidi"/>
                <w:sz w:val="24"/>
                <w:szCs w:val="24"/>
              </w:rPr>
              <w:t>, double, long double).</w:t>
            </w:r>
          </w:p>
          <w:p w:rsidR="000C7BB3" w:rsidRPr="001B4522" w:rsidRDefault="000C7BB3" w:rsidP="00BE4D43">
            <w:pPr>
              <w:rPr>
                <w:rFonts w:asciiTheme="majorBidi" w:hAnsiTheme="majorBidi" w:cstheme="majorBidi"/>
                <w:sz w:val="24"/>
                <w:szCs w:val="24"/>
              </w:rPr>
            </w:pPr>
            <w:r w:rsidRPr="001B4522">
              <w:rPr>
                <w:rFonts w:asciiTheme="majorBidi" w:hAnsiTheme="majorBidi" w:cstheme="majorBidi"/>
                <w:sz w:val="24"/>
                <w:szCs w:val="24"/>
              </w:rPr>
              <w:t>1.5 Constantes (entières, à virgule flottante, de type caractère, de type chaîne de caractères).</w:t>
            </w:r>
          </w:p>
          <w:p w:rsidR="000C7BB3" w:rsidRDefault="000C7BB3" w:rsidP="008B1368">
            <w:pPr>
              <w:rPr>
                <w:rFonts w:asciiTheme="majorBidi" w:hAnsiTheme="majorBidi" w:cstheme="majorBidi"/>
                <w:sz w:val="24"/>
                <w:szCs w:val="24"/>
              </w:rPr>
            </w:pPr>
            <w:r w:rsidRPr="001B4522">
              <w:rPr>
                <w:rFonts w:asciiTheme="majorBidi" w:hAnsiTheme="majorBidi" w:cstheme="majorBidi"/>
                <w:sz w:val="24"/>
                <w:szCs w:val="24"/>
              </w:rPr>
              <w:t>1.6 Variables.</w:t>
            </w:r>
          </w:p>
          <w:p w:rsidR="00E95C49" w:rsidRPr="001B4522" w:rsidRDefault="00E95C49" w:rsidP="008B1368">
            <w:pPr>
              <w:rPr>
                <w:rFonts w:asciiTheme="majorBidi" w:hAnsiTheme="majorBidi" w:cstheme="majorBidi"/>
                <w:sz w:val="24"/>
                <w:szCs w:val="24"/>
              </w:rPr>
            </w:pPr>
          </w:p>
        </w:tc>
        <w:tc>
          <w:tcPr>
            <w:tcW w:w="2970" w:type="dxa"/>
          </w:tcPr>
          <w:p w:rsidR="000C7BB3" w:rsidRPr="001B4522" w:rsidRDefault="00171EDB" w:rsidP="00171EDB">
            <w:pPr>
              <w:rPr>
                <w:rFonts w:asciiTheme="majorBidi" w:hAnsiTheme="majorBidi" w:cstheme="majorBidi"/>
                <w:bCs/>
                <w:sz w:val="24"/>
                <w:szCs w:val="24"/>
              </w:rPr>
            </w:pPr>
            <w:r w:rsidRPr="001B4522">
              <w:rPr>
                <w:rFonts w:asciiTheme="majorBidi" w:hAnsiTheme="majorBidi" w:cstheme="majorBidi"/>
                <w:bCs/>
                <w:sz w:val="24"/>
                <w:szCs w:val="24"/>
              </w:rPr>
              <w:t>TP</w:t>
            </w:r>
          </w:p>
          <w:p w:rsidR="008B1368" w:rsidRPr="001B4522" w:rsidRDefault="008B1368" w:rsidP="006F1BEF">
            <w:pPr>
              <w:pStyle w:val="ListParagraph"/>
              <w:numPr>
                <w:ilvl w:val="0"/>
                <w:numId w:val="15"/>
              </w:numPr>
              <w:ind w:left="342" w:hanging="180"/>
              <w:jc w:val="lowKashida"/>
              <w:rPr>
                <w:rFonts w:asciiTheme="majorBidi" w:hAnsiTheme="majorBidi" w:cstheme="majorBidi"/>
                <w:b/>
                <w:sz w:val="24"/>
                <w:szCs w:val="24"/>
              </w:rPr>
            </w:pPr>
            <w:r w:rsidRPr="000709B2">
              <w:rPr>
                <w:rFonts w:asciiTheme="majorBidi" w:eastAsia="Calibri" w:hAnsiTheme="majorBidi" w:cstheme="majorBidi"/>
                <w:sz w:val="24"/>
                <w:szCs w:val="24"/>
              </w:rPr>
              <w:t>Déclaration</w:t>
            </w:r>
            <w:r w:rsidRPr="001B4522">
              <w:rPr>
                <w:rFonts w:asciiTheme="majorBidi" w:hAnsiTheme="majorBidi" w:cstheme="majorBidi"/>
                <w:bCs/>
                <w:sz w:val="24"/>
                <w:szCs w:val="24"/>
              </w:rPr>
              <w:t xml:space="preserve"> des variables et affectation</w:t>
            </w:r>
          </w:p>
        </w:tc>
      </w:tr>
      <w:tr w:rsidR="000C7BB3" w:rsidRPr="001B4522" w:rsidTr="00E32EE5">
        <w:tc>
          <w:tcPr>
            <w:tcW w:w="7020" w:type="dxa"/>
          </w:tcPr>
          <w:p w:rsidR="000C7BB3" w:rsidRPr="001B4522" w:rsidRDefault="000C7BB3" w:rsidP="008B1368">
            <w:pPr>
              <w:rPr>
                <w:rFonts w:asciiTheme="majorBidi" w:hAnsiTheme="majorBidi" w:cstheme="majorBidi"/>
                <w:b/>
                <w:i/>
                <w:iCs/>
                <w:sz w:val="24"/>
                <w:szCs w:val="24"/>
              </w:rPr>
            </w:pPr>
            <w:r w:rsidRPr="001B4522">
              <w:rPr>
                <w:rFonts w:asciiTheme="majorBidi" w:hAnsiTheme="majorBidi" w:cstheme="majorBidi"/>
                <w:b/>
                <w:sz w:val="24"/>
                <w:szCs w:val="24"/>
              </w:rPr>
              <w:t>C</w:t>
            </w:r>
            <w:r w:rsidR="00B36F4E">
              <w:rPr>
                <w:rFonts w:asciiTheme="majorBidi" w:hAnsiTheme="majorBidi" w:cstheme="majorBidi"/>
                <w:b/>
                <w:sz w:val="24"/>
                <w:szCs w:val="24"/>
              </w:rPr>
              <w:t>hapitre 2 : Entrée et sortie</w:t>
            </w:r>
          </w:p>
          <w:p w:rsidR="000C7BB3" w:rsidRPr="001B4522" w:rsidRDefault="000C7BB3" w:rsidP="00BE4D43">
            <w:pPr>
              <w:rPr>
                <w:rFonts w:asciiTheme="majorBidi" w:hAnsiTheme="majorBidi" w:cstheme="majorBidi"/>
                <w:sz w:val="24"/>
                <w:szCs w:val="24"/>
              </w:rPr>
            </w:pPr>
            <w:r w:rsidRPr="001B4522">
              <w:rPr>
                <w:rFonts w:asciiTheme="majorBidi" w:hAnsiTheme="majorBidi" w:cstheme="majorBidi"/>
                <w:sz w:val="24"/>
                <w:szCs w:val="24"/>
              </w:rPr>
              <w:t>2.1 Saisie formatée.</w:t>
            </w:r>
          </w:p>
          <w:p w:rsidR="000C7BB3" w:rsidRPr="001B4522" w:rsidRDefault="000C7BB3" w:rsidP="00BE4D43">
            <w:pPr>
              <w:rPr>
                <w:rFonts w:asciiTheme="majorBidi" w:hAnsiTheme="majorBidi" w:cstheme="majorBidi"/>
                <w:sz w:val="24"/>
                <w:szCs w:val="24"/>
              </w:rPr>
            </w:pPr>
            <w:r w:rsidRPr="001B4522">
              <w:rPr>
                <w:rFonts w:asciiTheme="majorBidi" w:hAnsiTheme="majorBidi" w:cstheme="majorBidi"/>
                <w:sz w:val="24"/>
                <w:szCs w:val="24"/>
              </w:rPr>
              <w:t>2.2 Sortie formatée.</w:t>
            </w:r>
          </w:p>
          <w:p w:rsidR="000C7BB3" w:rsidRPr="001B4522" w:rsidRDefault="000C7BB3" w:rsidP="00BE4D43">
            <w:pPr>
              <w:rPr>
                <w:rFonts w:asciiTheme="majorBidi" w:hAnsiTheme="majorBidi" w:cstheme="majorBidi"/>
                <w:sz w:val="24"/>
                <w:szCs w:val="24"/>
              </w:rPr>
            </w:pPr>
            <w:r w:rsidRPr="001B4522">
              <w:rPr>
                <w:rFonts w:asciiTheme="majorBidi" w:hAnsiTheme="majorBidi" w:cstheme="majorBidi"/>
                <w:sz w:val="24"/>
                <w:szCs w:val="24"/>
              </w:rPr>
              <w:t>2.3 Saisie non formatée en mode caractère.</w:t>
            </w:r>
          </w:p>
          <w:p w:rsidR="000C7BB3" w:rsidRDefault="000C7BB3" w:rsidP="008B1368">
            <w:pPr>
              <w:rPr>
                <w:rFonts w:asciiTheme="majorBidi" w:hAnsiTheme="majorBidi" w:cstheme="majorBidi"/>
                <w:sz w:val="24"/>
                <w:szCs w:val="24"/>
              </w:rPr>
            </w:pPr>
            <w:r w:rsidRPr="001B4522">
              <w:rPr>
                <w:rFonts w:asciiTheme="majorBidi" w:hAnsiTheme="majorBidi" w:cstheme="majorBidi"/>
                <w:sz w:val="24"/>
                <w:szCs w:val="24"/>
              </w:rPr>
              <w:t>2.4 Affichage non formaté en mode caractère.</w:t>
            </w:r>
          </w:p>
          <w:p w:rsidR="00E95C49" w:rsidRPr="001B4522" w:rsidRDefault="00E95C49" w:rsidP="008B1368">
            <w:pPr>
              <w:rPr>
                <w:rFonts w:asciiTheme="majorBidi" w:hAnsiTheme="majorBidi" w:cstheme="majorBidi"/>
                <w:sz w:val="24"/>
                <w:szCs w:val="24"/>
              </w:rPr>
            </w:pPr>
          </w:p>
        </w:tc>
        <w:tc>
          <w:tcPr>
            <w:tcW w:w="2970" w:type="dxa"/>
          </w:tcPr>
          <w:p w:rsidR="000C7BB3" w:rsidRPr="001B4522" w:rsidRDefault="00171EDB" w:rsidP="00BE4D43">
            <w:pPr>
              <w:rPr>
                <w:rFonts w:asciiTheme="majorBidi" w:hAnsiTheme="majorBidi" w:cstheme="majorBidi"/>
                <w:bCs/>
                <w:sz w:val="24"/>
                <w:szCs w:val="24"/>
              </w:rPr>
            </w:pPr>
            <w:r w:rsidRPr="001B4522">
              <w:rPr>
                <w:rFonts w:asciiTheme="majorBidi" w:hAnsiTheme="majorBidi" w:cstheme="majorBidi"/>
                <w:bCs/>
                <w:sz w:val="24"/>
                <w:szCs w:val="24"/>
              </w:rPr>
              <w:t>TP</w:t>
            </w:r>
          </w:p>
          <w:p w:rsidR="008B1368" w:rsidRPr="001B4522" w:rsidRDefault="008B1368" w:rsidP="006F1BEF">
            <w:pPr>
              <w:pStyle w:val="ListParagraph"/>
              <w:numPr>
                <w:ilvl w:val="0"/>
                <w:numId w:val="15"/>
              </w:numPr>
              <w:ind w:left="342" w:hanging="180"/>
              <w:jc w:val="lowKashida"/>
              <w:rPr>
                <w:rFonts w:asciiTheme="majorBidi" w:hAnsiTheme="majorBidi" w:cstheme="majorBidi"/>
                <w:b/>
                <w:sz w:val="24"/>
                <w:szCs w:val="24"/>
              </w:rPr>
            </w:pPr>
            <w:r w:rsidRPr="001B4522">
              <w:rPr>
                <w:rFonts w:asciiTheme="majorBidi" w:hAnsiTheme="majorBidi" w:cstheme="majorBidi"/>
                <w:bCs/>
                <w:sz w:val="24"/>
                <w:szCs w:val="24"/>
              </w:rPr>
              <w:t>Entrées -sorties</w:t>
            </w:r>
          </w:p>
        </w:tc>
      </w:tr>
      <w:tr w:rsidR="000C7BB3" w:rsidRPr="001B4522" w:rsidTr="00E32EE5">
        <w:tc>
          <w:tcPr>
            <w:tcW w:w="7020" w:type="dxa"/>
          </w:tcPr>
          <w:p w:rsidR="000C7BB3" w:rsidRPr="001B4522" w:rsidRDefault="000C7BB3" w:rsidP="00BE4D43">
            <w:pPr>
              <w:rPr>
                <w:rFonts w:asciiTheme="majorBidi" w:hAnsiTheme="majorBidi" w:cstheme="majorBidi"/>
                <w:b/>
                <w:i/>
                <w:iCs/>
                <w:sz w:val="24"/>
                <w:szCs w:val="24"/>
              </w:rPr>
            </w:pPr>
            <w:r w:rsidRPr="001B4522">
              <w:rPr>
                <w:rFonts w:asciiTheme="majorBidi" w:hAnsiTheme="majorBidi" w:cstheme="majorBidi"/>
                <w:b/>
                <w:sz w:val="24"/>
                <w:szCs w:val="24"/>
              </w:rPr>
              <w:t>Chapitre 3 : Expres</w:t>
            </w:r>
            <w:r w:rsidR="00B36F4E">
              <w:rPr>
                <w:rFonts w:asciiTheme="majorBidi" w:hAnsiTheme="majorBidi" w:cstheme="majorBidi"/>
                <w:b/>
                <w:sz w:val="24"/>
                <w:szCs w:val="24"/>
              </w:rPr>
              <w:t>sions et opérateurs</w:t>
            </w:r>
          </w:p>
          <w:p w:rsidR="000C7BB3" w:rsidRPr="001B4522" w:rsidRDefault="000C7BB3" w:rsidP="00BE4D43">
            <w:pPr>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3.1 </w:t>
            </w:r>
            <w:r w:rsidRPr="001B4522">
              <w:rPr>
                <w:rFonts w:asciiTheme="majorBidi" w:hAnsiTheme="majorBidi" w:cstheme="majorBidi"/>
                <w:sz w:val="24"/>
                <w:szCs w:val="24"/>
              </w:rPr>
              <w:t>Définition</w:t>
            </w:r>
            <w:r w:rsidRPr="001B4522">
              <w:rPr>
                <w:rFonts w:asciiTheme="majorBidi" w:hAnsiTheme="majorBidi" w:cstheme="majorBidi"/>
                <w:sz w:val="24"/>
                <w:szCs w:val="24"/>
                <w:lang w:eastAsia="fr-FR"/>
              </w:rPr>
              <w:t xml:space="preserve"> d’une expression C.</w:t>
            </w:r>
          </w:p>
          <w:p w:rsidR="000C7BB3" w:rsidRPr="001B4522" w:rsidRDefault="000C7BB3" w:rsidP="00BE4D43">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3.2 Opérateurs</w:t>
            </w:r>
          </w:p>
          <w:p w:rsidR="000C7BB3" w:rsidRPr="001B4522" w:rsidRDefault="000C7BB3" w:rsidP="00BE4D43">
            <w:pPr>
              <w:pStyle w:val="BodyTextIndent2"/>
              <w:ind w:left="993" w:right="993"/>
              <w:rPr>
                <w:rFonts w:asciiTheme="majorBidi" w:hAnsiTheme="majorBidi" w:cstheme="majorBidi"/>
                <w:sz w:val="24"/>
                <w:lang w:eastAsia="fr-FR"/>
              </w:rPr>
            </w:pPr>
            <w:r w:rsidRPr="001B4522">
              <w:rPr>
                <w:rFonts w:asciiTheme="majorBidi" w:hAnsiTheme="majorBidi" w:cstheme="majorBidi"/>
                <w:sz w:val="24"/>
                <w:lang w:eastAsia="fr-FR"/>
              </w:rPr>
              <w:t>3.2.1</w:t>
            </w:r>
            <w:r w:rsidRPr="001B4522">
              <w:rPr>
                <w:rFonts w:asciiTheme="majorBidi" w:hAnsiTheme="majorBidi" w:cstheme="majorBidi"/>
                <w:sz w:val="24"/>
                <w:lang w:eastAsia="fr-FR"/>
              </w:rPr>
              <w:tab/>
              <w:t>Opérateurs arithmétiques (opérateurs de calcul élémentaires, expressions composées, conversion de types, priorités).</w:t>
            </w:r>
          </w:p>
          <w:p w:rsidR="000C7BB3" w:rsidRPr="001B4522" w:rsidRDefault="000C7BB3" w:rsidP="00BE4D43">
            <w:pPr>
              <w:pStyle w:val="BodyTextIndent2"/>
              <w:ind w:left="993" w:right="993"/>
              <w:rPr>
                <w:rFonts w:asciiTheme="majorBidi" w:hAnsiTheme="majorBidi" w:cstheme="majorBidi"/>
                <w:sz w:val="24"/>
                <w:lang w:eastAsia="fr-FR"/>
              </w:rPr>
            </w:pPr>
            <w:r w:rsidRPr="001B4522">
              <w:rPr>
                <w:rFonts w:asciiTheme="majorBidi" w:hAnsiTheme="majorBidi" w:cstheme="majorBidi"/>
                <w:sz w:val="24"/>
                <w:lang w:eastAsia="fr-FR"/>
              </w:rPr>
              <w:t>3.2.2</w:t>
            </w:r>
            <w:r w:rsidRPr="001B4522">
              <w:rPr>
                <w:rFonts w:asciiTheme="majorBidi" w:hAnsiTheme="majorBidi" w:cstheme="majorBidi"/>
                <w:sz w:val="24"/>
                <w:lang w:eastAsia="fr-FR"/>
              </w:rPr>
              <w:tab/>
              <w:t>Opérateurs de comparaison (opérateurs relationnels).</w:t>
            </w:r>
          </w:p>
          <w:p w:rsidR="000C7BB3" w:rsidRPr="001B4522" w:rsidRDefault="000C7BB3" w:rsidP="00BE4D43">
            <w:pPr>
              <w:pStyle w:val="BodyTextIndent2"/>
              <w:ind w:left="993" w:right="993"/>
              <w:rPr>
                <w:rFonts w:asciiTheme="majorBidi" w:hAnsiTheme="majorBidi" w:cstheme="majorBidi"/>
                <w:sz w:val="24"/>
                <w:lang w:eastAsia="fr-FR"/>
              </w:rPr>
            </w:pPr>
            <w:r w:rsidRPr="001B4522">
              <w:rPr>
                <w:rFonts w:asciiTheme="majorBidi" w:hAnsiTheme="majorBidi" w:cstheme="majorBidi"/>
                <w:sz w:val="24"/>
                <w:lang w:eastAsia="fr-FR"/>
              </w:rPr>
              <w:t>3.2.3</w:t>
            </w:r>
            <w:r w:rsidRPr="001B4522">
              <w:rPr>
                <w:rFonts w:asciiTheme="majorBidi" w:hAnsiTheme="majorBidi" w:cstheme="majorBidi"/>
                <w:sz w:val="24"/>
                <w:lang w:eastAsia="fr-FR"/>
              </w:rPr>
              <w:tab/>
              <w:t>Opérateurs d’affectation (affectation simple, affectation combinée, incrémentation et décrémentation, priorités).</w:t>
            </w:r>
          </w:p>
          <w:p w:rsidR="000C7BB3" w:rsidRPr="001B4522" w:rsidRDefault="000C7BB3" w:rsidP="008B1368">
            <w:pPr>
              <w:pStyle w:val="BodyTextIndent2"/>
              <w:ind w:left="993" w:right="993"/>
              <w:rPr>
                <w:rFonts w:asciiTheme="majorBidi" w:hAnsiTheme="majorBidi" w:cstheme="majorBidi"/>
                <w:sz w:val="24"/>
                <w:lang w:eastAsia="fr-FR"/>
              </w:rPr>
            </w:pPr>
            <w:r w:rsidRPr="001B4522">
              <w:rPr>
                <w:rFonts w:asciiTheme="majorBidi" w:hAnsiTheme="majorBidi" w:cstheme="majorBidi"/>
                <w:sz w:val="24"/>
                <w:lang w:eastAsia="fr-FR"/>
              </w:rPr>
              <w:t xml:space="preserve">3.2.4 </w:t>
            </w:r>
            <w:r w:rsidRPr="001B4522">
              <w:rPr>
                <w:rFonts w:asciiTheme="majorBidi" w:hAnsiTheme="majorBidi" w:cstheme="majorBidi"/>
                <w:sz w:val="24"/>
                <w:lang w:eastAsia="fr-FR"/>
              </w:rPr>
              <w:tab/>
              <w:t>Opérateur conditionnel.</w:t>
            </w:r>
          </w:p>
        </w:tc>
        <w:tc>
          <w:tcPr>
            <w:tcW w:w="2970" w:type="dxa"/>
          </w:tcPr>
          <w:p w:rsidR="008B1368" w:rsidRPr="001B4522" w:rsidRDefault="00171EDB" w:rsidP="008B1368">
            <w:pPr>
              <w:rPr>
                <w:rFonts w:asciiTheme="majorBidi" w:hAnsiTheme="majorBidi" w:cstheme="majorBidi"/>
                <w:bCs/>
                <w:sz w:val="24"/>
                <w:szCs w:val="24"/>
              </w:rPr>
            </w:pPr>
            <w:r w:rsidRPr="001B4522">
              <w:rPr>
                <w:rFonts w:asciiTheme="majorBidi" w:hAnsiTheme="majorBidi" w:cstheme="majorBidi"/>
                <w:bCs/>
                <w:sz w:val="24"/>
                <w:szCs w:val="24"/>
              </w:rPr>
              <w:t>TP</w:t>
            </w:r>
          </w:p>
          <w:p w:rsidR="000C7BB3" w:rsidRPr="001B4522" w:rsidRDefault="00171EDB" w:rsidP="006F1BEF">
            <w:pPr>
              <w:pStyle w:val="ListParagraph"/>
              <w:numPr>
                <w:ilvl w:val="0"/>
                <w:numId w:val="15"/>
              </w:numPr>
              <w:ind w:left="342" w:hanging="180"/>
              <w:jc w:val="lowKashida"/>
              <w:rPr>
                <w:rFonts w:asciiTheme="majorBidi" w:hAnsiTheme="majorBidi" w:cstheme="majorBidi"/>
                <w:bCs/>
                <w:sz w:val="24"/>
                <w:szCs w:val="24"/>
              </w:rPr>
            </w:pPr>
            <w:r w:rsidRPr="001B4522">
              <w:rPr>
                <w:rFonts w:asciiTheme="majorBidi" w:hAnsiTheme="majorBidi" w:cstheme="majorBidi"/>
                <w:bCs/>
                <w:sz w:val="24"/>
                <w:szCs w:val="24"/>
              </w:rPr>
              <w:t>Opérateurs</w:t>
            </w:r>
          </w:p>
          <w:p w:rsidR="00171EDB" w:rsidRPr="001B4522" w:rsidRDefault="00171EDB" w:rsidP="00171EDB">
            <w:pPr>
              <w:pStyle w:val="ListParagraph"/>
              <w:rPr>
                <w:rFonts w:asciiTheme="majorBidi" w:hAnsiTheme="majorBidi" w:cstheme="majorBidi"/>
                <w:b/>
                <w:sz w:val="24"/>
                <w:szCs w:val="24"/>
              </w:rPr>
            </w:pPr>
          </w:p>
        </w:tc>
      </w:tr>
      <w:tr w:rsidR="000C7BB3" w:rsidRPr="001B4522" w:rsidTr="00E32EE5">
        <w:tc>
          <w:tcPr>
            <w:tcW w:w="7020" w:type="dxa"/>
          </w:tcPr>
          <w:p w:rsidR="000C7BB3" w:rsidRPr="001B4522" w:rsidRDefault="000C7BB3" w:rsidP="00BE4D43">
            <w:pPr>
              <w:rPr>
                <w:rFonts w:asciiTheme="majorBidi" w:hAnsiTheme="majorBidi" w:cstheme="majorBidi"/>
                <w:b/>
                <w:i/>
                <w:iCs/>
                <w:sz w:val="24"/>
                <w:szCs w:val="24"/>
              </w:rPr>
            </w:pPr>
            <w:r w:rsidRPr="001B4522">
              <w:rPr>
                <w:rFonts w:asciiTheme="majorBidi" w:hAnsiTheme="majorBidi" w:cstheme="majorBidi"/>
                <w:b/>
                <w:sz w:val="24"/>
                <w:szCs w:val="24"/>
              </w:rPr>
              <w:lastRenderedPageBreak/>
              <w:t xml:space="preserve">Chapitre 4 : </w:t>
            </w:r>
            <w:r w:rsidR="00B36F4E">
              <w:rPr>
                <w:rFonts w:asciiTheme="majorBidi" w:hAnsiTheme="majorBidi" w:cstheme="majorBidi"/>
                <w:b/>
                <w:sz w:val="24"/>
                <w:szCs w:val="24"/>
              </w:rPr>
              <w:t>Structures de contrôle de flux</w:t>
            </w:r>
          </w:p>
          <w:p w:rsidR="000C7BB3" w:rsidRPr="00115410" w:rsidRDefault="000C7BB3" w:rsidP="00BE4D43">
            <w:pPr>
              <w:rPr>
                <w:rFonts w:asciiTheme="majorBidi" w:hAnsiTheme="majorBidi" w:cstheme="majorBidi"/>
                <w:sz w:val="24"/>
                <w:szCs w:val="24"/>
                <w:lang w:val="en-US" w:eastAsia="fr-FR"/>
              </w:rPr>
            </w:pPr>
            <w:r w:rsidRPr="00115410">
              <w:rPr>
                <w:rFonts w:asciiTheme="majorBidi" w:hAnsiTheme="majorBidi" w:cstheme="majorBidi"/>
                <w:sz w:val="24"/>
                <w:szCs w:val="24"/>
                <w:lang w:val="en-US" w:eastAsia="fr-FR"/>
              </w:rPr>
              <w:t xml:space="preserve">4.1 </w:t>
            </w:r>
            <w:r w:rsidRPr="00115410">
              <w:rPr>
                <w:rFonts w:asciiTheme="majorBidi" w:hAnsiTheme="majorBidi" w:cstheme="majorBidi"/>
                <w:sz w:val="24"/>
                <w:szCs w:val="24"/>
                <w:lang w:val="en-US"/>
              </w:rPr>
              <w:t>Instructions</w:t>
            </w:r>
            <w:r w:rsidRPr="00115410">
              <w:rPr>
                <w:rFonts w:asciiTheme="majorBidi" w:hAnsiTheme="majorBidi" w:cstheme="majorBidi"/>
                <w:sz w:val="24"/>
                <w:szCs w:val="24"/>
                <w:lang w:val="en-US" w:eastAsia="fr-FR"/>
              </w:rPr>
              <w:t xml:space="preserve"> alternatives: test if, test if - else, test multiple (switch).</w:t>
            </w:r>
          </w:p>
          <w:p w:rsidR="000C7BB3" w:rsidRPr="001B4522" w:rsidRDefault="000C7BB3" w:rsidP="00BE4D43">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4.2 Instructions répétitives (itérations) : instruction </w:t>
            </w:r>
            <w:proofErr w:type="spellStart"/>
            <w:r w:rsidRPr="001B4522">
              <w:rPr>
                <w:rFonts w:asciiTheme="majorBidi" w:hAnsiTheme="majorBidi" w:cstheme="majorBidi"/>
                <w:sz w:val="24"/>
                <w:szCs w:val="24"/>
                <w:lang w:eastAsia="fr-FR"/>
              </w:rPr>
              <w:t>while</w:t>
            </w:r>
            <w:proofErr w:type="spellEnd"/>
            <w:r w:rsidRPr="001B4522">
              <w:rPr>
                <w:rFonts w:asciiTheme="majorBidi" w:hAnsiTheme="majorBidi" w:cstheme="majorBidi"/>
                <w:sz w:val="24"/>
                <w:szCs w:val="24"/>
                <w:lang w:eastAsia="fr-FR"/>
              </w:rPr>
              <w:t xml:space="preserve">, instruction for, instruction do </w:t>
            </w:r>
            <w:proofErr w:type="spellStart"/>
            <w:r w:rsidRPr="001B4522">
              <w:rPr>
                <w:rFonts w:asciiTheme="majorBidi" w:hAnsiTheme="majorBidi" w:cstheme="majorBidi"/>
                <w:sz w:val="24"/>
                <w:szCs w:val="24"/>
                <w:lang w:eastAsia="fr-FR"/>
              </w:rPr>
              <w:t>while</w:t>
            </w:r>
            <w:proofErr w:type="spellEnd"/>
            <w:r w:rsidRPr="001B4522">
              <w:rPr>
                <w:rFonts w:asciiTheme="majorBidi" w:hAnsiTheme="majorBidi" w:cstheme="majorBidi"/>
                <w:sz w:val="24"/>
                <w:szCs w:val="24"/>
                <w:lang w:eastAsia="fr-FR"/>
              </w:rPr>
              <w:t>.</w:t>
            </w:r>
          </w:p>
          <w:p w:rsidR="000C7BB3" w:rsidRPr="001B4522" w:rsidRDefault="000C7BB3" w:rsidP="00171EDB">
            <w:pPr>
              <w:jc w:val="lowKashida"/>
              <w:rPr>
                <w:rFonts w:asciiTheme="majorBidi" w:hAnsiTheme="majorBidi" w:cstheme="majorBidi"/>
                <w:sz w:val="24"/>
                <w:szCs w:val="24"/>
              </w:rPr>
            </w:pPr>
            <w:r w:rsidRPr="001B4522">
              <w:rPr>
                <w:rFonts w:asciiTheme="majorBidi" w:hAnsiTheme="majorBidi" w:cstheme="majorBidi"/>
                <w:sz w:val="24"/>
                <w:szCs w:val="24"/>
                <w:lang w:eastAsia="fr-FR"/>
              </w:rPr>
              <w:t>4.3 Instructions de branchement : instruction break, instruction continue.</w:t>
            </w:r>
          </w:p>
        </w:tc>
        <w:tc>
          <w:tcPr>
            <w:tcW w:w="2970" w:type="dxa"/>
          </w:tcPr>
          <w:p w:rsidR="00171EDB" w:rsidRPr="001B4522" w:rsidRDefault="00171EDB" w:rsidP="00171EDB">
            <w:pPr>
              <w:rPr>
                <w:rFonts w:asciiTheme="majorBidi" w:hAnsiTheme="majorBidi" w:cstheme="majorBidi"/>
                <w:bCs/>
                <w:sz w:val="24"/>
                <w:szCs w:val="24"/>
              </w:rPr>
            </w:pPr>
            <w:r w:rsidRPr="001B4522">
              <w:rPr>
                <w:rFonts w:asciiTheme="majorBidi" w:hAnsiTheme="majorBidi" w:cstheme="majorBidi"/>
                <w:bCs/>
                <w:sz w:val="24"/>
                <w:szCs w:val="24"/>
              </w:rPr>
              <w:t>TP</w:t>
            </w:r>
          </w:p>
          <w:p w:rsidR="000C7BB3" w:rsidRPr="001B4522" w:rsidRDefault="00171EDB" w:rsidP="006F1BEF">
            <w:pPr>
              <w:pStyle w:val="ListParagraph"/>
              <w:numPr>
                <w:ilvl w:val="0"/>
                <w:numId w:val="15"/>
              </w:numPr>
              <w:ind w:left="342" w:hanging="180"/>
              <w:jc w:val="lowKashida"/>
              <w:rPr>
                <w:rFonts w:asciiTheme="majorBidi" w:hAnsiTheme="majorBidi" w:cstheme="majorBidi"/>
                <w:bCs/>
                <w:sz w:val="24"/>
                <w:szCs w:val="24"/>
              </w:rPr>
            </w:pPr>
            <w:r w:rsidRPr="001B4522">
              <w:rPr>
                <w:rFonts w:asciiTheme="majorBidi" w:hAnsiTheme="majorBidi" w:cstheme="majorBidi"/>
                <w:bCs/>
                <w:sz w:val="24"/>
                <w:szCs w:val="24"/>
              </w:rPr>
              <w:t>Structures itératives et séquentielles</w:t>
            </w:r>
          </w:p>
          <w:p w:rsidR="00171EDB" w:rsidRPr="001B4522" w:rsidRDefault="00171EDB" w:rsidP="00171EDB">
            <w:pPr>
              <w:pStyle w:val="ListParagraph"/>
              <w:rPr>
                <w:rFonts w:asciiTheme="majorBidi" w:hAnsiTheme="majorBidi" w:cstheme="majorBidi"/>
                <w:b/>
                <w:sz w:val="24"/>
                <w:szCs w:val="24"/>
              </w:rPr>
            </w:pPr>
          </w:p>
        </w:tc>
      </w:tr>
      <w:tr w:rsidR="000C7BB3" w:rsidRPr="001B4522" w:rsidTr="00E32EE5">
        <w:tc>
          <w:tcPr>
            <w:tcW w:w="7020" w:type="dxa"/>
          </w:tcPr>
          <w:p w:rsidR="000C7BB3" w:rsidRPr="001B4522" w:rsidRDefault="000C7BB3" w:rsidP="00171EDB">
            <w:pPr>
              <w:rPr>
                <w:rFonts w:asciiTheme="majorBidi" w:hAnsiTheme="majorBidi" w:cstheme="majorBidi"/>
                <w:iCs/>
                <w:sz w:val="24"/>
                <w:szCs w:val="24"/>
              </w:rPr>
            </w:pPr>
            <w:r w:rsidRPr="001B4522">
              <w:rPr>
                <w:rFonts w:asciiTheme="majorBidi" w:hAnsiTheme="majorBidi" w:cstheme="majorBidi"/>
                <w:b/>
                <w:sz w:val="24"/>
                <w:szCs w:val="24"/>
              </w:rPr>
              <w:t>Chapitre 5:</w:t>
            </w:r>
            <w:r w:rsidR="00171EDB" w:rsidRPr="001B4522">
              <w:rPr>
                <w:rFonts w:asciiTheme="majorBidi" w:hAnsiTheme="majorBidi" w:cstheme="majorBidi"/>
                <w:b/>
                <w:sz w:val="24"/>
                <w:szCs w:val="24"/>
              </w:rPr>
              <w:t xml:space="preserve"> </w:t>
            </w:r>
            <w:r w:rsidR="00B36F4E">
              <w:rPr>
                <w:rFonts w:asciiTheme="majorBidi" w:hAnsiTheme="majorBidi" w:cstheme="majorBidi"/>
                <w:b/>
                <w:iCs/>
                <w:sz w:val="24"/>
                <w:szCs w:val="24"/>
              </w:rPr>
              <w:t>Types de données complexes</w:t>
            </w:r>
          </w:p>
          <w:p w:rsidR="000C7BB3" w:rsidRPr="001B4522" w:rsidRDefault="000C7BB3" w:rsidP="00BE4D43">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5.1 Tableau à une dimension.</w:t>
            </w:r>
          </w:p>
          <w:p w:rsidR="000C7BB3" w:rsidRPr="001B4522" w:rsidRDefault="000C7BB3" w:rsidP="00BE4D43">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5.2 Tableau à plusieurs dimensions.</w:t>
            </w:r>
          </w:p>
          <w:p w:rsidR="000C7BB3" w:rsidRPr="001B4522" w:rsidRDefault="000C7BB3" w:rsidP="00BE4D43">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5.3 Chaîne de caractères</w:t>
            </w:r>
          </w:p>
          <w:p w:rsidR="000C7BB3" w:rsidRPr="001B4522" w:rsidRDefault="000C7BB3" w:rsidP="00BE4D43">
            <w:pPr>
              <w:pStyle w:val="BodyTextIndent2"/>
              <w:ind w:left="993" w:right="993"/>
              <w:rPr>
                <w:rFonts w:asciiTheme="majorBidi" w:hAnsiTheme="majorBidi" w:cstheme="majorBidi"/>
                <w:sz w:val="24"/>
                <w:lang w:eastAsia="fr-FR"/>
              </w:rPr>
            </w:pPr>
            <w:r w:rsidRPr="001B4522">
              <w:rPr>
                <w:rFonts w:asciiTheme="majorBidi" w:hAnsiTheme="majorBidi" w:cstheme="majorBidi"/>
                <w:sz w:val="24"/>
                <w:lang w:eastAsia="fr-FR"/>
              </w:rPr>
              <w:t>5.3.1</w:t>
            </w:r>
            <w:r w:rsidRPr="001B4522">
              <w:rPr>
                <w:rFonts w:asciiTheme="majorBidi" w:hAnsiTheme="majorBidi" w:cstheme="majorBidi"/>
                <w:sz w:val="24"/>
                <w:lang w:eastAsia="fr-FR"/>
              </w:rPr>
              <w:tab/>
              <w:t xml:space="preserve">Opérations d’entrée-sortie : saisie et affichage avec </w:t>
            </w:r>
            <w:proofErr w:type="spellStart"/>
            <w:r w:rsidRPr="001B4522">
              <w:rPr>
                <w:rFonts w:asciiTheme="majorBidi" w:hAnsiTheme="majorBidi" w:cstheme="majorBidi"/>
                <w:sz w:val="24"/>
                <w:lang w:eastAsia="fr-FR"/>
              </w:rPr>
              <w:t>scanf</w:t>
            </w:r>
            <w:proofErr w:type="spellEnd"/>
            <w:r w:rsidRPr="001B4522">
              <w:rPr>
                <w:rFonts w:asciiTheme="majorBidi" w:hAnsiTheme="majorBidi" w:cstheme="majorBidi"/>
                <w:sz w:val="24"/>
                <w:lang w:eastAsia="fr-FR"/>
              </w:rPr>
              <w:t xml:space="preserve">, et </w:t>
            </w:r>
            <w:proofErr w:type="spellStart"/>
            <w:r w:rsidRPr="001B4522">
              <w:rPr>
                <w:rFonts w:asciiTheme="majorBidi" w:hAnsiTheme="majorBidi" w:cstheme="majorBidi"/>
                <w:sz w:val="24"/>
                <w:lang w:eastAsia="fr-FR"/>
              </w:rPr>
              <w:t>printf</w:t>
            </w:r>
            <w:proofErr w:type="spellEnd"/>
            <w:r w:rsidRPr="001B4522">
              <w:rPr>
                <w:rFonts w:asciiTheme="majorBidi" w:hAnsiTheme="majorBidi" w:cstheme="majorBidi"/>
                <w:sz w:val="24"/>
                <w:lang w:eastAsia="fr-FR"/>
              </w:rPr>
              <w:t xml:space="preserve">, saisie et affichage avec </w:t>
            </w:r>
            <w:proofErr w:type="spellStart"/>
            <w:r w:rsidRPr="001B4522">
              <w:rPr>
                <w:rFonts w:asciiTheme="majorBidi" w:hAnsiTheme="majorBidi" w:cstheme="majorBidi"/>
                <w:sz w:val="24"/>
                <w:lang w:eastAsia="fr-FR"/>
              </w:rPr>
              <w:t>gets</w:t>
            </w:r>
            <w:proofErr w:type="spellEnd"/>
            <w:r w:rsidRPr="001B4522">
              <w:rPr>
                <w:rFonts w:asciiTheme="majorBidi" w:hAnsiTheme="majorBidi" w:cstheme="majorBidi"/>
                <w:sz w:val="24"/>
                <w:lang w:eastAsia="fr-FR"/>
              </w:rPr>
              <w:t xml:space="preserve"> et </w:t>
            </w:r>
            <w:proofErr w:type="spellStart"/>
            <w:r w:rsidRPr="001B4522">
              <w:rPr>
                <w:rFonts w:asciiTheme="majorBidi" w:hAnsiTheme="majorBidi" w:cstheme="majorBidi"/>
                <w:sz w:val="24"/>
                <w:lang w:eastAsia="fr-FR"/>
              </w:rPr>
              <w:t>puts</w:t>
            </w:r>
            <w:proofErr w:type="spellEnd"/>
            <w:r w:rsidRPr="001B4522">
              <w:rPr>
                <w:rFonts w:asciiTheme="majorBidi" w:hAnsiTheme="majorBidi" w:cstheme="majorBidi"/>
                <w:sz w:val="24"/>
                <w:lang w:eastAsia="fr-FR"/>
              </w:rPr>
              <w:t xml:space="preserve">. </w:t>
            </w:r>
          </w:p>
          <w:p w:rsidR="000C7BB3" w:rsidRPr="001B4522" w:rsidRDefault="000C7BB3" w:rsidP="00BE4D43">
            <w:pPr>
              <w:pStyle w:val="BodyTextIndent2"/>
              <w:ind w:left="993" w:right="993"/>
              <w:rPr>
                <w:rFonts w:asciiTheme="majorBidi" w:hAnsiTheme="majorBidi" w:cstheme="majorBidi"/>
                <w:sz w:val="24"/>
                <w:lang w:eastAsia="fr-FR"/>
              </w:rPr>
            </w:pPr>
            <w:r w:rsidRPr="001B4522">
              <w:rPr>
                <w:rFonts w:asciiTheme="majorBidi" w:hAnsiTheme="majorBidi" w:cstheme="majorBidi"/>
                <w:sz w:val="24"/>
                <w:lang w:eastAsia="fr-FR"/>
              </w:rPr>
              <w:t>5.3.2</w:t>
            </w:r>
            <w:r w:rsidRPr="001B4522">
              <w:rPr>
                <w:rFonts w:asciiTheme="majorBidi" w:hAnsiTheme="majorBidi" w:cstheme="majorBidi"/>
                <w:sz w:val="24"/>
                <w:lang w:eastAsia="fr-FR"/>
              </w:rPr>
              <w:tab/>
              <w:t>Opération d’affectation.</w:t>
            </w:r>
          </w:p>
          <w:p w:rsidR="000C7BB3" w:rsidRPr="001B4522" w:rsidRDefault="000C7BB3" w:rsidP="00171EDB">
            <w:pPr>
              <w:pStyle w:val="BodyTextIndent2"/>
              <w:ind w:left="993" w:right="993"/>
              <w:rPr>
                <w:rFonts w:asciiTheme="majorBidi" w:hAnsiTheme="majorBidi" w:cstheme="majorBidi"/>
                <w:sz w:val="24"/>
              </w:rPr>
            </w:pPr>
            <w:r w:rsidRPr="001B4522">
              <w:rPr>
                <w:rFonts w:asciiTheme="majorBidi" w:hAnsiTheme="majorBidi" w:cstheme="majorBidi"/>
                <w:sz w:val="24"/>
                <w:lang w:eastAsia="fr-FR"/>
              </w:rPr>
              <w:t>5.3.3</w:t>
            </w:r>
            <w:r w:rsidRPr="001B4522">
              <w:rPr>
                <w:rFonts w:asciiTheme="majorBidi" w:hAnsiTheme="majorBidi" w:cstheme="majorBidi"/>
                <w:sz w:val="24"/>
                <w:lang w:eastAsia="fr-FR"/>
              </w:rPr>
              <w:tab/>
              <w:t>Opération de comparaison.</w:t>
            </w:r>
          </w:p>
        </w:tc>
        <w:tc>
          <w:tcPr>
            <w:tcW w:w="2970" w:type="dxa"/>
          </w:tcPr>
          <w:p w:rsidR="000C7BB3" w:rsidRPr="001B4522" w:rsidRDefault="00171EDB" w:rsidP="00BE4D43">
            <w:pPr>
              <w:rPr>
                <w:rFonts w:asciiTheme="majorBidi" w:hAnsiTheme="majorBidi" w:cstheme="majorBidi"/>
                <w:bCs/>
                <w:sz w:val="24"/>
                <w:szCs w:val="24"/>
              </w:rPr>
            </w:pPr>
            <w:r w:rsidRPr="001B4522">
              <w:rPr>
                <w:rFonts w:asciiTheme="majorBidi" w:hAnsiTheme="majorBidi" w:cstheme="majorBidi"/>
                <w:bCs/>
                <w:sz w:val="24"/>
                <w:szCs w:val="24"/>
              </w:rPr>
              <w:t>TP</w:t>
            </w:r>
          </w:p>
          <w:p w:rsidR="00171EDB" w:rsidRPr="000709B2" w:rsidRDefault="00171EDB" w:rsidP="006F1BEF">
            <w:pPr>
              <w:pStyle w:val="ListParagraph"/>
              <w:numPr>
                <w:ilvl w:val="0"/>
                <w:numId w:val="15"/>
              </w:numPr>
              <w:ind w:left="342" w:hanging="180"/>
              <w:jc w:val="lowKashida"/>
              <w:rPr>
                <w:rFonts w:asciiTheme="majorBidi" w:eastAsia="Calibri" w:hAnsiTheme="majorBidi" w:cstheme="majorBidi"/>
                <w:sz w:val="24"/>
                <w:szCs w:val="24"/>
              </w:rPr>
            </w:pPr>
            <w:r w:rsidRPr="000709B2">
              <w:rPr>
                <w:rFonts w:asciiTheme="majorBidi" w:eastAsia="Calibri" w:hAnsiTheme="majorBidi" w:cstheme="majorBidi"/>
                <w:sz w:val="24"/>
                <w:szCs w:val="24"/>
              </w:rPr>
              <w:t>Manipulation des tableaux et des chaines de caractères</w:t>
            </w:r>
          </w:p>
          <w:p w:rsidR="00171EDB" w:rsidRPr="001B4522" w:rsidRDefault="00171EDB" w:rsidP="00171EDB">
            <w:pPr>
              <w:pStyle w:val="ListParagraph"/>
              <w:rPr>
                <w:rFonts w:asciiTheme="majorBidi" w:hAnsiTheme="majorBidi" w:cstheme="majorBidi"/>
                <w:b/>
                <w:sz w:val="24"/>
                <w:szCs w:val="24"/>
              </w:rPr>
            </w:pPr>
          </w:p>
        </w:tc>
      </w:tr>
      <w:tr w:rsidR="000C7BB3" w:rsidRPr="001B4522" w:rsidTr="00E32EE5">
        <w:tc>
          <w:tcPr>
            <w:tcW w:w="7020" w:type="dxa"/>
          </w:tcPr>
          <w:p w:rsidR="000C7BB3" w:rsidRPr="001B4522" w:rsidRDefault="000C7BB3" w:rsidP="00BE4D43">
            <w:pPr>
              <w:rPr>
                <w:rFonts w:asciiTheme="majorBidi" w:hAnsiTheme="majorBidi" w:cstheme="majorBidi"/>
                <w:b/>
                <w:sz w:val="24"/>
                <w:szCs w:val="24"/>
                <w:lang w:eastAsia="fr-FR"/>
              </w:rPr>
            </w:pPr>
            <w:r w:rsidRPr="001B4522">
              <w:rPr>
                <w:rFonts w:asciiTheme="majorBidi" w:hAnsiTheme="majorBidi" w:cstheme="majorBidi"/>
                <w:b/>
                <w:sz w:val="24"/>
                <w:szCs w:val="24"/>
              </w:rPr>
              <w:t xml:space="preserve">Chapitre 6 : </w:t>
            </w:r>
            <w:r w:rsidR="00B36F4E">
              <w:rPr>
                <w:rFonts w:asciiTheme="majorBidi" w:hAnsiTheme="majorBidi" w:cstheme="majorBidi"/>
                <w:b/>
                <w:sz w:val="24"/>
                <w:szCs w:val="24"/>
                <w:lang w:eastAsia="fr-FR"/>
              </w:rPr>
              <w:t>Gestion de fichiers</w:t>
            </w:r>
          </w:p>
          <w:p w:rsidR="000C7BB3" w:rsidRPr="001B4522" w:rsidRDefault="000C7BB3" w:rsidP="00BE4D43">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Opérations de haut niveau ou non élémentaires (</w:t>
            </w:r>
            <w:proofErr w:type="spellStart"/>
            <w:r w:rsidRPr="001B4522">
              <w:rPr>
                <w:rFonts w:asciiTheme="majorBidi" w:hAnsiTheme="majorBidi" w:cstheme="majorBidi"/>
                <w:sz w:val="24"/>
                <w:szCs w:val="24"/>
                <w:lang w:eastAsia="fr-FR"/>
              </w:rPr>
              <w:t>high</w:t>
            </w:r>
            <w:proofErr w:type="spellEnd"/>
            <w:r w:rsidRPr="001B4522">
              <w:rPr>
                <w:rFonts w:asciiTheme="majorBidi" w:hAnsiTheme="majorBidi" w:cstheme="majorBidi"/>
                <w:sz w:val="24"/>
                <w:szCs w:val="24"/>
                <w:lang w:eastAsia="fr-FR"/>
              </w:rPr>
              <w:t xml:space="preserve"> </w:t>
            </w:r>
            <w:proofErr w:type="spellStart"/>
            <w:r w:rsidRPr="001B4522">
              <w:rPr>
                <w:rFonts w:asciiTheme="majorBidi" w:hAnsiTheme="majorBidi" w:cstheme="majorBidi"/>
                <w:sz w:val="24"/>
                <w:szCs w:val="24"/>
                <w:lang w:eastAsia="fr-FR"/>
              </w:rPr>
              <w:t>level</w:t>
            </w:r>
            <w:proofErr w:type="spellEnd"/>
            <w:r w:rsidRPr="001B4522">
              <w:rPr>
                <w:rFonts w:asciiTheme="majorBidi" w:hAnsiTheme="majorBidi" w:cstheme="majorBidi"/>
                <w:sz w:val="24"/>
                <w:szCs w:val="24"/>
                <w:lang w:eastAsia="fr-FR"/>
              </w:rPr>
              <w:t xml:space="preserve"> </w:t>
            </w:r>
            <w:proofErr w:type="spellStart"/>
            <w:r w:rsidRPr="001B4522">
              <w:rPr>
                <w:rFonts w:asciiTheme="majorBidi" w:hAnsiTheme="majorBidi" w:cstheme="majorBidi"/>
                <w:sz w:val="24"/>
                <w:szCs w:val="24"/>
                <w:lang w:eastAsia="fr-FR"/>
              </w:rPr>
              <w:t>operations</w:t>
            </w:r>
            <w:proofErr w:type="spellEnd"/>
            <w:r w:rsidRPr="001B4522">
              <w:rPr>
                <w:rFonts w:asciiTheme="majorBidi" w:hAnsiTheme="majorBidi" w:cstheme="majorBidi"/>
                <w:sz w:val="24"/>
                <w:szCs w:val="24"/>
                <w:lang w:eastAsia="fr-FR"/>
              </w:rPr>
              <w:t>).</w:t>
            </w:r>
          </w:p>
          <w:p w:rsidR="000C7BB3" w:rsidRPr="001B4522" w:rsidRDefault="000C7BB3" w:rsidP="00BE4D43">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6.1 Ouverture des fichiers.</w:t>
            </w:r>
          </w:p>
          <w:p w:rsidR="000C7BB3" w:rsidRPr="001B4522" w:rsidRDefault="000C7BB3" w:rsidP="00BE4D43">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6.2 Fermeture des fichiers.</w:t>
            </w:r>
          </w:p>
          <w:p w:rsidR="000C7BB3" w:rsidRPr="001B4522" w:rsidRDefault="000C7BB3" w:rsidP="00BE4D43">
            <w:pPr>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6.3 Opérations de lecture et d’écriture (en mode caractère, en mode chaîne, lecture et écriture formatées, lecture et écriture par blocs).</w:t>
            </w:r>
          </w:p>
          <w:p w:rsidR="000C7BB3" w:rsidRPr="001B4522" w:rsidRDefault="000C7BB3" w:rsidP="00171ED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6.4 Accès direct.</w:t>
            </w:r>
          </w:p>
        </w:tc>
        <w:tc>
          <w:tcPr>
            <w:tcW w:w="2970" w:type="dxa"/>
          </w:tcPr>
          <w:p w:rsidR="00171EDB" w:rsidRPr="001B4522" w:rsidRDefault="00171EDB" w:rsidP="00171EDB">
            <w:pPr>
              <w:rPr>
                <w:rFonts w:asciiTheme="majorBidi" w:hAnsiTheme="majorBidi" w:cstheme="majorBidi"/>
                <w:bCs/>
                <w:sz w:val="24"/>
                <w:szCs w:val="24"/>
              </w:rPr>
            </w:pPr>
            <w:r w:rsidRPr="001B4522">
              <w:rPr>
                <w:rFonts w:asciiTheme="majorBidi" w:hAnsiTheme="majorBidi" w:cstheme="majorBidi"/>
                <w:bCs/>
                <w:sz w:val="24"/>
                <w:szCs w:val="24"/>
              </w:rPr>
              <w:t>TP</w:t>
            </w:r>
          </w:p>
          <w:p w:rsidR="00171EDB" w:rsidRPr="000709B2" w:rsidRDefault="00171EDB" w:rsidP="006F1BEF">
            <w:pPr>
              <w:pStyle w:val="ListParagraph"/>
              <w:numPr>
                <w:ilvl w:val="0"/>
                <w:numId w:val="15"/>
              </w:numPr>
              <w:ind w:left="342" w:hanging="180"/>
              <w:jc w:val="lowKashida"/>
              <w:rPr>
                <w:rFonts w:asciiTheme="majorBidi" w:eastAsia="Calibri" w:hAnsiTheme="majorBidi" w:cstheme="majorBidi"/>
                <w:sz w:val="24"/>
                <w:szCs w:val="24"/>
              </w:rPr>
            </w:pPr>
            <w:r w:rsidRPr="000709B2">
              <w:rPr>
                <w:rFonts w:asciiTheme="majorBidi" w:eastAsia="Calibri" w:hAnsiTheme="majorBidi" w:cstheme="majorBidi"/>
                <w:sz w:val="24"/>
                <w:szCs w:val="24"/>
              </w:rPr>
              <w:t>Manipulation des fichiers</w:t>
            </w:r>
          </w:p>
          <w:p w:rsidR="000C7BB3" w:rsidRPr="001B4522" w:rsidRDefault="000C7BB3" w:rsidP="00BE4D43">
            <w:pPr>
              <w:rPr>
                <w:rFonts w:asciiTheme="majorBidi" w:hAnsiTheme="majorBidi" w:cstheme="majorBidi"/>
                <w:b/>
                <w:sz w:val="24"/>
                <w:szCs w:val="24"/>
              </w:rPr>
            </w:pPr>
          </w:p>
        </w:tc>
      </w:tr>
    </w:tbl>
    <w:p w:rsidR="004F65BA" w:rsidRPr="001B4522" w:rsidRDefault="004F65BA" w:rsidP="004F65BA">
      <w:pPr>
        <w:rPr>
          <w:rFonts w:asciiTheme="majorBidi" w:hAnsiTheme="majorBidi" w:cstheme="majorBidi"/>
          <w:b/>
          <w:bCs/>
          <w:i/>
          <w:iCs/>
          <w:sz w:val="24"/>
          <w:szCs w:val="24"/>
        </w:rPr>
      </w:pPr>
    </w:p>
    <w:p w:rsidR="004F65BA" w:rsidRPr="001B4522" w:rsidRDefault="004F65BA" w:rsidP="004F65BA">
      <w:pPr>
        <w:rPr>
          <w:rFonts w:asciiTheme="majorBidi" w:hAnsiTheme="majorBidi" w:cstheme="majorBidi"/>
          <w:b/>
          <w:bCs/>
          <w:i/>
          <w:iCs/>
          <w:sz w:val="24"/>
          <w:szCs w:val="24"/>
        </w:rPr>
      </w:pPr>
      <w:r w:rsidRPr="001B4522">
        <w:rPr>
          <w:rFonts w:asciiTheme="majorBidi" w:hAnsiTheme="majorBidi" w:cstheme="majorBidi"/>
          <w:b/>
          <w:bCs/>
          <w:i/>
          <w:iCs/>
          <w:sz w:val="24"/>
          <w:szCs w:val="24"/>
        </w:rPr>
        <w:t>Méthodes d’enseignement</w:t>
      </w:r>
    </w:p>
    <w:p w:rsidR="004F65BA" w:rsidRPr="001B4522" w:rsidRDefault="004F65BA" w:rsidP="006F1BEF">
      <w:pPr>
        <w:numPr>
          <w:ilvl w:val="0"/>
          <w:numId w:val="10"/>
        </w:numPr>
        <w:tabs>
          <w:tab w:val="num" w:pos="360"/>
        </w:tabs>
        <w:spacing w:after="0" w:line="240" w:lineRule="auto"/>
        <w:ind w:left="360"/>
        <w:jc w:val="both"/>
        <w:rPr>
          <w:rFonts w:asciiTheme="majorBidi" w:hAnsiTheme="majorBidi" w:cstheme="majorBidi"/>
          <w:sz w:val="24"/>
          <w:szCs w:val="24"/>
        </w:rPr>
      </w:pPr>
      <w:r w:rsidRPr="001B4522">
        <w:rPr>
          <w:rFonts w:asciiTheme="majorBidi" w:hAnsiTheme="majorBidi" w:cstheme="majorBidi"/>
          <w:sz w:val="24"/>
          <w:szCs w:val="24"/>
        </w:rPr>
        <w:t>L’enseignant doit présenter à l’étudiant la façon de passage de l’algorithme au programme et lui faire apprendre comment tracer un programme pour le valider.</w:t>
      </w:r>
    </w:p>
    <w:p w:rsidR="004F65BA" w:rsidRPr="001B4522" w:rsidRDefault="004F65BA" w:rsidP="006F1BEF">
      <w:pPr>
        <w:numPr>
          <w:ilvl w:val="0"/>
          <w:numId w:val="10"/>
        </w:numPr>
        <w:tabs>
          <w:tab w:val="num" w:pos="360"/>
        </w:tabs>
        <w:spacing w:after="0" w:line="240" w:lineRule="auto"/>
        <w:ind w:left="360"/>
        <w:jc w:val="both"/>
        <w:rPr>
          <w:rFonts w:asciiTheme="majorBidi" w:hAnsiTheme="majorBidi" w:cstheme="majorBidi"/>
          <w:sz w:val="24"/>
          <w:szCs w:val="24"/>
        </w:rPr>
      </w:pPr>
      <w:r w:rsidRPr="001B4522">
        <w:rPr>
          <w:rFonts w:asciiTheme="majorBidi" w:hAnsiTheme="majorBidi" w:cstheme="majorBidi"/>
          <w:sz w:val="24"/>
          <w:szCs w:val="24"/>
        </w:rPr>
        <w:t>Les algorithmes traités en classe seront traduits en programme C.</w:t>
      </w:r>
    </w:p>
    <w:p w:rsidR="004F65BA" w:rsidRPr="001B4522" w:rsidRDefault="004F65BA" w:rsidP="006F1BEF">
      <w:pPr>
        <w:numPr>
          <w:ilvl w:val="0"/>
          <w:numId w:val="10"/>
        </w:numPr>
        <w:tabs>
          <w:tab w:val="num" w:pos="360"/>
        </w:tabs>
        <w:spacing w:after="0" w:line="240" w:lineRule="auto"/>
        <w:ind w:left="360"/>
        <w:jc w:val="both"/>
        <w:rPr>
          <w:rFonts w:asciiTheme="majorBidi" w:hAnsiTheme="majorBidi" w:cstheme="majorBidi"/>
          <w:sz w:val="24"/>
          <w:szCs w:val="24"/>
        </w:rPr>
      </w:pPr>
      <w:r w:rsidRPr="001B4522">
        <w:rPr>
          <w:rFonts w:asciiTheme="majorBidi" w:hAnsiTheme="majorBidi" w:cstheme="majorBidi"/>
          <w:sz w:val="24"/>
          <w:szCs w:val="24"/>
        </w:rPr>
        <w:t>La logique d’analyse d’un programme est acquise par l’application des exercices qui traitent des problèmes similaires.</w:t>
      </w:r>
    </w:p>
    <w:p w:rsidR="004F65BA" w:rsidRPr="001B4522" w:rsidRDefault="004F65BA" w:rsidP="006F1BEF">
      <w:pPr>
        <w:numPr>
          <w:ilvl w:val="0"/>
          <w:numId w:val="10"/>
        </w:numPr>
        <w:tabs>
          <w:tab w:val="num" w:pos="360"/>
        </w:tabs>
        <w:spacing w:after="0" w:line="240" w:lineRule="auto"/>
        <w:ind w:left="360"/>
        <w:jc w:val="both"/>
        <w:rPr>
          <w:rFonts w:asciiTheme="majorBidi" w:hAnsiTheme="majorBidi" w:cstheme="majorBidi"/>
          <w:sz w:val="24"/>
          <w:szCs w:val="24"/>
        </w:rPr>
      </w:pPr>
      <w:r w:rsidRPr="001B4522">
        <w:rPr>
          <w:rFonts w:asciiTheme="majorBidi" w:hAnsiTheme="majorBidi" w:cstheme="majorBidi"/>
          <w:sz w:val="24"/>
          <w:szCs w:val="24"/>
        </w:rPr>
        <w:t>Il ne faut pas entrer dans les détails du langage pour ne pas perturber l’étudiant. Pour cela, les applications doivent être directes et simples à retenir</w:t>
      </w:r>
    </w:p>
    <w:p w:rsidR="004F65BA" w:rsidRPr="001B4522" w:rsidRDefault="004F65BA" w:rsidP="004F65BA">
      <w:pPr>
        <w:rPr>
          <w:rFonts w:asciiTheme="majorBidi" w:hAnsiTheme="majorBidi" w:cstheme="majorBidi"/>
          <w:b/>
          <w:bCs/>
          <w:i/>
          <w:iCs/>
          <w:sz w:val="24"/>
          <w:szCs w:val="24"/>
        </w:rPr>
      </w:pPr>
    </w:p>
    <w:p w:rsidR="004F65BA" w:rsidRPr="001B4522" w:rsidRDefault="004F65BA" w:rsidP="004F65BA">
      <w:pPr>
        <w:spacing w:after="0" w:line="240" w:lineRule="auto"/>
        <w:rPr>
          <w:rFonts w:asciiTheme="majorBidi" w:hAnsiTheme="majorBidi" w:cstheme="majorBidi"/>
          <w:b/>
          <w:bCs/>
          <w:i/>
          <w:iCs/>
          <w:sz w:val="24"/>
          <w:szCs w:val="24"/>
        </w:rPr>
      </w:pPr>
      <w:r w:rsidRPr="001B4522">
        <w:rPr>
          <w:rFonts w:asciiTheme="majorBidi" w:hAnsiTheme="majorBidi" w:cstheme="majorBidi"/>
          <w:b/>
          <w:bCs/>
          <w:i/>
          <w:iCs/>
          <w:sz w:val="24"/>
          <w:szCs w:val="24"/>
        </w:rPr>
        <w:t>Méthodes d’évaluation</w:t>
      </w:r>
    </w:p>
    <w:p w:rsidR="004F65BA" w:rsidRPr="001B4522" w:rsidRDefault="00171EDB" w:rsidP="007415F7">
      <w:pPr>
        <w:spacing w:after="0" w:line="240" w:lineRule="auto"/>
        <w:ind w:firstLine="720"/>
        <w:rPr>
          <w:rFonts w:asciiTheme="majorBidi" w:hAnsiTheme="majorBidi" w:cstheme="majorBidi"/>
          <w:sz w:val="24"/>
          <w:szCs w:val="24"/>
        </w:rPr>
      </w:pPr>
      <w:r w:rsidRPr="001B4522">
        <w:rPr>
          <w:rFonts w:asciiTheme="majorBidi" w:hAnsiTheme="majorBidi" w:cstheme="majorBidi"/>
          <w:sz w:val="24"/>
          <w:szCs w:val="24"/>
        </w:rPr>
        <w:t>Co</w:t>
      </w:r>
      <w:r w:rsidR="007415F7" w:rsidRPr="001B4522">
        <w:rPr>
          <w:rFonts w:asciiTheme="majorBidi" w:hAnsiTheme="majorBidi" w:cstheme="majorBidi"/>
          <w:sz w:val="24"/>
          <w:szCs w:val="24"/>
        </w:rPr>
        <w:t xml:space="preserve">mpte-rendu des </w:t>
      </w:r>
      <w:r w:rsidRPr="001B4522">
        <w:rPr>
          <w:rFonts w:asciiTheme="majorBidi" w:hAnsiTheme="majorBidi" w:cstheme="majorBidi"/>
          <w:sz w:val="24"/>
          <w:szCs w:val="24"/>
        </w:rPr>
        <w:t>TP</w:t>
      </w:r>
    </w:p>
    <w:p w:rsidR="007415F7" w:rsidRPr="001B4522" w:rsidRDefault="007415F7" w:rsidP="004F65BA">
      <w:pPr>
        <w:spacing w:after="0" w:line="240" w:lineRule="auto"/>
        <w:ind w:firstLine="720"/>
        <w:rPr>
          <w:rFonts w:asciiTheme="majorBidi" w:hAnsiTheme="majorBidi" w:cstheme="majorBidi"/>
          <w:sz w:val="24"/>
          <w:szCs w:val="24"/>
        </w:rPr>
      </w:pPr>
      <w:r w:rsidRPr="001B4522">
        <w:rPr>
          <w:rFonts w:asciiTheme="majorBidi" w:hAnsiTheme="majorBidi" w:cstheme="majorBidi"/>
          <w:sz w:val="24"/>
          <w:szCs w:val="24"/>
        </w:rPr>
        <w:t xml:space="preserve">Petits projets </w:t>
      </w:r>
    </w:p>
    <w:p w:rsidR="004F65BA" w:rsidRPr="001B4522" w:rsidRDefault="004F65BA" w:rsidP="004F65BA">
      <w:pPr>
        <w:spacing w:after="0"/>
        <w:rPr>
          <w:rFonts w:asciiTheme="majorBidi" w:hAnsiTheme="majorBidi" w:cstheme="majorBidi"/>
          <w:b/>
          <w:bCs/>
          <w:i/>
          <w:iCs/>
          <w:sz w:val="24"/>
          <w:szCs w:val="24"/>
        </w:rPr>
      </w:pPr>
    </w:p>
    <w:p w:rsidR="004F65BA" w:rsidRPr="001B4522" w:rsidRDefault="004F65BA" w:rsidP="004F65BA">
      <w:pPr>
        <w:spacing w:after="0" w:line="240" w:lineRule="auto"/>
        <w:rPr>
          <w:rFonts w:asciiTheme="majorBidi" w:hAnsiTheme="majorBidi" w:cstheme="majorBidi"/>
          <w:b/>
          <w:bCs/>
          <w:i/>
          <w:iCs/>
          <w:sz w:val="24"/>
          <w:szCs w:val="24"/>
        </w:rPr>
      </w:pPr>
      <w:r w:rsidRPr="001B4522">
        <w:rPr>
          <w:rFonts w:asciiTheme="majorBidi" w:hAnsiTheme="majorBidi" w:cstheme="majorBidi"/>
          <w:b/>
          <w:bCs/>
          <w:i/>
          <w:iCs/>
          <w:sz w:val="24"/>
          <w:szCs w:val="24"/>
        </w:rPr>
        <w:t>Références bibliographiques</w:t>
      </w:r>
    </w:p>
    <w:p w:rsidR="004F65BA" w:rsidRPr="001B4522" w:rsidRDefault="004F65BA" w:rsidP="006F1BEF">
      <w:pPr>
        <w:numPr>
          <w:ilvl w:val="0"/>
          <w:numId w:val="12"/>
        </w:numPr>
        <w:spacing w:before="120" w:after="60" w:line="240" w:lineRule="auto"/>
        <w:jc w:val="lowKashida"/>
        <w:rPr>
          <w:rFonts w:asciiTheme="majorBidi" w:hAnsiTheme="majorBidi" w:cstheme="majorBidi"/>
          <w:sz w:val="24"/>
          <w:szCs w:val="24"/>
          <w:lang w:eastAsia="fr-FR"/>
        </w:rPr>
      </w:pPr>
      <w:r w:rsidRPr="001B4522">
        <w:rPr>
          <w:rFonts w:asciiTheme="majorBidi" w:hAnsiTheme="majorBidi" w:cstheme="majorBidi"/>
          <w:b/>
          <w:bCs/>
          <w:sz w:val="24"/>
          <w:szCs w:val="24"/>
          <w:lang w:eastAsia="fr-FR"/>
        </w:rPr>
        <w:t>Le grand livre de la programmation en langage C</w:t>
      </w:r>
      <w:r w:rsidRPr="001B4522">
        <w:rPr>
          <w:rFonts w:asciiTheme="majorBidi" w:hAnsiTheme="majorBidi" w:cstheme="majorBidi"/>
          <w:sz w:val="24"/>
          <w:szCs w:val="24"/>
          <w:lang w:eastAsia="fr-FR"/>
        </w:rPr>
        <w:t xml:space="preserve"> / </w:t>
      </w:r>
      <w:r w:rsidRPr="001B4522">
        <w:rPr>
          <w:rFonts w:asciiTheme="majorBidi" w:hAnsiTheme="majorBidi" w:cstheme="majorBidi"/>
          <w:i/>
          <w:iCs/>
          <w:sz w:val="24"/>
          <w:szCs w:val="24"/>
          <w:lang w:eastAsia="fr-FR"/>
        </w:rPr>
        <w:t xml:space="preserve">Gerhard </w:t>
      </w:r>
      <w:r w:rsidRPr="001B4522">
        <w:rPr>
          <w:rFonts w:asciiTheme="majorBidi" w:hAnsiTheme="majorBidi" w:cstheme="majorBidi"/>
          <w:i/>
          <w:iCs/>
          <w:caps/>
          <w:sz w:val="24"/>
          <w:szCs w:val="24"/>
          <w:lang w:eastAsia="fr-FR"/>
        </w:rPr>
        <w:t>Willms</w:t>
      </w:r>
      <w:r w:rsidRPr="001B4522">
        <w:rPr>
          <w:rFonts w:asciiTheme="majorBidi" w:hAnsiTheme="majorBidi" w:cstheme="majorBidi"/>
          <w:caps/>
          <w:sz w:val="24"/>
          <w:szCs w:val="24"/>
          <w:lang w:eastAsia="fr-FR"/>
        </w:rPr>
        <w:t>,</w:t>
      </w:r>
      <w:r w:rsidRPr="001B4522">
        <w:rPr>
          <w:rFonts w:asciiTheme="majorBidi" w:hAnsiTheme="majorBidi" w:cstheme="majorBidi"/>
          <w:sz w:val="24"/>
          <w:szCs w:val="24"/>
          <w:lang w:eastAsia="fr-FR"/>
        </w:rPr>
        <w:t xml:space="preserve"> Traduit de l’anglais par </w:t>
      </w:r>
      <w:r w:rsidRPr="001B4522">
        <w:rPr>
          <w:rFonts w:asciiTheme="majorBidi" w:hAnsiTheme="majorBidi" w:cstheme="majorBidi"/>
          <w:i/>
          <w:iCs/>
          <w:sz w:val="24"/>
          <w:szCs w:val="24"/>
          <w:lang w:eastAsia="fr-FR"/>
        </w:rPr>
        <w:t xml:space="preserve">Georges-Louis </w:t>
      </w:r>
      <w:r w:rsidRPr="001B4522">
        <w:rPr>
          <w:rFonts w:asciiTheme="majorBidi" w:hAnsiTheme="majorBidi" w:cstheme="majorBidi"/>
          <w:i/>
          <w:iCs/>
          <w:caps/>
          <w:sz w:val="24"/>
          <w:szCs w:val="24"/>
          <w:lang w:eastAsia="fr-FR"/>
        </w:rPr>
        <w:t>Kochar</w:t>
      </w:r>
      <w:r w:rsidRPr="001B4522">
        <w:rPr>
          <w:rFonts w:asciiTheme="majorBidi" w:hAnsiTheme="majorBidi" w:cstheme="majorBidi"/>
          <w:sz w:val="24"/>
          <w:szCs w:val="24"/>
          <w:lang w:eastAsia="fr-FR"/>
        </w:rPr>
        <w:t xml:space="preserve"> / Editions Micro Application.</w:t>
      </w:r>
    </w:p>
    <w:p w:rsidR="004F65BA" w:rsidRPr="001B4522" w:rsidRDefault="004F65BA" w:rsidP="006F1BEF">
      <w:pPr>
        <w:numPr>
          <w:ilvl w:val="0"/>
          <w:numId w:val="12"/>
        </w:numPr>
        <w:spacing w:before="120" w:after="60" w:line="240" w:lineRule="auto"/>
        <w:jc w:val="lowKashida"/>
        <w:rPr>
          <w:rFonts w:asciiTheme="majorBidi" w:hAnsiTheme="majorBidi" w:cstheme="majorBidi"/>
          <w:sz w:val="24"/>
          <w:szCs w:val="24"/>
          <w:lang w:eastAsia="fr-FR"/>
        </w:rPr>
      </w:pPr>
      <w:r w:rsidRPr="001B4522">
        <w:rPr>
          <w:rFonts w:asciiTheme="majorBidi" w:hAnsiTheme="majorBidi" w:cstheme="majorBidi"/>
          <w:b/>
          <w:bCs/>
          <w:sz w:val="24"/>
          <w:szCs w:val="24"/>
          <w:lang w:eastAsia="fr-FR"/>
        </w:rPr>
        <w:t>Le langage C</w:t>
      </w:r>
      <w:r w:rsidRPr="001B4522">
        <w:rPr>
          <w:rFonts w:asciiTheme="majorBidi" w:hAnsiTheme="majorBidi" w:cstheme="majorBidi"/>
          <w:sz w:val="24"/>
          <w:szCs w:val="24"/>
          <w:lang w:eastAsia="fr-FR"/>
        </w:rPr>
        <w:t xml:space="preserve"> / </w:t>
      </w:r>
      <w:r w:rsidRPr="001B4522">
        <w:rPr>
          <w:rFonts w:asciiTheme="majorBidi" w:hAnsiTheme="majorBidi" w:cstheme="majorBidi"/>
          <w:i/>
          <w:iCs/>
          <w:sz w:val="24"/>
          <w:szCs w:val="24"/>
          <w:lang w:eastAsia="fr-FR"/>
        </w:rPr>
        <w:t>Brian  W. KERNIGHAN</w:t>
      </w:r>
      <w:r w:rsidRPr="001B4522">
        <w:rPr>
          <w:rFonts w:asciiTheme="majorBidi" w:hAnsiTheme="majorBidi" w:cstheme="majorBidi"/>
          <w:sz w:val="24"/>
          <w:szCs w:val="24"/>
          <w:lang w:eastAsia="fr-FR"/>
        </w:rPr>
        <w:t xml:space="preserve"> et </w:t>
      </w:r>
      <w:r w:rsidRPr="001B4522">
        <w:rPr>
          <w:rFonts w:asciiTheme="majorBidi" w:hAnsiTheme="majorBidi" w:cstheme="majorBidi"/>
          <w:i/>
          <w:iCs/>
          <w:sz w:val="24"/>
          <w:szCs w:val="24"/>
          <w:lang w:eastAsia="fr-FR"/>
        </w:rPr>
        <w:t>Dennis M. RITCHIE</w:t>
      </w:r>
      <w:r w:rsidRPr="001B4522">
        <w:rPr>
          <w:rFonts w:asciiTheme="majorBidi" w:hAnsiTheme="majorBidi" w:cstheme="majorBidi"/>
          <w:sz w:val="24"/>
          <w:szCs w:val="24"/>
          <w:lang w:eastAsia="fr-FR"/>
        </w:rPr>
        <w:t xml:space="preserve">, Traduit de l’anglais par </w:t>
      </w:r>
      <w:r w:rsidRPr="001B4522">
        <w:rPr>
          <w:rFonts w:asciiTheme="majorBidi" w:hAnsiTheme="majorBidi" w:cstheme="majorBidi"/>
          <w:i/>
          <w:iCs/>
          <w:sz w:val="24"/>
          <w:szCs w:val="24"/>
          <w:lang w:eastAsia="fr-FR"/>
        </w:rPr>
        <w:t>Jean-François GROFF</w:t>
      </w:r>
      <w:r w:rsidRPr="001B4522">
        <w:rPr>
          <w:rFonts w:asciiTheme="majorBidi" w:hAnsiTheme="majorBidi" w:cstheme="majorBidi"/>
          <w:sz w:val="24"/>
          <w:szCs w:val="24"/>
          <w:lang w:eastAsia="fr-FR"/>
        </w:rPr>
        <w:t xml:space="preserve"> et </w:t>
      </w:r>
      <w:r w:rsidRPr="001B4522">
        <w:rPr>
          <w:rFonts w:asciiTheme="majorBidi" w:hAnsiTheme="majorBidi" w:cstheme="majorBidi"/>
          <w:i/>
          <w:iCs/>
          <w:sz w:val="24"/>
          <w:szCs w:val="24"/>
          <w:lang w:eastAsia="fr-FR"/>
        </w:rPr>
        <w:t>Eric ALLARD</w:t>
      </w:r>
      <w:r w:rsidRPr="001B4522">
        <w:rPr>
          <w:rFonts w:asciiTheme="majorBidi" w:hAnsiTheme="majorBidi" w:cstheme="majorBidi"/>
          <w:sz w:val="24"/>
          <w:szCs w:val="24"/>
          <w:lang w:eastAsia="fr-FR"/>
        </w:rPr>
        <w:t xml:space="preserve"> / Masson, Paris.</w:t>
      </w:r>
    </w:p>
    <w:p w:rsidR="004F65BA" w:rsidRPr="001B4522" w:rsidRDefault="004F65BA" w:rsidP="006F1BEF">
      <w:pPr>
        <w:pStyle w:val="ListParagraph"/>
        <w:numPr>
          <w:ilvl w:val="0"/>
          <w:numId w:val="12"/>
        </w:numPr>
        <w:spacing w:before="60" w:after="60"/>
        <w:jc w:val="lowKashida"/>
        <w:rPr>
          <w:rFonts w:asciiTheme="majorBidi" w:hAnsiTheme="majorBidi" w:cstheme="majorBidi"/>
          <w:sz w:val="24"/>
          <w:szCs w:val="24"/>
          <w:lang w:eastAsia="fr-FR"/>
        </w:rPr>
      </w:pPr>
      <w:proofErr w:type="spellStart"/>
      <w:r w:rsidRPr="001B4522">
        <w:rPr>
          <w:rFonts w:asciiTheme="majorBidi" w:hAnsiTheme="majorBidi" w:cstheme="majorBidi"/>
          <w:b/>
          <w:bCs/>
          <w:sz w:val="24"/>
          <w:szCs w:val="24"/>
          <w:lang w:eastAsia="fr-FR"/>
        </w:rPr>
        <w:t>Programming</w:t>
      </w:r>
      <w:proofErr w:type="spellEnd"/>
      <w:r w:rsidRPr="001B4522">
        <w:rPr>
          <w:rFonts w:asciiTheme="majorBidi" w:hAnsiTheme="majorBidi" w:cstheme="majorBidi"/>
          <w:b/>
          <w:bCs/>
          <w:sz w:val="24"/>
          <w:szCs w:val="24"/>
          <w:lang w:eastAsia="fr-FR"/>
        </w:rPr>
        <w:t xml:space="preserve"> </w:t>
      </w:r>
      <w:proofErr w:type="spellStart"/>
      <w:r w:rsidRPr="001B4522">
        <w:rPr>
          <w:rFonts w:asciiTheme="majorBidi" w:hAnsiTheme="majorBidi" w:cstheme="majorBidi"/>
          <w:b/>
          <w:bCs/>
          <w:sz w:val="24"/>
          <w:szCs w:val="24"/>
          <w:lang w:eastAsia="fr-FR"/>
        </w:rPr>
        <w:t>with</w:t>
      </w:r>
      <w:proofErr w:type="spellEnd"/>
      <w:r w:rsidRPr="001B4522">
        <w:rPr>
          <w:rFonts w:asciiTheme="majorBidi" w:hAnsiTheme="majorBidi" w:cstheme="majorBidi"/>
          <w:b/>
          <w:bCs/>
          <w:sz w:val="24"/>
          <w:szCs w:val="24"/>
          <w:lang w:eastAsia="fr-FR"/>
        </w:rPr>
        <w:t xml:space="preserve"> C</w:t>
      </w:r>
      <w:r w:rsidRPr="001B4522">
        <w:rPr>
          <w:rFonts w:asciiTheme="majorBidi" w:hAnsiTheme="majorBidi" w:cstheme="majorBidi"/>
          <w:sz w:val="24"/>
          <w:szCs w:val="24"/>
          <w:lang w:eastAsia="fr-FR"/>
        </w:rPr>
        <w:t xml:space="preserve"> (</w:t>
      </w:r>
      <w:r w:rsidRPr="001B4522">
        <w:rPr>
          <w:rFonts w:asciiTheme="majorBidi" w:hAnsiTheme="majorBidi" w:cstheme="majorBidi"/>
          <w:b/>
          <w:bCs/>
          <w:sz w:val="24"/>
          <w:szCs w:val="24"/>
          <w:lang w:eastAsia="fr-FR"/>
        </w:rPr>
        <w:t>Programmation en C</w:t>
      </w:r>
      <w:r w:rsidRPr="001B4522">
        <w:rPr>
          <w:rFonts w:asciiTheme="majorBidi" w:hAnsiTheme="majorBidi" w:cstheme="majorBidi"/>
          <w:sz w:val="24"/>
          <w:szCs w:val="24"/>
          <w:lang w:eastAsia="fr-FR"/>
        </w:rPr>
        <w:t xml:space="preserve">) / </w:t>
      </w:r>
      <w:r w:rsidRPr="001B4522">
        <w:rPr>
          <w:rFonts w:asciiTheme="majorBidi" w:hAnsiTheme="majorBidi" w:cstheme="majorBidi"/>
          <w:i/>
          <w:iCs/>
          <w:sz w:val="24"/>
          <w:szCs w:val="24"/>
          <w:lang w:eastAsia="fr-FR"/>
        </w:rPr>
        <w:t xml:space="preserve">Byron S. </w:t>
      </w:r>
      <w:r w:rsidRPr="001B4522">
        <w:rPr>
          <w:rFonts w:asciiTheme="majorBidi" w:hAnsiTheme="majorBidi" w:cstheme="majorBidi"/>
          <w:i/>
          <w:iCs/>
          <w:caps/>
          <w:sz w:val="24"/>
          <w:szCs w:val="24"/>
          <w:lang w:eastAsia="fr-FR"/>
        </w:rPr>
        <w:t>Gottfried</w:t>
      </w:r>
      <w:r w:rsidRPr="001B4522">
        <w:rPr>
          <w:rFonts w:asciiTheme="majorBidi" w:hAnsiTheme="majorBidi" w:cstheme="majorBidi"/>
          <w:caps/>
          <w:sz w:val="24"/>
          <w:szCs w:val="24"/>
          <w:lang w:eastAsia="fr-FR"/>
        </w:rPr>
        <w:t>,</w:t>
      </w:r>
      <w:r w:rsidRPr="001B4522">
        <w:rPr>
          <w:rFonts w:asciiTheme="majorBidi" w:hAnsiTheme="majorBidi" w:cstheme="majorBidi"/>
          <w:sz w:val="24"/>
          <w:szCs w:val="24"/>
          <w:lang w:eastAsia="fr-FR"/>
        </w:rPr>
        <w:t xml:space="preserve"> Traduit de l’anglais par </w:t>
      </w:r>
      <w:r w:rsidRPr="001B4522">
        <w:rPr>
          <w:rFonts w:asciiTheme="majorBidi" w:hAnsiTheme="majorBidi" w:cstheme="majorBidi"/>
          <w:i/>
          <w:iCs/>
          <w:sz w:val="24"/>
          <w:szCs w:val="24"/>
          <w:lang w:eastAsia="fr-FR"/>
        </w:rPr>
        <w:t>Bernard DECOURBE</w:t>
      </w:r>
      <w:r w:rsidRPr="001B4522">
        <w:rPr>
          <w:rFonts w:asciiTheme="majorBidi" w:hAnsiTheme="majorBidi" w:cstheme="majorBidi"/>
          <w:sz w:val="24"/>
          <w:szCs w:val="24"/>
          <w:lang w:eastAsia="fr-FR"/>
        </w:rPr>
        <w:t xml:space="preserve"> / </w:t>
      </w:r>
      <w:proofErr w:type="spellStart"/>
      <w:r w:rsidRPr="001B4522">
        <w:rPr>
          <w:rFonts w:asciiTheme="majorBidi" w:hAnsiTheme="majorBidi" w:cstheme="majorBidi"/>
          <w:sz w:val="24"/>
          <w:szCs w:val="24"/>
          <w:lang w:eastAsia="fr-FR"/>
        </w:rPr>
        <w:t>McGraw</w:t>
      </w:r>
      <w:proofErr w:type="spellEnd"/>
      <w:r w:rsidRPr="001B4522">
        <w:rPr>
          <w:rFonts w:asciiTheme="majorBidi" w:hAnsiTheme="majorBidi" w:cstheme="majorBidi"/>
          <w:sz w:val="24"/>
          <w:szCs w:val="24"/>
          <w:lang w:eastAsia="fr-FR"/>
        </w:rPr>
        <w:t xml:space="preserve">-Hill (série </w:t>
      </w:r>
      <w:proofErr w:type="spellStart"/>
      <w:r w:rsidRPr="001B4522">
        <w:rPr>
          <w:rFonts w:asciiTheme="majorBidi" w:hAnsiTheme="majorBidi" w:cstheme="majorBidi"/>
          <w:sz w:val="24"/>
          <w:szCs w:val="24"/>
          <w:lang w:eastAsia="fr-FR"/>
        </w:rPr>
        <w:t>Schaum</w:t>
      </w:r>
      <w:proofErr w:type="spellEnd"/>
      <w:r w:rsidRPr="001B4522">
        <w:rPr>
          <w:rFonts w:asciiTheme="majorBidi" w:hAnsiTheme="majorBidi" w:cstheme="majorBidi"/>
          <w:sz w:val="24"/>
          <w:szCs w:val="24"/>
          <w:lang w:eastAsia="fr-FR"/>
        </w:rPr>
        <w:t>), New York.</w:t>
      </w:r>
    </w:p>
    <w:p w:rsidR="00275AE6" w:rsidRPr="001B4522" w:rsidRDefault="00275AE6" w:rsidP="00286817">
      <w:pPr>
        <w:rPr>
          <w:rFonts w:asciiTheme="majorBidi" w:hAnsiTheme="majorBidi" w:cstheme="majorBidi"/>
          <w:b/>
          <w:bCs/>
          <w:sz w:val="24"/>
          <w:szCs w:val="24"/>
          <w:u w:val="single"/>
        </w:rPr>
      </w:pPr>
    </w:p>
    <w:p w:rsidR="002C443D" w:rsidRPr="00CA78FB" w:rsidRDefault="002C443D" w:rsidP="00B36F4E">
      <w:pPr>
        <w:pStyle w:val="Heading1"/>
        <w:jc w:val="left"/>
        <w:rPr>
          <w:rFonts w:asciiTheme="majorBidi" w:hAnsiTheme="majorBidi" w:cstheme="majorBidi"/>
          <w:sz w:val="24"/>
          <w:szCs w:val="24"/>
          <w:lang w:eastAsia="fr-FR"/>
        </w:rPr>
      </w:pPr>
      <w:r w:rsidRPr="00CA78FB">
        <w:rPr>
          <w:rFonts w:asciiTheme="majorBidi" w:hAnsiTheme="majorBidi" w:cstheme="majorBidi"/>
          <w:sz w:val="24"/>
          <w:szCs w:val="24"/>
          <w:lang w:eastAsia="fr-FR"/>
        </w:rPr>
        <w:lastRenderedPageBreak/>
        <w:t xml:space="preserve">Méthodologie d’analyse </w:t>
      </w:r>
      <w:r w:rsidRPr="00CA78FB">
        <w:rPr>
          <w:rFonts w:asciiTheme="majorBidi" w:hAnsiTheme="majorBidi" w:cstheme="majorBidi"/>
          <w:sz w:val="24"/>
          <w:szCs w:val="24"/>
          <w:lang w:eastAsia="fr-FR"/>
        </w:rPr>
        <w:tab/>
      </w:r>
      <w:r w:rsidRPr="00CA78FB">
        <w:rPr>
          <w:rFonts w:asciiTheme="majorBidi" w:hAnsiTheme="majorBidi" w:cstheme="majorBidi"/>
          <w:sz w:val="24"/>
          <w:szCs w:val="24"/>
          <w:lang w:eastAsia="fr-FR"/>
        </w:rPr>
        <w:tab/>
      </w:r>
      <w:r w:rsidRPr="00CA78FB">
        <w:rPr>
          <w:rFonts w:asciiTheme="majorBidi" w:hAnsiTheme="majorBidi" w:cstheme="majorBidi"/>
          <w:sz w:val="24"/>
          <w:szCs w:val="24"/>
          <w:lang w:eastAsia="fr-FR"/>
        </w:rPr>
        <w:tab/>
      </w:r>
      <w:r w:rsidRPr="00CA78FB">
        <w:rPr>
          <w:rFonts w:asciiTheme="majorBidi" w:hAnsiTheme="majorBidi" w:cstheme="majorBidi"/>
          <w:sz w:val="24"/>
          <w:szCs w:val="24"/>
          <w:lang w:eastAsia="fr-FR"/>
        </w:rPr>
        <w:tab/>
        <w:t xml:space="preserve">               </w:t>
      </w:r>
      <w:r w:rsidR="00CA78FB" w:rsidRPr="00CA78FB">
        <w:rPr>
          <w:rFonts w:asciiTheme="majorBidi" w:hAnsiTheme="majorBidi" w:cstheme="majorBidi"/>
          <w:sz w:val="24"/>
          <w:szCs w:val="24"/>
          <w:lang w:eastAsia="fr-FR"/>
        </w:rPr>
        <w:t xml:space="preserve">       </w:t>
      </w:r>
      <w:r w:rsidR="00CA78FB">
        <w:rPr>
          <w:rFonts w:asciiTheme="majorBidi" w:hAnsiTheme="majorBidi" w:cstheme="majorBidi"/>
          <w:sz w:val="24"/>
          <w:szCs w:val="24"/>
          <w:lang w:eastAsia="fr-FR"/>
        </w:rPr>
        <w:t xml:space="preserve">        </w:t>
      </w:r>
      <w:r w:rsidRPr="00CA78FB">
        <w:rPr>
          <w:rFonts w:asciiTheme="majorBidi" w:hAnsiTheme="majorBidi" w:cstheme="majorBidi"/>
          <w:sz w:val="24"/>
          <w:szCs w:val="24"/>
          <w:lang w:eastAsia="fr-FR"/>
        </w:rPr>
        <w:t xml:space="preserve"> </w:t>
      </w:r>
      <w:r w:rsidR="00B36F4E">
        <w:rPr>
          <w:rFonts w:asciiTheme="majorBidi" w:hAnsiTheme="majorBidi" w:cstheme="majorBidi"/>
          <w:sz w:val="24"/>
          <w:szCs w:val="24"/>
          <w:lang w:eastAsia="fr-FR"/>
        </w:rPr>
        <w:t>120</w:t>
      </w:r>
      <w:r w:rsidRPr="00CA78FB">
        <w:rPr>
          <w:rFonts w:asciiTheme="majorBidi" w:hAnsiTheme="majorBidi" w:cstheme="majorBidi"/>
          <w:sz w:val="24"/>
          <w:szCs w:val="24"/>
          <w:lang w:eastAsia="fr-FR"/>
        </w:rPr>
        <w:t xml:space="preserve"> heures</w:t>
      </w:r>
    </w:p>
    <w:p w:rsidR="002C443D" w:rsidRDefault="002C443D" w:rsidP="002C443D">
      <w:pPr>
        <w:rPr>
          <w:rFonts w:asciiTheme="majorBidi" w:hAnsiTheme="majorBidi" w:cstheme="majorBidi"/>
          <w:b/>
          <w:bCs/>
          <w:i/>
          <w:iCs/>
          <w:sz w:val="24"/>
          <w:szCs w:val="24"/>
        </w:rPr>
      </w:pPr>
      <w:r w:rsidRPr="001B4522">
        <w:rPr>
          <w:rFonts w:asciiTheme="majorBidi" w:hAnsiTheme="majorBidi" w:cstheme="majorBidi"/>
          <w:b/>
          <w:bCs/>
          <w:i/>
          <w:iCs/>
          <w:sz w:val="24"/>
          <w:szCs w:val="24"/>
        </w:rPr>
        <w:t>Description de la matière</w:t>
      </w:r>
    </w:p>
    <w:p w:rsidR="00EE6682" w:rsidRPr="00EE6682" w:rsidRDefault="00EE6682" w:rsidP="00EE6682">
      <w:pPr>
        <w:jc w:val="both"/>
        <w:rPr>
          <w:rFonts w:asciiTheme="majorBidi" w:hAnsiTheme="majorBidi" w:cstheme="majorBidi"/>
          <w:sz w:val="24"/>
          <w:szCs w:val="24"/>
        </w:rPr>
      </w:pPr>
      <w:r w:rsidRPr="00EE6682">
        <w:rPr>
          <w:rFonts w:asciiTheme="majorBidi" w:hAnsiTheme="majorBidi" w:cstheme="majorBidi"/>
          <w:sz w:val="24"/>
          <w:szCs w:val="24"/>
        </w:rPr>
        <w:t>La méthode Merise est une méthode d'analyse, de conception, de développement et de réalisation pour les projets informatiques. Basé sur un plan très méthodologique et un langage rigoureux, son but est de faciliter la conception des projets informatiques et de relier les solutions des informaticiens aux besoins des utilisateurs.</w:t>
      </w:r>
    </w:p>
    <w:p w:rsidR="002C443D" w:rsidRDefault="002C443D" w:rsidP="00EE6682">
      <w:pPr>
        <w:ind w:firstLine="720"/>
        <w:rPr>
          <w:rFonts w:asciiTheme="majorBidi" w:hAnsiTheme="majorBidi" w:cstheme="majorBidi"/>
          <w:sz w:val="24"/>
          <w:szCs w:val="24"/>
        </w:rPr>
      </w:pPr>
      <w:r w:rsidRPr="00EE6682">
        <w:rPr>
          <w:rFonts w:asciiTheme="majorBidi" w:hAnsiTheme="majorBidi" w:cstheme="majorBidi"/>
          <w:sz w:val="24"/>
          <w:szCs w:val="24"/>
        </w:rPr>
        <w:t xml:space="preserve">Cette matière décrit  les trois axes d’abstraction de la méthode MERISE  (décision, cycle de vie, abstraction). </w:t>
      </w:r>
    </w:p>
    <w:p w:rsidR="002C443D" w:rsidRPr="001B4522" w:rsidRDefault="002C443D" w:rsidP="002C443D">
      <w:pPr>
        <w:rPr>
          <w:rFonts w:asciiTheme="majorBidi" w:hAnsiTheme="majorBidi" w:cstheme="majorBidi"/>
          <w:b/>
          <w:bCs/>
          <w:i/>
          <w:iCs/>
          <w:sz w:val="24"/>
          <w:szCs w:val="24"/>
        </w:rPr>
      </w:pPr>
      <w:r w:rsidRPr="001B4522">
        <w:rPr>
          <w:rFonts w:asciiTheme="majorBidi" w:hAnsiTheme="majorBidi" w:cstheme="majorBidi"/>
          <w:b/>
          <w:bCs/>
          <w:i/>
          <w:iCs/>
          <w:sz w:val="24"/>
          <w:szCs w:val="24"/>
        </w:rPr>
        <w:t>Objectif de la matière</w:t>
      </w:r>
    </w:p>
    <w:p w:rsidR="00CB70A1" w:rsidRDefault="002C443D" w:rsidP="00EE6682">
      <w:pPr>
        <w:jc w:val="both"/>
        <w:rPr>
          <w:rFonts w:asciiTheme="majorBidi" w:hAnsiTheme="majorBidi" w:cstheme="majorBidi"/>
          <w:sz w:val="24"/>
          <w:szCs w:val="24"/>
        </w:rPr>
      </w:pPr>
      <w:r w:rsidRPr="001B4522">
        <w:rPr>
          <w:rFonts w:asciiTheme="majorBidi" w:hAnsiTheme="majorBidi" w:cstheme="majorBidi"/>
          <w:sz w:val="24"/>
          <w:szCs w:val="24"/>
        </w:rPr>
        <w:t>Cette matière a pour objectifs de faire comprendre aux étudiants les concepts originaux de Merise et les bases de</w:t>
      </w:r>
      <w:r w:rsidR="00EE6682">
        <w:rPr>
          <w:rFonts w:asciiTheme="majorBidi" w:hAnsiTheme="majorBidi" w:cstheme="majorBidi"/>
          <w:sz w:val="24"/>
          <w:szCs w:val="24"/>
        </w:rPr>
        <w:t>s</w:t>
      </w:r>
      <w:r w:rsidRPr="001B4522">
        <w:rPr>
          <w:rFonts w:asciiTheme="majorBidi" w:hAnsiTheme="majorBidi" w:cstheme="majorBidi"/>
          <w:sz w:val="24"/>
          <w:szCs w:val="24"/>
        </w:rPr>
        <w:t xml:space="preserve"> modélisation</w:t>
      </w:r>
      <w:r w:rsidR="00EE6682">
        <w:rPr>
          <w:rFonts w:asciiTheme="majorBidi" w:hAnsiTheme="majorBidi" w:cstheme="majorBidi"/>
          <w:sz w:val="24"/>
          <w:szCs w:val="24"/>
        </w:rPr>
        <w:t>s</w:t>
      </w:r>
      <w:r w:rsidRPr="001B4522">
        <w:rPr>
          <w:rFonts w:asciiTheme="majorBidi" w:hAnsiTheme="majorBidi" w:cstheme="majorBidi"/>
          <w:sz w:val="24"/>
          <w:szCs w:val="24"/>
        </w:rPr>
        <w:t xml:space="preserve"> conceptuelle </w:t>
      </w:r>
      <w:r w:rsidR="00EE6682">
        <w:rPr>
          <w:rFonts w:asciiTheme="majorBidi" w:hAnsiTheme="majorBidi" w:cstheme="majorBidi"/>
          <w:sz w:val="24"/>
          <w:szCs w:val="24"/>
        </w:rPr>
        <w:t>et org</w:t>
      </w:r>
      <w:r w:rsidRPr="001B4522">
        <w:rPr>
          <w:rFonts w:asciiTheme="majorBidi" w:hAnsiTheme="majorBidi" w:cstheme="majorBidi"/>
          <w:sz w:val="24"/>
          <w:szCs w:val="24"/>
        </w:rPr>
        <w:t>a</w:t>
      </w:r>
      <w:r w:rsidR="00EE6682">
        <w:rPr>
          <w:rFonts w:asciiTheme="majorBidi" w:hAnsiTheme="majorBidi" w:cstheme="majorBidi"/>
          <w:sz w:val="24"/>
          <w:szCs w:val="24"/>
        </w:rPr>
        <w:t>nisationnelle af</w:t>
      </w:r>
      <w:r w:rsidRPr="001B4522">
        <w:rPr>
          <w:rFonts w:asciiTheme="majorBidi" w:hAnsiTheme="majorBidi" w:cstheme="majorBidi"/>
          <w:sz w:val="24"/>
          <w:szCs w:val="24"/>
        </w:rPr>
        <w:t xml:space="preserve">in de réaliser des schémas relationnels clairs et simples à implanter. </w:t>
      </w:r>
    </w:p>
    <w:p w:rsidR="002C443D" w:rsidRPr="001B4522" w:rsidRDefault="002C443D" w:rsidP="000E36C8">
      <w:pPr>
        <w:jc w:val="both"/>
        <w:rPr>
          <w:rFonts w:asciiTheme="majorBidi" w:hAnsiTheme="majorBidi" w:cstheme="majorBidi"/>
          <w:b/>
          <w:bCs/>
          <w:i/>
          <w:iCs/>
          <w:sz w:val="24"/>
          <w:szCs w:val="24"/>
        </w:rPr>
      </w:pPr>
      <w:r w:rsidRPr="001B4522">
        <w:rPr>
          <w:rFonts w:asciiTheme="majorBidi" w:hAnsiTheme="majorBidi" w:cstheme="majorBidi"/>
          <w:sz w:val="24"/>
          <w:szCs w:val="24"/>
        </w:rPr>
        <w:t xml:space="preserve">  </w:t>
      </w:r>
      <w:r w:rsidRPr="001B4522">
        <w:rPr>
          <w:rFonts w:asciiTheme="majorBidi" w:hAnsiTheme="majorBidi" w:cstheme="majorBidi"/>
          <w:b/>
          <w:bCs/>
          <w:i/>
          <w:iCs/>
          <w:sz w:val="24"/>
          <w:szCs w:val="24"/>
        </w:rPr>
        <w:t>Compétences et capacités (Résultats d’apprentissage)</w:t>
      </w:r>
    </w:p>
    <w:p w:rsidR="002C443D" w:rsidRPr="001B4522" w:rsidRDefault="002C443D" w:rsidP="002C443D">
      <w:pPr>
        <w:numPr>
          <w:ilvl w:val="12"/>
          <w:numId w:val="0"/>
        </w:num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A l’issue de cette matière l’étudiant sera capable de :</w:t>
      </w:r>
    </w:p>
    <w:p w:rsidR="002C443D" w:rsidRPr="001B4522" w:rsidRDefault="002C443D" w:rsidP="006F1BEF">
      <w:pPr>
        <w:pStyle w:val="ListParagraph"/>
        <w:numPr>
          <w:ilvl w:val="0"/>
          <w:numId w:val="18"/>
        </w:numPr>
        <w:jc w:val="both"/>
        <w:rPr>
          <w:rFonts w:asciiTheme="majorBidi" w:hAnsiTheme="majorBidi" w:cstheme="majorBidi"/>
          <w:sz w:val="24"/>
          <w:szCs w:val="24"/>
        </w:rPr>
      </w:pPr>
      <w:r w:rsidRPr="001B4522">
        <w:rPr>
          <w:rFonts w:asciiTheme="majorBidi" w:hAnsiTheme="majorBidi" w:cstheme="majorBidi"/>
          <w:sz w:val="24"/>
          <w:szCs w:val="24"/>
        </w:rPr>
        <w:t xml:space="preserve">comprendre les objectifs de la méthode MERISE et les différents niveaux de sa démarche, </w:t>
      </w:r>
    </w:p>
    <w:p w:rsidR="002C443D" w:rsidRPr="001B4522" w:rsidRDefault="002C443D" w:rsidP="006F1BEF">
      <w:pPr>
        <w:pStyle w:val="ListParagraph"/>
        <w:numPr>
          <w:ilvl w:val="0"/>
          <w:numId w:val="18"/>
        </w:numPr>
        <w:jc w:val="both"/>
        <w:rPr>
          <w:rFonts w:asciiTheme="majorBidi" w:hAnsiTheme="majorBidi" w:cstheme="majorBidi"/>
          <w:sz w:val="24"/>
          <w:szCs w:val="24"/>
        </w:rPr>
      </w:pPr>
      <w:r w:rsidRPr="001B4522">
        <w:rPr>
          <w:rFonts w:asciiTheme="majorBidi" w:hAnsiTheme="majorBidi" w:cstheme="majorBidi"/>
          <w:sz w:val="24"/>
          <w:szCs w:val="24"/>
        </w:rPr>
        <w:t xml:space="preserve">connaître le vocabulaire spécifique de la méthode, </w:t>
      </w:r>
    </w:p>
    <w:p w:rsidR="002C443D" w:rsidRPr="001B4522" w:rsidRDefault="002C443D" w:rsidP="006F1BEF">
      <w:pPr>
        <w:pStyle w:val="ListParagraph"/>
        <w:numPr>
          <w:ilvl w:val="0"/>
          <w:numId w:val="18"/>
        </w:numPr>
        <w:jc w:val="both"/>
        <w:rPr>
          <w:rFonts w:asciiTheme="majorBidi" w:hAnsiTheme="majorBidi" w:cstheme="majorBidi"/>
          <w:sz w:val="24"/>
          <w:szCs w:val="24"/>
        </w:rPr>
      </w:pPr>
      <w:r w:rsidRPr="001B4522">
        <w:rPr>
          <w:rFonts w:asciiTheme="majorBidi" w:hAnsiTheme="majorBidi" w:cstheme="majorBidi"/>
          <w:sz w:val="24"/>
          <w:szCs w:val="24"/>
        </w:rPr>
        <w:t xml:space="preserve">savoir formaliser les modèles conceptuel et organisationnel de MERISE, </w:t>
      </w:r>
    </w:p>
    <w:p w:rsidR="002C443D" w:rsidRPr="001B4522" w:rsidRDefault="002C443D" w:rsidP="006F1BEF">
      <w:pPr>
        <w:pStyle w:val="ListParagraph"/>
        <w:numPr>
          <w:ilvl w:val="0"/>
          <w:numId w:val="18"/>
        </w:numPr>
        <w:jc w:val="both"/>
        <w:rPr>
          <w:rFonts w:asciiTheme="majorBidi" w:hAnsiTheme="majorBidi" w:cstheme="majorBidi"/>
          <w:sz w:val="24"/>
          <w:szCs w:val="24"/>
        </w:rPr>
      </w:pPr>
      <w:r w:rsidRPr="001B4522">
        <w:rPr>
          <w:rFonts w:asciiTheme="majorBidi" w:hAnsiTheme="majorBidi" w:cstheme="majorBidi"/>
          <w:sz w:val="24"/>
          <w:szCs w:val="24"/>
        </w:rPr>
        <w:t xml:space="preserve">identifier les rôles et responsabilités des différents acteurs impliqués dans le processus de conception. </w:t>
      </w:r>
    </w:p>
    <w:p w:rsidR="002C443D" w:rsidRPr="001B4522" w:rsidRDefault="002C443D" w:rsidP="002C443D">
      <w:pPr>
        <w:rPr>
          <w:rFonts w:asciiTheme="majorBidi" w:hAnsiTheme="majorBidi" w:cstheme="majorBidi"/>
          <w:sz w:val="24"/>
          <w:szCs w:val="24"/>
        </w:rPr>
      </w:pPr>
      <w:r w:rsidRPr="001B4522">
        <w:rPr>
          <w:rFonts w:asciiTheme="majorBidi" w:hAnsiTheme="majorBidi" w:cstheme="majorBidi"/>
          <w:b/>
          <w:bCs/>
          <w:i/>
          <w:iCs/>
          <w:sz w:val="24"/>
          <w:szCs w:val="24"/>
        </w:rPr>
        <w:t>Contenu</w:t>
      </w:r>
      <w:r w:rsidRPr="001B4522">
        <w:rPr>
          <w:rFonts w:asciiTheme="majorBidi" w:hAnsiTheme="majorBidi" w:cstheme="majorBidi"/>
          <w:sz w:val="24"/>
          <w:szCs w:val="24"/>
        </w:rPr>
        <w:t xml:space="preserve"> </w:t>
      </w:r>
    </w:p>
    <w:tbl>
      <w:tblPr>
        <w:tblStyle w:val="TableGrid"/>
        <w:tblW w:w="10008" w:type="dxa"/>
        <w:tblLook w:val="04A0" w:firstRow="1" w:lastRow="0" w:firstColumn="1" w:lastColumn="0" w:noHBand="0" w:noVBand="1"/>
      </w:tblPr>
      <w:tblGrid>
        <w:gridCol w:w="7308"/>
        <w:gridCol w:w="2700"/>
      </w:tblGrid>
      <w:tr w:rsidR="002C443D" w:rsidRPr="001B4522" w:rsidTr="00E95C49">
        <w:tc>
          <w:tcPr>
            <w:tcW w:w="7308" w:type="dxa"/>
          </w:tcPr>
          <w:p w:rsidR="002C443D" w:rsidRPr="001B4522" w:rsidRDefault="002C443D" w:rsidP="002C443D">
            <w:pPr>
              <w:rPr>
                <w:rFonts w:asciiTheme="majorBidi" w:hAnsiTheme="majorBidi" w:cstheme="majorBidi"/>
                <w:sz w:val="24"/>
                <w:szCs w:val="24"/>
              </w:rPr>
            </w:pPr>
            <w:r w:rsidRPr="001B4522">
              <w:rPr>
                <w:rFonts w:asciiTheme="majorBidi" w:hAnsiTheme="majorBidi" w:cstheme="majorBidi"/>
                <w:sz w:val="24"/>
                <w:szCs w:val="24"/>
              </w:rPr>
              <w:t>Chapitres</w:t>
            </w:r>
          </w:p>
        </w:tc>
        <w:tc>
          <w:tcPr>
            <w:tcW w:w="2700" w:type="dxa"/>
          </w:tcPr>
          <w:p w:rsidR="002C443D" w:rsidRPr="001B4522" w:rsidRDefault="002C443D" w:rsidP="002C443D">
            <w:pPr>
              <w:jc w:val="center"/>
              <w:rPr>
                <w:rFonts w:asciiTheme="majorBidi" w:hAnsiTheme="majorBidi" w:cstheme="majorBidi"/>
                <w:sz w:val="24"/>
                <w:szCs w:val="24"/>
              </w:rPr>
            </w:pPr>
          </w:p>
        </w:tc>
      </w:tr>
      <w:tr w:rsidR="002C443D" w:rsidRPr="001B4522" w:rsidTr="00E95C49">
        <w:tc>
          <w:tcPr>
            <w:tcW w:w="7308" w:type="dxa"/>
          </w:tcPr>
          <w:p w:rsidR="002C443D" w:rsidRPr="001B4522" w:rsidRDefault="002C443D" w:rsidP="002C443D">
            <w:pPr>
              <w:rPr>
                <w:rFonts w:asciiTheme="majorBidi" w:hAnsiTheme="majorBidi" w:cstheme="majorBidi"/>
                <w:b/>
                <w:bCs/>
                <w:sz w:val="24"/>
                <w:szCs w:val="24"/>
              </w:rPr>
            </w:pPr>
            <w:r w:rsidRPr="001B4522">
              <w:rPr>
                <w:rFonts w:asciiTheme="majorBidi" w:hAnsiTheme="majorBidi" w:cstheme="majorBidi"/>
                <w:b/>
                <w:bCs/>
                <w:sz w:val="24"/>
                <w:szCs w:val="24"/>
              </w:rPr>
              <w:t>Chap</w:t>
            </w:r>
            <w:r w:rsidR="00B36F4E">
              <w:rPr>
                <w:rFonts w:asciiTheme="majorBidi" w:hAnsiTheme="majorBidi" w:cstheme="majorBidi"/>
                <w:b/>
                <w:bCs/>
                <w:sz w:val="24"/>
                <w:szCs w:val="24"/>
              </w:rPr>
              <w:t>itre 1 : Système d’information</w:t>
            </w:r>
          </w:p>
          <w:p w:rsidR="005F6965" w:rsidRPr="005F6965" w:rsidRDefault="005F6965" w:rsidP="005F6965">
            <w:pPr>
              <w:jc w:val="lowKashida"/>
              <w:rPr>
                <w:rFonts w:asciiTheme="majorBidi" w:hAnsiTheme="majorBidi" w:cstheme="majorBidi"/>
                <w:sz w:val="24"/>
                <w:szCs w:val="24"/>
                <w:lang w:eastAsia="fr-FR"/>
              </w:rPr>
            </w:pPr>
            <w:r w:rsidRPr="005F6965">
              <w:rPr>
                <w:rFonts w:asciiTheme="majorBidi" w:hAnsiTheme="majorBidi" w:cstheme="majorBidi"/>
                <w:sz w:val="24"/>
                <w:szCs w:val="24"/>
                <w:lang w:eastAsia="fr-FR"/>
              </w:rPr>
              <w:t xml:space="preserve">1.1 Concepts et notions de base des systèmes  </w:t>
            </w:r>
          </w:p>
          <w:p w:rsidR="005F6965" w:rsidRPr="005F6965" w:rsidRDefault="005F6965" w:rsidP="005F6965">
            <w:pPr>
              <w:ind w:left="720"/>
              <w:jc w:val="lowKashida"/>
              <w:rPr>
                <w:rFonts w:asciiTheme="majorBidi" w:hAnsiTheme="majorBidi" w:cstheme="majorBidi"/>
                <w:sz w:val="24"/>
                <w:szCs w:val="24"/>
                <w:lang w:eastAsia="fr-FR"/>
              </w:rPr>
            </w:pPr>
            <w:r w:rsidRPr="005F6965">
              <w:rPr>
                <w:rFonts w:asciiTheme="majorBidi" w:hAnsiTheme="majorBidi" w:cstheme="majorBidi"/>
                <w:sz w:val="24"/>
                <w:szCs w:val="24"/>
                <w:lang w:eastAsia="fr-FR"/>
              </w:rPr>
              <w:t>1.1.1. Qu’est-ce qu’un système ?</w:t>
            </w:r>
          </w:p>
          <w:p w:rsidR="005F6965" w:rsidRPr="005F6965" w:rsidRDefault="005F6965" w:rsidP="005F6965">
            <w:pPr>
              <w:ind w:left="720"/>
              <w:jc w:val="lowKashida"/>
              <w:rPr>
                <w:rFonts w:asciiTheme="majorBidi" w:hAnsiTheme="majorBidi" w:cstheme="majorBidi"/>
                <w:sz w:val="24"/>
                <w:szCs w:val="24"/>
                <w:lang w:eastAsia="fr-FR"/>
              </w:rPr>
            </w:pPr>
            <w:r w:rsidRPr="005F6965">
              <w:rPr>
                <w:rFonts w:asciiTheme="majorBidi" w:hAnsiTheme="majorBidi" w:cstheme="majorBidi"/>
                <w:sz w:val="24"/>
                <w:szCs w:val="24"/>
                <w:lang w:eastAsia="fr-FR"/>
              </w:rPr>
              <w:t>1.1.2. L’entreprise comme un système.</w:t>
            </w:r>
          </w:p>
          <w:p w:rsidR="005F6965" w:rsidRPr="005F6965" w:rsidRDefault="005F6965" w:rsidP="005F6965">
            <w:pPr>
              <w:jc w:val="lowKashida"/>
              <w:rPr>
                <w:rFonts w:asciiTheme="majorBidi" w:hAnsiTheme="majorBidi" w:cstheme="majorBidi"/>
                <w:sz w:val="24"/>
                <w:szCs w:val="24"/>
                <w:lang w:eastAsia="fr-FR"/>
              </w:rPr>
            </w:pPr>
            <w:r w:rsidRPr="005F6965">
              <w:rPr>
                <w:rFonts w:asciiTheme="majorBidi" w:hAnsiTheme="majorBidi" w:cstheme="majorBidi"/>
                <w:sz w:val="24"/>
                <w:szCs w:val="24"/>
                <w:lang w:eastAsia="fr-FR"/>
              </w:rPr>
              <w:t xml:space="preserve">1.2 Les sous-systèmes </w:t>
            </w:r>
          </w:p>
          <w:p w:rsidR="005F6965" w:rsidRPr="005F6965" w:rsidRDefault="005F6965" w:rsidP="005F6965">
            <w:pPr>
              <w:ind w:left="720"/>
              <w:jc w:val="lowKashida"/>
              <w:rPr>
                <w:rFonts w:asciiTheme="majorBidi" w:hAnsiTheme="majorBidi" w:cstheme="majorBidi"/>
                <w:sz w:val="24"/>
                <w:szCs w:val="24"/>
                <w:lang w:eastAsia="fr-FR"/>
              </w:rPr>
            </w:pPr>
            <w:r w:rsidRPr="005F6965">
              <w:rPr>
                <w:rFonts w:asciiTheme="majorBidi" w:hAnsiTheme="majorBidi" w:cstheme="majorBidi"/>
                <w:sz w:val="24"/>
                <w:szCs w:val="24"/>
                <w:lang w:eastAsia="fr-FR"/>
              </w:rPr>
              <w:t>1.2.1. Système de pilotage</w:t>
            </w:r>
          </w:p>
          <w:p w:rsidR="005F6965" w:rsidRPr="005F6965" w:rsidRDefault="005F6965" w:rsidP="005F6965">
            <w:pPr>
              <w:ind w:left="720"/>
              <w:jc w:val="lowKashida"/>
              <w:rPr>
                <w:rFonts w:asciiTheme="majorBidi" w:hAnsiTheme="majorBidi" w:cstheme="majorBidi"/>
                <w:sz w:val="24"/>
                <w:szCs w:val="24"/>
                <w:lang w:eastAsia="fr-FR"/>
              </w:rPr>
            </w:pPr>
            <w:r w:rsidRPr="005F6965">
              <w:rPr>
                <w:rFonts w:asciiTheme="majorBidi" w:hAnsiTheme="majorBidi" w:cstheme="majorBidi"/>
                <w:sz w:val="24"/>
                <w:szCs w:val="24"/>
                <w:lang w:eastAsia="fr-FR"/>
              </w:rPr>
              <w:t>1.2.2. Système opérant</w:t>
            </w:r>
          </w:p>
          <w:p w:rsidR="005F6965" w:rsidRPr="00665FDA" w:rsidRDefault="005F6965" w:rsidP="005F6965">
            <w:pPr>
              <w:ind w:left="720"/>
              <w:jc w:val="lowKashida"/>
              <w:rPr>
                <w:rFonts w:ascii="Arial" w:hAnsi="Arial"/>
                <w:sz w:val="28"/>
                <w:szCs w:val="28"/>
                <w:lang w:eastAsia="fr-FR"/>
              </w:rPr>
            </w:pPr>
            <w:r w:rsidRPr="005F6965">
              <w:rPr>
                <w:rFonts w:asciiTheme="majorBidi" w:hAnsiTheme="majorBidi" w:cstheme="majorBidi"/>
                <w:sz w:val="24"/>
                <w:szCs w:val="24"/>
                <w:lang w:eastAsia="fr-FR"/>
              </w:rPr>
              <w:t>1.2.3. Système d’information</w:t>
            </w:r>
            <w:r w:rsidRPr="00665FDA">
              <w:rPr>
                <w:rFonts w:ascii="Arial" w:hAnsi="Arial"/>
                <w:sz w:val="28"/>
                <w:szCs w:val="28"/>
                <w:lang w:eastAsia="fr-FR"/>
              </w:rPr>
              <w:t xml:space="preserve"> (si)</w:t>
            </w:r>
          </w:p>
          <w:p w:rsidR="002C443D" w:rsidRPr="001B4522" w:rsidRDefault="002C443D" w:rsidP="002C443D">
            <w:pPr>
              <w:jc w:val="lowKashida"/>
              <w:rPr>
                <w:rFonts w:asciiTheme="majorBidi" w:hAnsiTheme="majorBidi" w:cstheme="majorBidi"/>
                <w:sz w:val="24"/>
                <w:szCs w:val="24"/>
                <w:lang w:eastAsia="fr-FR"/>
              </w:rPr>
            </w:pPr>
          </w:p>
        </w:tc>
        <w:tc>
          <w:tcPr>
            <w:tcW w:w="2700" w:type="dxa"/>
          </w:tcPr>
          <w:p w:rsidR="002C443D" w:rsidRPr="001B4522" w:rsidRDefault="002C443D" w:rsidP="002C443D">
            <w:pPr>
              <w:rPr>
                <w:rFonts w:asciiTheme="majorBidi" w:hAnsiTheme="majorBidi" w:cstheme="majorBidi"/>
                <w:sz w:val="24"/>
                <w:szCs w:val="24"/>
              </w:rPr>
            </w:pPr>
          </w:p>
        </w:tc>
      </w:tr>
      <w:tr w:rsidR="002C443D" w:rsidRPr="001B4522" w:rsidTr="00E95C49">
        <w:tc>
          <w:tcPr>
            <w:tcW w:w="7308" w:type="dxa"/>
          </w:tcPr>
          <w:p w:rsidR="002C443D" w:rsidRPr="006A2ED0" w:rsidRDefault="002C443D" w:rsidP="002C443D">
            <w:pPr>
              <w:rPr>
                <w:rFonts w:asciiTheme="majorBidi" w:eastAsia="Times New Roman" w:hAnsiTheme="majorBidi" w:cstheme="majorBidi"/>
                <w:b/>
                <w:bCs/>
                <w:kern w:val="28"/>
                <w:sz w:val="24"/>
                <w:szCs w:val="24"/>
              </w:rPr>
            </w:pPr>
            <w:r w:rsidRPr="006A2ED0">
              <w:rPr>
                <w:rFonts w:asciiTheme="majorBidi" w:eastAsia="Times New Roman" w:hAnsiTheme="majorBidi" w:cstheme="majorBidi"/>
                <w:b/>
                <w:bCs/>
                <w:kern w:val="28"/>
                <w:sz w:val="24"/>
                <w:szCs w:val="24"/>
              </w:rPr>
              <w:t>Chapitre 2 :</w:t>
            </w:r>
            <w:r w:rsidR="00B36F4E">
              <w:rPr>
                <w:rFonts w:asciiTheme="majorBidi" w:eastAsia="Times New Roman" w:hAnsiTheme="majorBidi" w:cstheme="majorBidi"/>
                <w:b/>
                <w:bCs/>
                <w:kern w:val="28"/>
                <w:sz w:val="24"/>
                <w:szCs w:val="24"/>
              </w:rPr>
              <w:t xml:space="preserve"> Démarche de la méthode MERISE</w:t>
            </w:r>
          </w:p>
          <w:p w:rsidR="005F6965" w:rsidRPr="005F6965" w:rsidRDefault="005F6965" w:rsidP="005F6965">
            <w:pPr>
              <w:jc w:val="lowKashida"/>
              <w:rPr>
                <w:rFonts w:asciiTheme="majorBidi" w:hAnsiTheme="majorBidi" w:cstheme="majorBidi"/>
                <w:sz w:val="24"/>
                <w:szCs w:val="24"/>
                <w:lang w:eastAsia="fr-FR"/>
              </w:rPr>
            </w:pPr>
            <w:r w:rsidRPr="005F6965">
              <w:rPr>
                <w:rFonts w:asciiTheme="majorBidi" w:hAnsiTheme="majorBidi" w:cstheme="majorBidi"/>
                <w:sz w:val="24"/>
                <w:szCs w:val="24"/>
                <w:lang w:eastAsia="fr-FR"/>
              </w:rPr>
              <w:t>2.1 Les cycles d’un SI</w:t>
            </w:r>
          </w:p>
          <w:p w:rsidR="005F6965" w:rsidRPr="005F6965" w:rsidRDefault="005F6965" w:rsidP="005F6965">
            <w:pPr>
              <w:ind w:left="720"/>
              <w:jc w:val="lowKashida"/>
              <w:rPr>
                <w:rFonts w:asciiTheme="majorBidi" w:hAnsiTheme="majorBidi" w:cstheme="majorBidi"/>
                <w:sz w:val="24"/>
                <w:szCs w:val="24"/>
                <w:lang w:eastAsia="fr-FR"/>
              </w:rPr>
            </w:pPr>
            <w:r w:rsidRPr="005F6965">
              <w:rPr>
                <w:rFonts w:asciiTheme="majorBidi" w:hAnsiTheme="majorBidi" w:cstheme="majorBidi"/>
                <w:sz w:val="24"/>
                <w:szCs w:val="24"/>
                <w:lang w:eastAsia="fr-FR"/>
              </w:rPr>
              <w:t>2.1.1. cycle de vie,</w:t>
            </w:r>
          </w:p>
          <w:p w:rsidR="005F6965" w:rsidRPr="005F6965" w:rsidRDefault="005F6965" w:rsidP="005F6965">
            <w:pPr>
              <w:ind w:left="720"/>
              <w:jc w:val="lowKashida"/>
              <w:rPr>
                <w:rFonts w:asciiTheme="majorBidi" w:hAnsiTheme="majorBidi" w:cstheme="majorBidi"/>
                <w:sz w:val="24"/>
                <w:szCs w:val="24"/>
                <w:lang w:eastAsia="fr-FR"/>
              </w:rPr>
            </w:pPr>
            <w:r w:rsidRPr="005F6965">
              <w:rPr>
                <w:rFonts w:asciiTheme="majorBidi" w:hAnsiTheme="majorBidi" w:cstheme="majorBidi"/>
                <w:sz w:val="24"/>
                <w:szCs w:val="24"/>
                <w:lang w:eastAsia="fr-FR"/>
              </w:rPr>
              <w:t>2.1.2. cycle d’abstraction,</w:t>
            </w:r>
          </w:p>
          <w:p w:rsidR="005F6965" w:rsidRPr="005F6965" w:rsidRDefault="005F6965" w:rsidP="005F6965">
            <w:pPr>
              <w:ind w:left="720"/>
              <w:jc w:val="lowKashida"/>
              <w:rPr>
                <w:rFonts w:asciiTheme="majorBidi" w:hAnsiTheme="majorBidi" w:cstheme="majorBidi"/>
                <w:sz w:val="24"/>
                <w:szCs w:val="24"/>
                <w:lang w:eastAsia="fr-FR"/>
              </w:rPr>
            </w:pPr>
            <w:r w:rsidRPr="005F6965">
              <w:rPr>
                <w:rFonts w:asciiTheme="majorBidi" w:hAnsiTheme="majorBidi" w:cstheme="majorBidi"/>
                <w:sz w:val="24"/>
                <w:szCs w:val="24"/>
                <w:lang w:eastAsia="fr-FR"/>
              </w:rPr>
              <w:t>2.2.3. cycle de décision.</w:t>
            </w:r>
          </w:p>
          <w:p w:rsidR="005F6965" w:rsidRPr="005F6965" w:rsidRDefault="005F6965" w:rsidP="005F6965">
            <w:pPr>
              <w:jc w:val="lowKashida"/>
              <w:rPr>
                <w:rFonts w:asciiTheme="majorBidi" w:hAnsiTheme="majorBidi" w:cstheme="majorBidi"/>
                <w:sz w:val="24"/>
                <w:szCs w:val="24"/>
                <w:lang w:eastAsia="fr-FR"/>
              </w:rPr>
            </w:pPr>
            <w:r w:rsidRPr="005F6965">
              <w:rPr>
                <w:rFonts w:asciiTheme="majorBidi" w:hAnsiTheme="majorBidi" w:cstheme="majorBidi"/>
                <w:sz w:val="24"/>
                <w:szCs w:val="24"/>
                <w:lang w:eastAsia="fr-FR"/>
              </w:rPr>
              <w:t>2.2 Les étapes de processus de développement d’un SI</w:t>
            </w:r>
          </w:p>
          <w:p w:rsidR="005F6965" w:rsidRPr="005F6965" w:rsidRDefault="005F6965" w:rsidP="005F6965">
            <w:pPr>
              <w:ind w:left="720"/>
              <w:jc w:val="lowKashida"/>
              <w:rPr>
                <w:rFonts w:asciiTheme="majorBidi" w:hAnsiTheme="majorBidi" w:cstheme="majorBidi"/>
                <w:sz w:val="24"/>
                <w:szCs w:val="24"/>
                <w:lang w:eastAsia="fr-FR"/>
              </w:rPr>
            </w:pPr>
            <w:r w:rsidRPr="005F6965">
              <w:rPr>
                <w:rFonts w:asciiTheme="majorBidi" w:hAnsiTheme="majorBidi" w:cstheme="majorBidi"/>
                <w:sz w:val="24"/>
                <w:szCs w:val="24"/>
                <w:lang w:eastAsia="fr-FR"/>
              </w:rPr>
              <w:t>2.2.1. schéma directeur,</w:t>
            </w:r>
          </w:p>
          <w:p w:rsidR="005F6965" w:rsidRPr="005F6965" w:rsidRDefault="005F6965" w:rsidP="005F6965">
            <w:pPr>
              <w:ind w:left="720"/>
              <w:jc w:val="lowKashida"/>
              <w:rPr>
                <w:rFonts w:asciiTheme="majorBidi" w:hAnsiTheme="majorBidi" w:cstheme="majorBidi"/>
                <w:sz w:val="24"/>
                <w:szCs w:val="24"/>
                <w:lang w:eastAsia="fr-FR"/>
              </w:rPr>
            </w:pPr>
            <w:r w:rsidRPr="005F6965">
              <w:rPr>
                <w:rFonts w:asciiTheme="majorBidi" w:hAnsiTheme="majorBidi" w:cstheme="majorBidi"/>
                <w:sz w:val="24"/>
                <w:szCs w:val="24"/>
                <w:lang w:eastAsia="fr-FR"/>
              </w:rPr>
              <w:t>2.2.2. étude préalable,</w:t>
            </w:r>
          </w:p>
          <w:p w:rsidR="005F6965" w:rsidRPr="005F6965" w:rsidRDefault="005F6965" w:rsidP="005F6965">
            <w:pPr>
              <w:ind w:left="720"/>
              <w:jc w:val="lowKashida"/>
              <w:rPr>
                <w:rFonts w:asciiTheme="majorBidi" w:hAnsiTheme="majorBidi" w:cstheme="majorBidi"/>
                <w:sz w:val="24"/>
                <w:szCs w:val="24"/>
                <w:lang w:eastAsia="fr-FR"/>
              </w:rPr>
            </w:pPr>
            <w:r w:rsidRPr="005F6965">
              <w:rPr>
                <w:rFonts w:asciiTheme="majorBidi" w:hAnsiTheme="majorBidi" w:cstheme="majorBidi"/>
                <w:sz w:val="24"/>
                <w:szCs w:val="24"/>
                <w:lang w:eastAsia="fr-FR"/>
              </w:rPr>
              <w:t>2.2.3. étude détaillée,</w:t>
            </w:r>
          </w:p>
          <w:p w:rsidR="005F6965" w:rsidRPr="005F6965" w:rsidRDefault="005F6965" w:rsidP="005F6965">
            <w:pPr>
              <w:ind w:left="720"/>
              <w:jc w:val="lowKashida"/>
              <w:rPr>
                <w:rFonts w:asciiTheme="majorBidi" w:hAnsiTheme="majorBidi" w:cstheme="majorBidi"/>
                <w:sz w:val="24"/>
                <w:szCs w:val="24"/>
                <w:lang w:eastAsia="fr-FR"/>
              </w:rPr>
            </w:pPr>
            <w:r w:rsidRPr="005F6965">
              <w:rPr>
                <w:rFonts w:asciiTheme="majorBidi" w:hAnsiTheme="majorBidi" w:cstheme="majorBidi"/>
                <w:sz w:val="24"/>
                <w:szCs w:val="24"/>
                <w:lang w:eastAsia="fr-FR"/>
              </w:rPr>
              <w:lastRenderedPageBreak/>
              <w:t>2.2.4. étude technique,</w:t>
            </w:r>
          </w:p>
          <w:p w:rsidR="005F6965" w:rsidRPr="005F6965" w:rsidRDefault="005F6965" w:rsidP="005F6965">
            <w:pPr>
              <w:ind w:left="720"/>
              <w:jc w:val="lowKashida"/>
              <w:rPr>
                <w:rFonts w:asciiTheme="majorBidi" w:hAnsiTheme="majorBidi" w:cstheme="majorBidi"/>
                <w:sz w:val="24"/>
                <w:szCs w:val="24"/>
                <w:lang w:eastAsia="fr-FR"/>
              </w:rPr>
            </w:pPr>
            <w:r w:rsidRPr="005F6965">
              <w:rPr>
                <w:rFonts w:asciiTheme="majorBidi" w:hAnsiTheme="majorBidi" w:cstheme="majorBidi"/>
                <w:sz w:val="24"/>
                <w:szCs w:val="24"/>
                <w:lang w:eastAsia="fr-FR"/>
              </w:rPr>
              <w:t>2.2.5. réalisation des programmes,</w:t>
            </w:r>
          </w:p>
          <w:p w:rsidR="005F6965" w:rsidRPr="005F6965" w:rsidRDefault="005F6965" w:rsidP="005F6965">
            <w:pPr>
              <w:ind w:left="720"/>
              <w:jc w:val="lowKashida"/>
              <w:rPr>
                <w:rFonts w:asciiTheme="majorBidi" w:hAnsiTheme="majorBidi" w:cstheme="majorBidi"/>
                <w:sz w:val="24"/>
                <w:szCs w:val="24"/>
                <w:lang w:eastAsia="fr-FR"/>
              </w:rPr>
            </w:pPr>
            <w:r w:rsidRPr="005F6965">
              <w:rPr>
                <w:rFonts w:asciiTheme="majorBidi" w:hAnsiTheme="majorBidi" w:cstheme="majorBidi"/>
                <w:sz w:val="24"/>
                <w:szCs w:val="24"/>
                <w:lang w:eastAsia="fr-FR"/>
              </w:rPr>
              <w:t xml:space="preserve">2.2.6. mise en </w:t>
            </w:r>
            <w:proofErr w:type="spellStart"/>
            <w:r w:rsidRPr="005F6965">
              <w:rPr>
                <w:rFonts w:asciiTheme="majorBidi" w:hAnsiTheme="majorBidi" w:cstheme="majorBidi"/>
                <w:sz w:val="24"/>
                <w:szCs w:val="24"/>
                <w:lang w:eastAsia="fr-FR"/>
              </w:rPr>
              <w:t>oeuvre</w:t>
            </w:r>
            <w:proofErr w:type="spellEnd"/>
            <w:r w:rsidRPr="005F6965">
              <w:rPr>
                <w:rFonts w:asciiTheme="majorBidi" w:hAnsiTheme="majorBidi" w:cstheme="majorBidi"/>
                <w:sz w:val="24"/>
                <w:szCs w:val="24"/>
                <w:lang w:eastAsia="fr-FR"/>
              </w:rPr>
              <w:t>,</w:t>
            </w:r>
          </w:p>
          <w:p w:rsidR="005F6965" w:rsidRPr="005F6965" w:rsidRDefault="005F6965" w:rsidP="005F6965">
            <w:pPr>
              <w:ind w:left="720"/>
              <w:jc w:val="lowKashida"/>
              <w:rPr>
                <w:rFonts w:asciiTheme="majorBidi" w:hAnsiTheme="majorBidi" w:cstheme="majorBidi"/>
                <w:sz w:val="24"/>
                <w:szCs w:val="24"/>
                <w:lang w:eastAsia="fr-FR"/>
              </w:rPr>
            </w:pPr>
            <w:r w:rsidRPr="005F6965">
              <w:rPr>
                <w:rFonts w:asciiTheme="majorBidi" w:hAnsiTheme="majorBidi" w:cstheme="majorBidi"/>
                <w:sz w:val="24"/>
                <w:szCs w:val="24"/>
                <w:lang w:eastAsia="fr-FR"/>
              </w:rPr>
              <w:t>2.2.7. maintenance.</w:t>
            </w:r>
          </w:p>
          <w:p w:rsidR="002C443D" w:rsidRPr="001B4522" w:rsidRDefault="002C443D" w:rsidP="002C443D">
            <w:pPr>
              <w:ind w:left="720"/>
              <w:jc w:val="lowKashida"/>
              <w:rPr>
                <w:rFonts w:asciiTheme="majorBidi" w:hAnsiTheme="majorBidi" w:cstheme="majorBidi"/>
                <w:sz w:val="24"/>
                <w:szCs w:val="24"/>
                <w:lang w:eastAsia="fr-FR"/>
              </w:rPr>
            </w:pPr>
          </w:p>
        </w:tc>
        <w:tc>
          <w:tcPr>
            <w:tcW w:w="2700" w:type="dxa"/>
          </w:tcPr>
          <w:p w:rsidR="002C443D" w:rsidRPr="001B4522" w:rsidRDefault="002C443D" w:rsidP="002C443D">
            <w:pPr>
              <w:rPr>
                <w:rFonts w:asciiTheme="majorBidi" w:hAnsiTheme="majorBidi" w:cstheme="majorBidi"/>
                <w:sz w:val="24"/>
                <w:szCs w:val="24"/>
              </w:rPr>
            </w:pPr>
          </w:p>
        </w:tc>
      </w:tr>
      <w:tr w:rsidR="002C443D" w:rsidRPr="001B4522" w:rsidTr="00E95C49">
        <w:tc>
          <w:tcPr>
            <w:tcW w:w="7308" w:type="dxa"/>
          </w:tcPr>
          <w:p w:rsidR="002C443D" w:rsidRPr="001B4522" w:rsidRDefault="002C443D" w:rsidP="002C443D">
            <w:pPr>
              <w:pStyle w:val="Title"/>
              <w:spacing w:before="0"/>
              <w:jc w:val="left"/>
              <w:rPr>
                <w:rFonts w:asciiTheme="majorBidi" w:hAnsiTheme="majorBidi" w:cstheme="majorBidi"/>
                <w:sz w:val="24"/>
                <w:szCs w:val="24"/>
                <w:lang w:eastAsia="fr-FR"/>
              </w:rPr>
            </w:pPr>
            <w:r w:rsidRPr="001B4522">
              <w:rPr>
                <w:rFonts w:asciiTheme="majorBidi" w:hAnsiTheme="majorBidi" w:cstheme="majorBidi"/>
                <w:caps w:val="0"/>
                <w:sz w:val="24"/>
                <w:szCs w:val="24"/>
              </w:rPr>
              <w:lastRenderedPageBreak/>
              <w:t xml:space="preserve">Chapitre 3 : </w:t>
            </w:r>
            <w:r w:rsidRPr="001B4522">
              <w:rPr>
                <w:rFonts w:asciiTheme="majorBidi" w:eastAsiaTheme="minorEastAsia" w:hAnsiTheme="majorBidi" w:cstheme="majorBidi"/>
                <w:caps w:val="0"/>
                <w:kern w:val="0"/>
                <w:sz w:val="24"/>
                <w:szCs w:val="24"/>
              </w:rPr>
              <w:t>modélisation conceptuelle de données</w:t>
            </w:r>
            <w:r w:rsidRPr="001B4522">
              <w:rPr>
                <w:rFonts w:asciiTheme="majorBidi" w:hAnsiTheme="majorBidi" w:cstheme="majorBidi"/>
                <w:caps w:val="0"/>
                <w:sz w:val="24"/>
                <w:szCs w:val="24"/>
                <w:lang w:eastAsia="fr-FR"/>
              </w:rPr>
              <w:tab/>
            </w:r>
          </w:p>
          <w:p w:rsidR="006A2ED0" w:rsidRPr="006A2ED0" w:rsidRDefault="006A2ED0" w:rsidP="006A2ED0">
            <w:pPr>
              <w:jc w:val="lowKashida"/>
              <w:rPr>
                <w:rFonts w:asciiTheme="majorBidi" w:hAnsiTheme="majorBidi" w:cstheme="majorBidi"/>
                <w:sz w:val="24"/>
                <w:szCs w:val="24"/>
                <w:lang w:eastAsia="fr-FR"/>
              </w:rPr>
            </w:pPr>
            <w:r w:rsidRPr="006A2ED0">
              <w:rPr>
                <w:rFonts w:ascii="Arial" w:hAnsi="Arial"/>
                <w:sz w:val="24"/>
                <w:szCs w:val="24"/>
                <w:lang w:eastAsia="fr-FR"/>
              </w:rPr>
              <w:t>3</w:t>
            </w:r>
            <w:r w:rsidRPr="006A2ED0">
              <w:rPr>
                <w:rFonts w:asciiTheme="majorBidi" w:hAnsiTheme="majorBidi" w:cstheme="majorBidi"/>
                <w:sz w:val="24"/>
                <w:szCs w:val="24"/>
                <w:lang w:eastAsia="fr-FR"/>
              </w:rPr>
              <w:t>.1 Objectif du MCD.</w:t>
            </w:r>
          </w:p>
          <w:p w:rsidR="006A2ED0" w:rsidRPr="006A2ED0" w:rsidRDefault="006A2ED0" w:rsidP="006A2ED0">
            <w:pPr>
              <w:jc w:val="lowKashida"/>
              <w:rPr>
                <w:rFonts w:asciiTheme="majorBidi" w:hAnsiTheme="majorBidi" w:cstheme="majorBidi"/>
                <w:sz w:val="24"/>
                <w:szCs w:val="24"/>
                <w:lang w:eastAsia="fr-FR"/>
              </w:rPr>
            </w:pPr>
            <w:r w:rsidRPr="006A2ED0">
              <w:rPr>
                <w:rFonts w:asciiTheme="majorBidi" w:hAnsiTheme="majorBidi" w:cstheme="majorBidi"/>
                <w:sz w:val="24"/>
                <w:szCs w:val="24"/>
                <w:lang w:eastAsia="fr-FR"/>
              </w:rPr>
              <w:t>3.2 Recueil de l’existant.</w:t>
            </w:r>
          </w:p>
          <w:p w:rsidR="006A2ED0" w:rsidRPr="006A2ED0" w:rsidRDefault="006A2ED0" w:rsidP="006A2ED0">
            <w:pPr>
              <w:ind w:left="1418" w:hanging="698"/>
              <w:jc w:val="lowKashida"/>
              <w:rPr>
                <w:rFonts w:asciiTheme="majorBidi" w:hAnsiTheme="majorBidi" w:cstheme="majorBidi"/>
                <w:sz w:val="24"/>
                <w:szCs w:val="24"/>
                <w:lang w:eastAsia="fr-FR"/>
              </w:rPr>
            </w:pPr>
            <w:r w:rsidRPr="006A2ED0">
              <w:rPr>
                <w:rFonts w:asciiTheme="majorBidi" w:hAnsiTheme="majorBidi" w:cstheme="majorBidi"/>
                <w:sz w:val="24"/>
                <w:szCs w:val="24"/>
                <w:lang w:eastAsia="fr-FR"/>
              </w:rPr>
              <w:t>3.2.1. les interviews de direction,</w:t>
            </w:r>
          </w:p>
          <w:p w:rsidR="006A2ED0" w:rsidRPr="006A2ED0" w:rsidRDefault="006A2ED0" w:rsidP="006A2ED0">
            <w:pPr>
              <w:ind w:left="1418" w:hanging="698"/>
              <w:jc w:val="lowKashida"/>
              <w:rPr>
                <w:rFonts w:asciiTheme="majorBidi" w:hAnsiTheme="majorBidi" w:cstheme="majorBidi"/>
                <w:sz w:val="24"/>
                <w:szCs w:val="24"/>
                <w:lang w:eastAsia="fr-FR"/>
              </w:rPr>
            </w:pPr>
            <w:r w:rsidRPr="006A2ED0">
              <w:rPr>
                <w:rFonts w:asciiTheme="majorBidi" w:hAnsiTheme="majorBidi" w:cstheme="majorBidi"/>
                <w:sz w:val="24"/>
                <w:szCs w:val="24"/>
                <w:lang w:eastAsia="fr-FR"/>
              </w:rPr>
              <w:t>3.2.2. les interviews des postes de travail,</w:t>
            </w:r>
          </w:p>
          <w:p w:rsidR="006A2ED0" w:rsidRPr="006A2ED0" w:rsidRDefault="006A2ED0" w:rsidP="006A2ED0">
            <w:pPr>
              <w:ind w:left="1418" w:hanging="698"/>
              <w:jc w:val="lowKashida"/>
              <w:rPr>
                <w:rFonts w:asciiTheme="majorBidi" w:hAnsiTheme="majorBidi" w:cstheme="majorBidi"/>
                <w:sz w:val="24"/>
                <w:szCs w:val="24"/>
                <w:lang w:eastAsia="fr-FR"/>
              </w:rPr>
            </w:pPr>
            <w:r w:rsidRPr="006A2ED0">
              <w:rPr>
                <w:rFonts w:asciiTheme="majorBidi" w:hAnsiTheme="majorBidi" w:cstheme="majorBidi"/>
                <w:sz w:val="24"/>
                <w:szCs w:val="24"/>
                <w:lang w:eastAsia="fr-FR"/>
              </w:rPr>
              <w:t>3.2.3. synthèse des interviews :</w:t>
            </w:r>
          </w:p>
          <w:p w:rsidR="006A2ED0" w:rsidRPr="006A2ED0" w:rsidRDefault="006A2ED0" w:rsidP="006A2ED0">
            <w:pPr>
              <w:ind w:left="1443"/>
              <w:jc w:val="lowKashida"/>
              <w:rPr>
                <w:rFonts w:asciiTheme="majorBidi" w:hAnsiTheme="majorBidi" w:cstheme="majorBidi"/>
                <w:sz w:val="24"/>
                <w:szCs w:val="24"/>
                <w:lang w:eastAsia="fr-FR"/>
              </w:rPr>
            </w:pPr>
            <w:r w:rsidRPr="006A2ED0">
              <w:rPr>
                <w:rFonts w:asciiTheme="majorBidi" w:hAnsiTheme="majorBidi" w:cstheme="majorBidi"/>
                <w:sz w:val="24"/>
                <w:szCs w:val="24"/>
                <w:lang w:eastAsia="fr-FR"/>
              </w:rPr>
              <w:t>3.2.3.1. expressions des objectifs et des contraintes,</w:t>
            </w:r>
          </w:p>
          <w:p w:rsidR="006A2ED0" w:rsidRPr="006A2ED0" w:rsidRDefault="006A2ED0" w:rsidP="006A2ED0">
            <w:pPr>
              <w:ind w:left="1443"/>
              <w:jc w:val="lowKashida"/>
              <w:rPr>
                <w:rFonts w:asciiTheme="majorBidi" w:hAnsiTheme="majorBidi" w:cstheme="majorBidi"/>
                <w:sz w:val="24"/>
                <w:szCs w:val="24"/>
                <w:lang w:eastAsia="fr-FR"/>
              </w:rPr>
            </w:pPr>
            <w:r w:rsidRPr="006A2ED0">
              <w:rPr>
                <w:rFonts w:asciiTheme="majorBidi" w:hAnsiTheme="majorBidi" w:cstheme="majorBidi"/>
                <w:sz w:val="24"/>
                <w:szCs w:val="24"/>
                <w:lang w:eastAsia="fr-FR"/>
              </w:rPr>
              <w:t>3.2.3.2. recensement des tâches,</w:t>
            </w:r>
          </w:p>
          <w:p w:rsidR="006A2ED0" w:rsidRPr="006A2ED0" w:rsidRDefault="006A2ED0" w:rsidP="006A2ED0">
            <w:pPr>
              <w:ind w:left="1443"/>
              <w:jc w:val="lowKashida"/>
              <w:rPr>
                <w:rFonts w:asciiTheme="majorBidi" w:hAnsiTheme="majorBidi" w:cstheme="majorBidi"/>
                <w:sz w:val="24"/>
                <w:szCs w:val="24"/>
                <w:lang w:eastAsia="fr-FR"/>
              </w:rPr>
            </w:pPr>
            <w:r w:rsidRPr="006A2ED0">
              <w:rPr>
                <w:rFonts w:asciiTheme="majorBidi" w:hAnsiTheme="majorBidi" w:cstheme="majorBidi"/>
                <w:sz w:val="24"/>
                <w:szCs w:val="24"/>
                <w:lang w:eastAsia="fr-FR"/>
              </w:rPr>
              <w:t>3.2.3.3. recensement des données.</w:t>
            </w:r>
          </w:p>
          <w:p w:rsidR="006A2ED0" w:rsidRPr="006A2ED0" w:rsidRDefault="006A2ED0" w:rsidP="006A2ED0">
            <w:pPr>
              <w:jc w:val="lowKashida"/>
              <w:rPr>
                <w:rFonts w:asciiTheme="majorBidi" w:hAnsiTheme="majorBidi" w:cstheme="majorBidi"/>
                <w:sz w:val="24"/>
                <w:szCs w:val="24"/>
                <w:lang w:eastAsia="fr-FR"/>
              </w:rPr>
            </w:pPr>
            <w:r w:rsidRPr="006A2ED0">
              <w:rPr>
                <w:rFonts w:asciiTheme="majorBidi" w:hAnsiTheme="majorBidi" w:cstheme="majorBidi"/>
                <w:sz w:val="24"/>
                <w:szCs w:val="24"/>
                <w:lang w:eastAsia="fr-FR"/>
              </w:rPr>
              <w:t>3.3 Dictionnaire de données</w:t>
            </w:r>
          </w:p>
          <w:p w:rsidR="006A2ED0" w:rsidRPr="006A2ED0" w:rsidRDefault="006A2ED0" w:rsidP="006A2ED0">
            <w:pPr>
              <w:ind w:left="1418" w:hanging="698"/>
              <w:jc w:val="lowKashida"/>
              <w:rPr>
                <w:rFonts w:asciiTheme="majorBidi" w:hAnsiTheme="majorBidi" w:cstheme="majorBidi"/>
                <w:sz w:val="24"/>
                <w:szCs w:val="24"/>
                <w:lang w:eastAsia="fr-FR"/>
              </w:rPr>
            </w:pPr>
            <w:r w:rsidRPr="006A2ED0">
              <w:rPr>
                <w:rFonts w:asciiTheme="majorBidi" w:hAnsiTheme="majorBidi" w:cstheme="majorBidi"/>
                <w:sz w:val="24"/>
                <w:szCs w:val="24"/>
                <w:lang w:eastAsia="fr-FR"/>
              </w:rPr>
              <w:t>3.3.1. notion d’attribut et domaine (occurrence d’un attribut),</w:t>
            </w:r>
          </w:p>
          <w:p w:rsidR="006A2ED0" w:rsidRPr="006A2ED0" w:rsidRDefault="006A2ED0" w:rsidP="006A2ED0">
            <w:pPr>
              <w:ind w:left="1418" w:hanging="698"/>
              <w:jc w:val="lowKashida"/>
              <w:rPr>
                <w:rFonts w:asciiTheme="majorBidi" w:hAnsiTheme="majorBidi" w:cstheme="majorBidi"/>
                <w:sz w:val="24"/>
                <w:szCs w:val="24"/>
                <w:lang w:eastAsia="fr-FR"/>
              </w:rPr>
            </w:pPr>
            <w:r w:rsidRPr="006A2ED0">
              <w:rPr>
                <w:rFonts w:asciiTheme="majorBidi" w:hAnsiTheme="majorBidi" w:cstheme="majorBidi"/>
                <w:sz w:val="24"/>
                <w:szCs w:val="24"/>
                <w:lang w:eastAsia="fr-FR"/>
              </w:rPr>
              <w:t>3.3.2. nature d’un attribut (mouvement, stable, situation),</w:t>
            </w:r>
          </w:p>
          <w:p w:rsidR="006A2ED0" w:rsidRPr="006A2ED0" w:rsidRDefault="006A2ED0" w:rsidP="006A2ED0">
            <w:pPr>
              <w:ind w:left="1418" w:hanging="698"/>
              <w:jc w:val="lowKashida"/>
              <w:rPr>
                <w:rFonts w:ascii="Arial" w:hAnsi="Arial"/>
                <w:sz w:val="24"/>
                <w:szCs w:val="24"/>
                <w:lang w:eastAsia="fr-FR"/>
              </w:rPr>
            </w:pPr>
            <w:r w:rsidRPr="006A2ED0">
              <w:rPr>
                <w:rFonts w:asciiTheme="majorBidi" w:hAnsiTheme="majorBidi" w:cstheme="majorBidi"/>
                <w:sz w:val="24"/>
                <w:szCs w:val="24"/>
                <w:lang w:eastAsia="fr-FR"/>
              </w:rPr>
              <w:t>3.3.3. caractéristiques de l’attribut simple / répétitif; élémentaire / décomposable; obligatoire / facultatif; attribut</w:t>
            </w:r>
            <w:r w:rsidRPr="006A2ED0">
              <w:rPr>
                <w:rFonts w:ascii="Arial" w:hAnsi="Arial"/>
                <w:sz w:val="24"/>
                <w:szCs w:val="24"/>
                <w:lang w:eastAsia="fr-FR"/>
              </w:rPr>
              <w:t xml:space="preserve"> dérivé,</w:t>
            </w:r>
          </w:p>
          <w:p w:rsidR="006A2ED0" w:rsidRPr="006A2ED0" w:rsidRDefault="006A2ED0" w:rsidP="006A2ED0">
            <w:pPr>
              <w:ind w:left="720"/>
              <w:jc w:val="lowKashida"/>
              <w:rPr>
                <w:rFonts w:ascii="Arial" w:hAnsi="Arial"/>
                <w:sz w:val="24"/>
                <w:szCs w:val="24"/>
                <w:lang w:eastAsia="fr-FR"/>
              </w:rPr>
            </w:pPr>
            <w:r w:rsidRPr="006A2ED0">
              <w:rPr>
                <w:rFonts w:ascii="Arial" w:hAnsi="Arial"/>
                <w:sz w:val="24"/>
                <w:szCs w:val="24"/>
                <w:lang w:eastAsia="fr-FR"/>
              </w:rPr>
              <w:t>3.3.4. exemples.</w:t>
            </w:r>
          </w:p>
          <w:p w:rsidR="006A2ED0" w:rsidRPr="006A2ED0" w:rsidRDefault="006A2ED0" w:rsidP="006A2ED0">
            <w:pPr>
              <w:jc w:val="lowKashida"/>
              <w:rPr>
                <w:rFonts w:ascii="Arial" w:hAnsi="Arial"/>
                <w:sz w:val="24"/>
                <w:szCs w:val="24"/>
                <w:lang w:eastAsia="fr-FR"/>
              </w:rPr>
            </w:pPr>
            <w:r w:rsidRPr="006A2ED0">
              <w:rPr>
                <w:rFonts w:ascii="Arial" w:hAnsi="Arial"/>
                <w:sz w:val="24"/>
                <w:szCs w:val="24"/>
                <w:lang w:eastAsia="fr-FR"/>
              </w:rPr>
              <w:t>3.4 Les entités</w:t>
            </w:r>
          </w:p>
          <w:p w:rsidR="006A2ED0" w:rsidRPr="006A2ED0" w:rsidRDefault="006A2ED0" w:rsidP="006A2ED0">
            <w:pPr>
              <w:ind w:left="1418" w:hanging="698"/>
              <w:jc w:val="lowKashida"/>
              <w:rPr>
                <w:rFonts w:ascii="Arial" w:hAnsi="Arial"/>
                <w:sz w:val="24"/>
                <w:szCs w:val="24"/>
                <w:lang w:eastAsia="fr-FR"/>
              </w:rPr>
            </w:pPr>
            <w:r w:rsidRPr="006A2ED0">
              <w:rPr>
                <w:rFonts w:ascii="Arial" w:hAnsi="Arial"/>
                <w:sz w:val="24"/>
                <w:szCs w:val="24"/>
                <w:lang w:eastAsia="fr-FR"/>
              </w:rPr>
              <w:t>3.4.1. propriétés, entités, occurrences,</w:t>
            </w:r>
          </w:p>
          <w:p w:rsidR="006A2ED0" w:rsidRPr="006A2ED0" w:rsidRDefault="006A2ED0" w:rsidP="006A2ED0">
            <w:pPr>
              <w:ind w:left="1418" w:hanging="698"/>
              <w:jc w:val="lowKashida"/>
              <w:rPr>
                <w:rFonts w:ascii="Arial" w:hAnsi="Arial"/>
                <w:sz w:val="24"/>
                <w:szCs w:val="24"/>
                <w:lang w:eastAsia="fr-FR"/>
              </w:rPr>
            </w:pPr>
            <w:r w:rsidRPr="006A2ED0">
              <w:rPr>
                <w:rFonts w:ascii="Arial" w:hAnsi="Arial"/>
                <w:sz w:val="24"/>
                <w:szCs w:val="24"/>
                <w:lang w:eastAsia="fr-FR"/>
              </w:rPr>
              <w:t>3.4.2. identifiants,</w:t>
            </w:r>
          </w:p>
          <w:p w:rsidR="006A2ED0" w:rsidRPr="006A2ED0" w:rsidRDefault="006A2ED0" w:rsidP="006A2ED0">
            <w:pPr>
              <w:ind w:left="1418" w:hanging="698"/>
              <w:jc w:val="lowKashida"/>
              <w:rPr>
                <w:rFonts w:ascii="Arial" w:hAnsi="Arial"/>
                <w:sz w:val="24"/>
                <w:szCs w:val="24"/>
                <w:lang w:eastAsia="fr-FR"/>
              </w:rPr>
            </w:pPr>
            <w:r w:rsidRPr="006A2ED0">
              <w:rPr>
                <w:rFonts w:ascii="Arial" w:hAnsi="Arial"/>
                <w:sz w:val="24"/>
                <w:szCs w:val="24"/>
                <w:lang w:eastAsia="fr-FR"/>
              </w:rPr>
              <w:t>3.4.3. construction d’une entité,</w:t>
            </w:r>
          </w:p>
          <w:p w:rsidR="006A2ED0" w:rsidRPr="006A2ED0" w:rsidRDefault="006A2ED0" w:rsidP="006A2ED0">
            <w:pPr>
              <w:ind w:left="1418" w:hanging="698"/>
              <w:jc w:val="lowKashida"/>
              <w:rPr>
                <w:rFonts w:ascii="Arial" w:hAnsi="Arial"/>
                <w:sz w:val="24"/>
                <w:szCs w:val="24"/>
                <w:lang w:eastAsia="fr-FR"/>
              </w:rPr>
            </w:pPr>
            <w:r w:rsidRPr="006A2ED0">
              <w:rPr>
                <w:rFonts w:ascii="Arial" w:hAnsi="Arial"/>
                <w:sz w:val="24"/>
                <w:szCs w:val="24"/>
                <w:lang w:eastAsia="fr-FR"/>
              </w:rPr>
              <w:t>3.4.4. règle d’énumération,</w:t>
            </w:r>
          </w:p>
          <w:p w:rsidR="006A2ED0" w:rsidRPr="006A2ED0" w:rsidRDefault="006A2ED0" w:rsidP="006A2ED0">
            <w:pPr>
              <w:ind w:left="1418" w:hanging="698"/>
              <w:jc w:val="lowKashida"/>
              <w:rPr>
                <w:rFonts w:ascii="Arial" w:hAnsi="Arial"/>
                <w:sz w:val="24"/>
                <w:szCs w:val="24"/>
                <w:lang w:eastAsia="fr-FR"/>
              </w:rPr>
            </w:pPr>
            <w:r w:rsidRPr="006A2ED0">
              <w:rPr>
                <w:rFonts w:ascii="Arial" w:hAnsi="Arial"/>
                <w:sz w:val="24"/>
                <w:szCs w:val="24"/>
                <w:lang w:eastAsia="fr-FR"/>
              </w:rPr>
              <w:t>3.4.5. règle de dépendance directe,</w:t>
            </w:r>
          </w:p>
          <w:p w:rsidR="006A2ED0" w:rsidRPr="006A2ED0" w:rsidRDefault="006A2ED0" w:rsidP="006A2ED0">
            <w:pPr>
              <w:ind w:left="1418" w:hanging="698"/>
              <w:jc w:val="lowKashida"/>
              <w:rPr>
                <w:rFonts w:ascii="Arial" w:hAnsi="Arial"/>
                <w:sz w:val="24"/>
                <w:szCs w:val="24"/>
                <w:lang w:eastAsia="fr-FR"/>
              </w:rPr>
            </w:pPr>
            <w:r w:rsidRPr="006A2ED0">
              <w:rPr>
                <w:rFonts w:ascii="Arial" w:hAnsi="Arial"/>
                <w:sz w:val="24"/>
                <w:szCs w:val="24"/>
                <w:lang w:eastAsia="fr-FR"/>
              </w:rPr>
              <w:t>3.4.6. exemples.</w:t>
            </w:r>
          </w:p>
          <w:p w:rsidR="006A2ED0" w:rsidRPr="006A2ED0" w:rsidRDefault="006A2ED0" w:rsidP="006A2ED0">
            <w:pPr>
              <w:jc w:val="lowKashida"/>
              <w:rPr>
                <w:rFonts w:ascii="Arial" w:hAnsi="Arial"/>
                <w:sz w:val="24"/>
                <w:szCs w:val="24"/>
                <w:lang w:eastAsia="fr-FR"/>
              </w:rPr>
            </w:pPr>
            <w:r w:rsidRPr="006A2ED0">
              <w:rPr>
                <w:rFonts w:ascii="Arial" w:hAnsi="Arial"/>
                <w:sz w:val="24"/>
                <w:szCs w:val="24"/>
                <w:lang w:eastAsia="fr-FR"/>
              </w:rPr>
              <w:t>3.5 Les relations (associations)</w:t>
            </w:r>
          </w:p>
          <w:p w:rsidR="006A2ED0" w:rsidRPr="006A2ED0" w:rsidRDefault="006A2ED0" w:rsidP="006A2ED0">
            <w:pPr>
              <w:ind w:left="1418" w:hanging="698"/>
              <w:jc w:val="lowKashida"/>
              <w:rPr>
                <w:rFonts w:ascii="Arial" w:hAnsi="Arial"/>
                <w:sz w:val="24"/>
                <w:szCs w:val="24"/>
                <w:lang w:eastAsia="fr-FR"/>
              </w:rPr>
            </w:pPr>
            <w:r w:rsidRPr="006A2ED0">
              <w:rPr>
                <w:rFonts w:ascii="Arial" w:hAnsi="Arial"/>
                <w:sz w:val="24"/>
                <w:szCs w:val="24"/>
                <w:lang w:eastAsia="fr-FR"/>
              </w:rPr>
              <w:t>3.5.1. définition,</w:t>
            </w:r>
          </w:p>
          <w:p w:rsidR="006A2ED0" w:rsidRPr="006A2ED0" w:rsidRDefault="006A2ED0" w:rsidP="006A2ED0">
            <w:pPr>
              <w:ind w:left="1418" w:hanging="698"/>
              <w:jc w:val="lowKashida"/>
              <w:rPr>
                <w:rFonts w:ascii="Arial" w:hAnsi="Arial"/>
                <w:sz w:val="24"/>
                <w:szCs w:val="24"/>
                <w:lang w:eastAsia="fr-FR"/>
              </w:rPr>
            </w:pPr>
            <w:r w:rsidRPr="006A2ED0">
              <w:rPr>
                <w:rFonts w:ascii="Arial" w:hAnsi="Arial"/>
                <w:sz w:val="24"/>
                <w:szCs w:val="24"/>
                <w:lang w:eastAsia="fr-FR"/>
              </w:rPr>
              <w:t>3.5.2. occurrence d’une relation,</w:t>
            </w:r>
          </w:p>
          <w:p w:rsidR="006A2ED0" w:rsidRPr="006A2ED0" w:rsidRDefault="006A2ED0" w:rsidP="006A2ED0">
            <w:pPr>
              <w:ind w:left="1418" w:hanging="698"/>
              <w:jc w:val="lowKashida"/>
              <w:rPr>
                <w:rFonts w:ascii="Arial" w:hAnsi="Arial"/>
                <w:sz w:val="24"/>
                <w:szCs w:val="24"/>
                <w:lang w:eastAsia="fr-FR"/>
              </w:rPr>
            </w:pPr>
            <w:r w:rsidRPr="006A2ED0">
              <w:rPr>
                <w:rFonts w:ascii="Arial" w:hAnsi="Arial"/>
                <w:sz w:val="24"/>
                <w:szCs w:val="24"/>
                <w:lang w:eastAsia="fr-FR"/>
              </w:rPr>
              <w:t>3.5.3. identifiant d’une relation,</w:t>
            </w:r>
          </w:p>
          <w:p w:rsidR="006A2ED0" w:rsidRPr="006A2ED0" w:rsidRDefault="006A2ED0" w:rsidP="006A2ED0">
            <w:pPr>
              <w:ind w:left="1418" w:hanging="698"/>
              <w:jc w:val="lowKashida"/>
              <w:rPr>
                <w:rFonts w:ascii="Arial" w:hAnsi="Arial"/>
                <w:sz w:val="24"/>
                <w:szCs w:val="24"/>
                <w:lang w:eastAsia="fr-FR"/>
              </w:rPr>
            </w:pPr>
            <w:r w:rsidRPr="006A2ED0">
              <w:rPr>
                <w:rFonts w:ascii="Arial" w:hAnsi="Arial"/>
                <w:sz w:val="24"/>
                <w:szCs w:val="24"/>
                <w:lang w:eastAsia="fr-FR"/>
              </w:rPr>
              <w:t>3.5.4. les éventuels attributs d’une relation,</w:t>
            </w:r>
          </w:p>
          <w:p w:rsidR="006A2ED0" w:rsidRPr="006A2ED0" w:rsidRDefault="006A2ED0" w:rsidP="006A2ED0">
            <w:pPr>
              <w:ind w:left="1418" w:hanging="698"/>
              <w:jc w:val="lowKashida"/>
              <w:rPr>
                <w:rFonts w:ascii="Arial" w:hAnsi="Arial"/>
                <w:sz w:val="24"/>
                <w:szCs w:val="24"/>
                <w:lang w:eastAsia="fr-FR"/>
              </w:rPr>
            </w:pPr>
            <w:r w:rsidRPr="006A2ED0">
              <w:rPr>
                <w:rFonts w:ascii="Arial" w:hAnsi="Arial"/>
                <w:sz w:val="24"/>
                <w:szCs w:val="24"/>
                <w:lang w:eastAsia="fr-FR"/>
              </w:rPr>
              <w:t>3.5.5. les cardinalités,</w:t>
            </w:r>
          </w:p>
          <w:p w:rsidR="006A2ED0" w:rsidRPr="006A2ED0" w:rsidRDefault="006A2ED0" w:rsidP="006A2ED0">
            <w:pPr>
              <w:ind w:left="1418" w:hanging="698"/>
              <w:jc w:val="lowKashida"/>
              <w:rPr>
                <w:rFonts w:ascii="Arial" w:hAnsi="Arial"/>
                <w:sz w:val="24"/>
                <w:szCs w:val="24"/>
                <w:lang w:eastAsia="fr-FR"/>
              </w:rPr>
            </w:pPr>
            <w:r w:rsidRPr="006A2ED0">
              <w:rPr>
                <w:rFonts w:ascii="Arial" w:hAnsi="Arial"/>
                <w:sz w:val="24"/>
                <w:szCs w:val="24"/>
                <w:lang w:eastAsia="fr-FR"/>
              </w:rPr>
              <w:t>3.5.6. les règles des associations</w:t>
            </w:r>
          </w:p>
          <w:p w:rsidR="006A2ED0" w:rsidRPr="006A2ED0" w:rsidRDefault="006A2ED0" w:rsidP="006A2ED0">
            <w:pPr>
              <w:ind w:left="2268" w:hanging="825"/>
              <w:jc w:val="lowKashida"/>
              <w:rPr>
                <w:rFonts w:ascii="Arial" w:hAnsi="Arial"/>
                <w:sz w:val="24"/>
                <w:szCs w:val="24"/>
                <w:lang w:eastAsia="fr-FR"/>
              </w:rPr>
            </w:pPr>
            <w:r w:rsidRPr="006A2ED0">
              <w:rPr>
                <w:rFonts w:ascii="Arial" w:hAnsi="Arial"/>
                <w:sz w:val="24"/>
                <w:szCs w:val="24"/>
                <w:lang w:eastAsia="fr-FR"/>
              </w:rPr>
              <w:t>3.5.6.1. unicité d’une occurrence d’une association par rapport aux occurrences des entités participantes à l’association,</w:t>
            </w:r>
          </w:p>
          <w:p w:rsidR="006A2ED0" w:rsidRPr="006A2ED0" w:rsidRDefault="006A2ED0" w:rsidP="006A2ED0">
            <w:pPr>
              <w:ind w:left="1443"/>
              <w:jc w:val="lowKashida"/>
              <w:rPr>
                <w:rFonts w:ascii="Arial" w:hAnsi="Arial"/>
                <w:sz w:val="24"/>
                <w:szCs w:val="24"/>
                <w:lang w:eastAsia="fr-FR"/>
              </w:rPr>
            </w:pPr>
            <w:r w:rsidRPr="006A2ED0">
              <w:rPr>
                <w:rFonts w:ascii="Arial" w:hAnsi="Arial"/>
                <w:sz w:val="24"/>
                <w:szCs w:val="24"/>
                <w:lang w:eastAsia="fr-FR"/>
              </w:rPr>
              <w:t>3.5.6.2. règle de pleine dépendance,</w:t>
            </w:r>
          </w:p>
          <w:p w:rsidR="006A2ED0" w:rsidRPr="006A2ED0" w:rsidRDefault="006A2ED0" w:rsidP="006A2ED0">
            <w:pPr>
              <w:ind w:left="1443"/>
              <w:jc w:val="lowKashida"/>
              <w:rPr>
                <w:rFonts w:ascii="Arial" w:hAnsi="Arial"/>
                <w:sz w:val="24"/>
                <w:szCs w:val="24"/>
                <w:lang w:eastAsia="fr-FR"/>
              </w:rPr>
            </w:pPr>
            <w:r w:rsidRPr="006A2ED0">
              <w:rPr>
                <w:rFonts w:ascii="Arial" w:hAnsi="Arial"/>
                <w:sz w:val="24"/>
                <w:szCs w:val="24"/>
                <w:lang w:eastAsia="fr-FR"/>
              </w:rPr>
              <w:t>3.5.6.3. relations réflexives,</w:t>
            </w:r>
            <w:r w:rsidRPr="006A2ED0">
              <w:rPr>
                <w:rFonts w:ascii="Arial" w:hAnsi="Arial"/>
                <w:sz w:val="24"/>
                <w:szCs w:val="24"/>
                <w:lang w:eastAsia="fr-FR"/>
              </w:rPr>
              <w:tab/>
            </w:r>
            <w:r w:rsidRPr="006A2ED0">
              <w:rPr>
                <w:rFonts w:ascii="Arial" w:hAnsi="Arial"/>
                <w:sz w:val="24"/>
                <w:szCs w:val="24"/>
                <w:lang w:eastAsia="fr-FR"/>
              </w:rPr>
              <w:tab/>
            </w:r>
            <w:r w:rsidRPr="006A2ED0">
              <w:rPr>
                <w:rFonts w:ascii="Arial" w:hAnsi="Arial"/>
                <w:sz w:val="24"/>
                <w:szCs w:val="24"/>
                <w:lang w:eastAsia="fr-FR"/>
              </w:rPr>
              <w:tab/>
            </w:r>
            <w:r w:rsidRPr="006A2ED0">
              <w:rPr>
                <w:rFonts w:ascii="Arial" w:hAnsi="Arial"/>
                <w:sz w:val="24"/>
                <w:szCs w:val="24"/>
                <w:lang w:eastAsia="fr-FR"/>
              </w:rPr>
              <w:tab/>
            </w:r>
          </w:p>
          <w:p w:rsidR="006A2ED0" w:rsidRPr="006A2ED0" w:rsidRDefault="006A2ED0" w:rsidP="006A2ED0">
            <w:pPr>
              <w:ind w:left="1418" w:hanging="698"/>
              <w:jc w:val="lowKashida"/>
              <w:rPr>
                <w:rFonts w:ascii="Arial" w:hAnsi="Arial"/>
                <w:sz w:val="24"/>
                <w:szCs w:val="24"/>
                <w:lang w:eastAsia="fr-FR"/>
              </w:rPr>
            </w:pPr>
            <w:r w:rsidRPr="006A2ED0">
              <w:rPr>
                <w:rFonts w:ascii="Arial" w:hAnsi="Arial"/>
                <w:sz w:val="24"/>
                <w:szCs w:val="24"/>
                <w:lang w:eastAsia="fr-FR"/>
              </w:rPr>
              <w:t>3.5.7. exemples et exercices.</w:t>
            </w:r>
          </w:p>
          <w:p w:rsidR="006A2ED0" w:rsidRPr="006A2ED0" w:rsidRDefault="006A2ED0" w:rsidP="006A2ED0">
            <w:pPr>
              <w:jc w:val="lowKashida"/>
              <w:rPr>
                <w:rFonts w:ascii="Arial" w:hAnsi="Arial"/>
                <w:sz w:val="24"/>
                <w:szCs w:val="24"/>
                <w:lang w:eastAsia="fr-FR"/>
              </w:rPr>
            </w:pPr>
            <w:r w:rsidRPr="006A2ED0">
              <w:rPr>
                <w:rFonts w:ascii="Arial" w:hAnsi="Arial"/>
                <w:sz w:val="24"/>
                <w:szCs w:val="24"/>
                <w:lang w:eastAsia="fr-FR"/>
              </w:rPr>
              <w:t>3.6 Quelques problèmes du MCD</w:t>
            </w:r>
            <w:r w:rsidRPr="006A2ED0">
              <w:rPr>
                <w:rFonts w:ascii="Arial" w:hAnsi="Arial"/>
                <w:sz w:val="24"/>
                <w:szCs w:val="24"/>
                <w:lang w:eastAsia="fr-FR"/>
              </w:rPr>
              <w:tab/>
            </w:r>
            <w:r w:rsidRPr="006A2ED0">
              <w:rPr>
                <w:rFonts w:ascii="Arial" w:hAnsi="Arial"/>
                <w:sz w:val="24"/>
                <w:szCs w:val="24"/>
                <w:lang w:eastAsia="fr-FR"/>
              </w:rPr>
              <w:tab/>
            </w:r>
            <w:r w:rsidRPr="006A2ED0">
              <w:rPr>
                <w:rFonts w:ascii="Arial" w:hAnsi="Arial"/>
                <w:sz w:val="24"/>
                <w:szCs w:val="24"/>
                <w:lang w:eastAsia="fr-FR"/>
              </w:rPr>
              <w:tab/>
              <w:t xml:space="preserve"> </w:t>
            </w:r>
          </w:p>
          <w:p w:rsidR="006A2ED0" w:rsidRPr="006A2ED0" w:rsidRDefault="006A2ED0" w:rsidP="006A2ED0">
            <w:pPr>
              <w:ind w:left="1418" w:hanging="698"/>
              <w:jc w:val="lowKashida"/>
              <w:rPr>
                <w:rFonts w:ascii="Arial" w:hAnsi="Arial"/>
                <w:sz w:val="24"/>
                <w:szCs w:val="24"/>
                <w:lang w:eastAsia="fr-FR"/>
              </w:rPr>
            </w:pPr>
            <w:r w:rsidRPr="006A2ED0">
              <w:rPr>
                <w:rFonts w:ascii="Arial" w:hAnsi="Arial"/>
                <w:sz w:val="24"/>
                <w:szCs w:val="24"/>
                <w:lang w:eastAsia="fr-FR"/>
              </w:rPr>
              <w:t>3.6.1. représentation de la date,</w:t>
            </w:r>
          </w:p>
          <w:p w:rsidR="006A2ED0" w:rsidRPr="006A2ED0" w:rsidRDefault="006A2ED0" w:rsidP="006A2ED0">
            <w:pPr>
              <w:ind w:left="1418" w:hanging="698"/>
              <w:jc w:val="lowKashida"/>
              <w:rPr>
                <w:rFonts w:ascii="Arial" w:hAnsi="Arial"/>
                <w:sz w:val="24"/>
                <w:szCs w:val="24"/>
                <w:lang w:eastAsia="fr-FR"/>
              </w:rPr>
            </w:pPr>
            <w:r w:rsidRPr="006A2ED0">
              <w:rPr>
                <w:rFonts w:ascii="Arial" w:hAnsi="Arial"/>
                <w:sz w:val="24"/>
                <w:szCs w:val="24"/>
                <w:lang w:eastAsia="fr-FR"/>
              </w:rPr>
              <w:t>3.6.2. décomposition des relations,</w:t>
            </w:r>
          </w:p>
          <w:p w:rsidR="006A2ED0" w:rsidRPr="006A2ED0" w:rsidRDefault="006A2ED0" w:rsidP="006A2ED0">
            <w:pPr>
              <w:ind w:left="1418" w:hanging="698"/>
              <w:jc w:val="lowKashida"/>
              <w:rPr>
                <w:rFonts w:ascii="Arial" w:hAnsi="Arial"/>
                <w:sz w:val="24"/>
                <w:szCs w:val="24"/>
                <w:lang w:eastAsia="fr-FR"/>
              </w:rPr>
            </w:pPr>
            <w:r w:rsidRPr="006A2ED0">
              <w:rPr>
                <w:rFonts w:ascii="Arial" w:hAnsi="Arial"/>
                <w:sz w:val="24"/>
                <w:szCs w:val="24"/>
                <w:lang w:eastAsia="fr-FR"/>
              </w:rPr>
              <w:t>3.6.3. transformation des relations en entités,</w:t>
            </w:r>
          </w:p>
          <w:p w:rsidR="006A2ED0" w:rsidRPr="006A2ED0" w:rsidRDefault="006A2ED0" w:rsidP="006A2ED0">
            <w:pPr>
              <w:ind w:left="1418" w:hanging="698"/>
              <w:jc w:val="lowKashida"/>
              <w:rPr>
                <w:rFonts w:ascii="Arial" w:hAnsi="Arial"/>
                <w:sz w:val="24"/>
                <w:szCs w:val="24"/>
                <w:lang w:eastAsia="fr-FR"/>
              </w:rPr>
            </w:pPr>
            <w:r w:rsidRPr="006A2ED0">
              <w:rPr>
                <w:rFonts w:ascii="Arial" w:hAnsi="Arial"/>
                <w:sz w:val="24"/>
                <w:szCs w:val="24"/>
                <w:lang w:eastAsia="fr-FR"/>
              </w:rPr>
              <w:t>3.6.4. choix des identifiants,</w:t>
            </w:r>
          </w:p>
          <w:p w:rsidR="006A2ED0" w:rsidRPr="006A2ED0" w:rsidRDefault="006A2ED0" w:rsidP="006A2ED0">
            <w:pPr>
              <w:ind w:left="1418" w:hanging="698"/>
              <w:jc w:val="lowKashida"/>
              <w:rPr>
                <w:rFonts w:ascii="Arial" w:hAnsi="Arial"/>
                <w:sz w:val="24"/>
                <w:szCs w:val="24"/>
                <w:lang w:eastAsia="fr-FR"/>
              </w:rPr>
            </w:pPr>
            <w:r w:rsidRPr="006A2ED0">
              <w:rPr>
                <w:rFonts w:ascii="Arial" w:hAnsi="Arial"/>
                <w:sz w:val="24"/>
                <w:szCs w:val="24"/>
                <w:lang w:eastAsia="fr-FR"/>
              </w:rPr>
              <w:t>3.6.5. exemples.</w:t>
            </w:r>
          </w:p>
          <w:p w:rsidR="006A2ED0" w:rsidRPr="006A2ED0" w:rsidRDefault="006A2ED0" w:rsidP="006A2ED0">
            <w:pPr>
              <w:jc w:val="lowKashida"/>
              <w:rPr>
                <w:rFonts w:ascii="Arial" w:hAnsi="Arial"/>
                <w:sz w:val="24"/>
                <w:szCs w:val="24"/>
                <w:lang w:eastAsia="fr-FR"/>
              </w:rPr>
            </w:pPr>
            <w:r w:rsidRPr="006A2ED0">
              <w:rPr>
                <w:rFonts w:ascii="Arial" w:hAnsi="Arial"/>
                <w:sz w:val="24"/>
                <w:szCs w:val="24"/>
                <w:lang w:eastAsia="fr-FR"/>
              </w:rPr>
              <w:t>3.7 Les contraintes</w:t>
            </w:r>
          </w:p>
          <w:p w:rsidR="006A2ED0" w:rsidRPr="006A2ED0" w:rsidRDefault="006A2ED0" w:rsidP="006A2ED0">
            <w:pPr>
              <w:ind w:left="1418" w:hanging="698"/>
              <w:jc w:val="lowKashida"/>
              <w:rPr>
                <w:rFonts w:ascii="Arial" w:hAnsi="Arial"/>
                <w:sz w:val="24"/>
                <w:szCs w:val="24"/>
                <w:lang w:eastAsia="fr-FR"/>
              </w:rPr>
            </w:pPr>
            <w:r w:rsidRPr="006A2ED0">
              <w:rPr>
                <w:rFonts w:ascii="Arial" w:hAnsi="Arial"/>
                <w:sz w:val="24"/>
                <w:szCs w:val="24"/>
                <w:lang w:eastAsia="fr-FR"/>
              </w:rPr>
              <w:t>3.7.1. contraintes d’intégrité fonctionnelles,</w:t>
            </w:r>
          </w:p>
          <w:p w:rsidR="006A2ED0" w:rsidRPr="006A2ED0" w:rsidRDefault="006A2ED0" w:rsidP="006A2ED0">
            <w:pPr>
              <w:ind w:left="1418" w:hanging="698"/>
              <w:jc w:val="lowKashida"/>
              <w:rPr>
                <w:rFonts w:ascii="Arial" w:hAnsi="Arial"/>
                <w:sz w:val="24"/>
                <w:szCs w:val="24"/>
                <w:lang w:eastAsia="fr-FR"/>
              </w:rPr>
            </w:pPr>
            <w:r w:rsidRPr="006A2ED0">
              <w:rPr>
                <w:rFonts w:ascii="Arial" w:hAnsi="Arial"/>
                <w:sz w:val="24"/>
                <w:szCs w:val="24"/>
                <w:lang w:eastAsia="fr-FR"/>
              </w:rPr>
              <w:t>3.7.2. contraintes d’exclusion,</w:t>
            </w:r>
          </w:p>
          <w:p w:rsidR="006A2ED0" w:rsidRPr="006A2ED0" w:rsidRDefault="006A2ED0" w:rsidP="006A2ED0">
            <w:pPr>
              <w:ind w:left="1443"/>
              <w:jc w:val="lowKashida"/>
              <w:rPr>
                <w:rFonts w:ascii="Arial" w:hAnsi="Arial"/>
                <w:sz w:val="24"/>
                <w:szCs w:val="24"/>
                <w:lang w:eastAsia="fr-FR"/>
              </w:rPr>
            </w:pPr>
            <w:r w:rsidRPr="006A2ED0">
              <w:rPr>
                <w:rFonts w:ascii="Arial" w:hAnsi="Arial"/>
                <w:sz w:val="24"/>
                <w:szCs w:val="24"/>
                <w:lang w:eastAsia="fr-FR"/>
              </w:rPr>
              <w:t>3.7.2.1. exclusion de relations</w:t>
            </w:r>
          </w:p>
          <w:p w:rsidR="006A2ED0" w:rsidRPr="006A2ED0" w:rsidRDefault="006A2ED0" w:rsidP="006A2ED0">
            <w:pPr>
              <w:ind w:left="1443"/>
              <w:jc w:val="lowKashida"/>
              <w:rPr>
                <w:rFonts w:ascii="Arial" w:hAnsi="Arial"/>
                <w:sz w:val="24"/>
                <w:szCs w:val="24"/>
                <w:lang w:eastAsia="fr-FR"/>
              </w:rPr>
            </w:pPr>
            <w:r w:rsidRPr="006A2ED0">
              <w:rPr>
                <w:rFonts w:ascii="Arial" w:hAnsi="Arial"/>
                <w:sz w:val="24"/>
                <w:szCs w:val="24"/>
                <w:lang w:eastAsia="fr-FR"/>
              </w:rPr>
              <w:lastRenderedPageBreak/>
              <w:t>3.7.2.2. exclusion entre occurrences d’entités</w:t>
            </w:r>
          </w:p>
          <w:p w:rsidR="006A2ED0" w:rsidRPr="006A2ED0" w:rsidRDefault="006A2ED0" w:rsidP="006A2ED0">
            <w:pPr>
              <w:ind w:left="1418" w:hanging="698"/>
              <w:jc w:val="lowKashida"/>
              <w:rPr>
                <w:rFonts w:ascii="Arial" w:hAnsi="Arial"/>
                <w:sz w:val="24"/>
                <w:szCs w:val="24"/>
                <w:lang w:eastAsia="fr-FR"/>
              </w:rPr>
            </w:pPr>
            <w:r w:rsidRPr="006A2ED0">
              <w:rPr>
                <w:rFonts w:ascii="Arial" w:hAnsi="Arial"/>
                <w:sz w:val="24"/>
                <w:szCs w:val="24"/>
                <w:lang w:eastAsia="fr-FR"/>
              </w:rPr>
              <w:t>3.7.3. contraintes d’inclusion</w:t>
            </w:r>
          </w:p>
          <w:p w:rsidR="006A2ED0" w:rsidRPr="006A2ED0" w:rsidRDefault="006A2ED0" w:rsidP="006A2ED0">
            <w:pPr>
              <w:ind w:left="1443"/>
              <w:jc w:val="lowKashida"/>
              <w:rPr>
                <w:rFonts w:ascii="Arial" w:hAnsi="Arial"/>
                <w:sz w:val="24"/>
                <w:szCs w:val="24"/>
                <w:lang w:eastAsia="fr-FR"/>
              </w:rPr>
            </w:pPr>
            <w:r w:rsidRPr="006A2ED0">
              <w:rPr>
                <w:rFonts w:ascii="Arial" w:hAnsi="Arial"/>
                <w:sz w:val="24"/>
                <w:szCs w:val="24"/>
                <w:lang w:eastAsia="fr-FR"/>
              </w:rPr>
              <w:t>3.7.3.1. inclusion de relations</w:t>
            </w:r>
          </w:p>
          <w:p w:rsidR="006A2ED0" w:rsidRPr="006A2ED0" w:rsidRDefault="006A2ED0" w:rsidP="006A2ED0">
            <w:pPr>
              <w:ind w:left="1418" w:hanging="698"/>
              <w:jc w:val="lowKashida"/>
              <w:rPr>
                <w:rFonts w:ascii="Arial" w:hAnsi="Arial"/>
                <w:sz w:val="24"/>
                <w:szCs w:val="24"/>
                <w:lang w:eastAsia="fr-FR"/>
              </w:rPr>
            </w:pPr>
            <w:r w:rsidRPr="006A2ED0">
              <w:rPr>
                <w:rFonts w:ascii="Arial" w:hAnsi="Arial"/>
                <w:sz w:val="24"/>
                <w:szCs w:val="24"/>
                <w:lang w:eastAsia="fr-FR"/>
              </w:rPr>
              <w:t>3.7.4. exemples</w:t>
            </w:r>
          </w:p>
          <w:p w:rsidR="006A2ED0" w:rsidRPr="006A2ED0" w:rsidRDefault="006A2ED0" w:rsidP="006A2ED0">
            <w:pPr>
              <w:jc w:val="lowKashida"/>
              <w:rPr>
                <w:rFonts w:ascii="Arial" w:hAnsi="Arial"/>
                <w:sz w:val="24"/>
                <w:szCs w:val="24"/>
                <w:lang w:eastAsia="fr-FR"/>
              </w:rPr>
            </w:pPr>
            <w:r w:rsidRPr="006A2ED0">
              <w:rPr>
                <w:rFonts w:ascii="Arial" w:hAnsi="Arial"/>
                <w:sz w:val="24"/>
                <w:szCs w:val="24"/>
                <w:lang w:eastAsia="fr-FR"/>
              </w:rPr>
              <w:t xml:space="preserve">3.8 Généralisation et sous-types d’entités </w:t>
            </w:r>
          </w:p>
          <w:p w:rsidR="002C443D" w:rsidRPr="001B4522" w:rsidRDefault="002C443D" w:rsidP="002C443D">
            <w:pPr>
              <w:jc w:val="lowKashida"/>
              <w:rPr>
                <w:rFonts w:asciiTheme="majorBidi" w:hAnsiTheme="majorBidi" w:cstheme="majorBidi"/>
                <w:sz w:val="24"/>
                <w:szCs w:val="24"/>
                <w:lang w:eastAsia="fr-FR"/>
              </w:rPr>
            </w:pPr>
          </w:p>
        </w:tc>
        <w:tc>
          <w:tcPr>
            <w:tcW w:w="2700" w:type="dxa"/>
          </w:tcPr>
          <w:p w:rsidR="002C443D" w:rsidRPr="001B4522" w:rsidRDefault="002C443D" w:rsidP="006F1BEF">
            <w:pPr>
              <w:pStyle w:val="ListParagraph"/>
              <w:numPr>
                <w:ilvl w:val="0"/>
                <w:numId w:val="15"/>
              </w:numPr>
              <w:tabs>
                <w:tab w:val="left" w:pos="342"/>
              </w:tabs>
              <w:ind w:left="162" w:hanging="90"/>
              <w:jc w:val="lowKashida"/>
              <w:rPr>
                <w:rFonts w:asciiTheme="majorBidi" w:hAnsiTheme="majorBidi" w:cstheme="majorBidi"/>
                <w:sz w:val="24"/>
                <w:szCs w:val="24"/>
              </w:rPr>
            </w:pPr>
          </w:p>
        </w:tc>
      </w:tr>
      <w:tr w:rsidR="002C443D" w:rsidRPr="00A56715" w:rsidTr="00E95C49">
        <w:tc>
          <w:tcPr>
            <w:tcW w:w="7308" w:type="dxa"/>
          </w:tcPr>
          <w:p w:rsidR="002C443D" w:rsidRPr="00235BCA" w:rsidRDefault="002C443D" w:rsidP="002C443D">
            <w:pPr>
              <w:rPr>
                <w:rFonts w:ascii="Times New Roman" w:hAnsi="Times New Roman" w:cs="Times New Roman"/>
                <w:b/>
                <w:bCs/>
                <w:sz w:val="24"/>
                <w:szCs w:val="24"/>
              </w:rPr>
            </w:pPr>
            <w:r w:rsidRPr="00235BCA">
              <w:rPr>
                <w:rFonts w:ascii="Times New Roman" w:hAnsi="Times New Roman" w:cs="Times New Roman"/>
                <w:b/>
                <w:bCs/>
                <w:sz w:val="24"/>
                <w:szCs w:val="24"/>
              </w:rPr>
              <w:lastRenderedPageBreak/>
              <w:t xml:space="preserve">Chapitre </w:t>
            </w:r>
            <w:r w:rsidR="004C4C59">
              <w:rPr>
                <w:rFonts w:ascii="Times New Roman" w:hAnsi="Times New Roman" w:cs="Times New Roman"/>
                <w:b/>
                <w:bCs/>
                <w:sz w:val="24"/>
                <w:szCs w:val="24"/>
              </w:rPr>
              <w:t>4</w:t>
            </w:r>
            <w:r w:rsidRPr="00235BCA">
              <w:rPr>
                <w:rFonts w:ascii="Times New Roman" w:hAnsi="Times New Roman" w:cs="Times New Roman"/>
                <w:b/>
                <w:bCs/>
                <w:sz w:val="24"/>
                <w:szCs w:val="24"/>
              </w:rPr>
              <w:t xml:space="preserve"> : </w:t>
            </w:r>
            <w:r w:rsidRPr="00235BCA">
              <w:rPr>
                <w:rFonts w:ascii="Times New Roman" w:hAnsi="Times New Roman" w:cs="Times New Roman"/>
                <w:b/>
                <w:bCs/>
                <w:sz w:val="24"/>
                <w:szCs w:val="24"/>
                <w:lang w:eastAsia="fr-FR"/>
              </w:rPr>
              <w:t>Modélisatio</w:t>
            </w:r>
            <w:r w:rsidR="00B36F4E">
              <w:rPr>
                <w:rFonts w:ascii="Times New Roman" w:hAnsi="Times New Roman" w:cs="Times New Roman"/>
                <w:b/>
                <w:bCs/>
                <w:sz w:val="24"/>
                <w:szCs w:val="24"/>
                <w:lang w:eastAsia="fr-FR"/>
              </w:rPr>
              <w:t>n conceptuelle de traitement</w:t>
            </w:r>
          </w:p>
          <w:p w:rsidR="004C4C59" w:rsidRPr="004C4C59" w:rsidRDefault="004C4C59" w:rsidP="004C4C59">
            <w:pPr>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4.1 Objectif</w:t>
            </w:r>
          </w:p>
          <w:p w:rsidR="004C4C59" w:rsidRPr="004C4C59" w:rsidRDefault="004C4C59" w:rsidP="004C4C59">
            <w:pPr>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4.2 Concepts de base</w:t>
            </w:r>
          </w:p>
          <w:p w:rsidR="004C4C59" w:rsidRPr="004C4C59" w:rsidRDefault="004C4C59" w:rsidP="004C4C59">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4.2.1. événement, type d’événement, messages,</w:t>
            </w:r>
          </w:p>
          <w:p w:rsidR="004C4C59" w:rsidRPr="004C4C59" w:rsidRDefault="004C4C59" w:rsidP="004C4C59">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4.2.2. domaine d’activité,</w:t>
            </w:r>
          </w:p>
          <w:p w:rsidR="004C4C59" w:rsidRPr="004C4C59" w:rsidRDefault="004C4C59" w:rsidP="004C4C59">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4.2.3. règle de traitement du domaine,</w:t>
            </w:r>
          </w:p>
          <w:p w:rsidR="004C4C59" w:rsidRPr="004C4C59" w:rsidRDefault="004C4C59" w:rsidP="004C4C59">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4.2.4. exemples.</w:t>
            </w:r>
          </w:p>
          <w:p w:rsidR="004C4C59" w:rsidRPr="004C4C59" w:rsidRDefault="004C4C59" w:rsidP="004C4C59">
            <w:pPr>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4.3 Diagramme de flux d’information</w:t>
            </w:r>
          </w:p>
          <w:p w:rsidR="004C4C59" w:rsidRPr="004C4C59" w:rsidRDefault="004C4C59" w:rsidP="004C4C59">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4.3.1. acteurs externes,</w:t>
            </w:r>
          </w:p>
          <w:p w:rsidR="004C4C59" w:rsidRPr="004C4C59" w:rsidRDefault="004C4C59" w:rsidP="004C4C59">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4.3.2. processus d’un domaine,</w:t>
            </w:r>
          </w:p>
          <w:p w:rsidR="004C4C59" w:rsidRPr="004C4C59" w:rsidRDefault="004C4C59" w:rsidP="004C4C59">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4.3.3. flux d’information entre les acteurs externes et les processus,</w:t>
            </w:r>
          </w:p>
          <w:p w:rsidR="004C4C59" w:rsidRPr="004C4C59" w:rsidRDefault="004C4C59" w:rsidP="004C4C59">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4.3.4. flux internes entre les différents processus,</w:t>
            </w:r>
          </w:p>
          <w:p w:rsidR="004C4C59" w:rsidRPr="004C4C59" w:rsidRDefault="004C4C59" w:rsidP="004C4C59">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4.3.5. exemples.</w:t>
            </w:r>
          </w:p>
          <w:p w:rsidR="004C4C59" w:rsidRPr="004C4C59" w:rsidRDefault="004C4C59" w:rsidP="004C4C59">
            <w:pPr>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4.4 Graphe d’ordonnancement des événements</w:t>
            </w:r>
          </w:p>
          <w:p w:rsidR="004C4C59" w:rsidRPr="004C4C59" w:rsidRDefault="004C4C59" w:rsidP="004C4C59">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4.4.1. exemples.</w:t>
            </w:r>
          </w:p>
          <w:p w:rsidR="004C4C59" w:rsidRPr="004C4C59" w:rsidRDefault="004C4C59" w:rsidP="004C4C59">
            <w:pPr>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4.5 Les opérations</w:t>
            </w:r>
          </w:p>
          <w:p w:rsidR="004C4C59" w:rsidRPr="004C4C59" w:rsidRDefault="004C4C59" w:rsidP="004C4C59">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4.5.1. définition,</w:t>
            </w:r>
          </w:p>
          <w:p w:rsidR="004C4C59" w:rsidRPr="004C4C59" w:rsidRDefault="004C4C59" w:rsidP="004C4C59">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4.5.2. règles d’émission,</w:t>
            </w:r>
          </w:p>
          <w:p w:rsidR="004C4C59" w:rsidRPr="004C4C59" w:rsidRDefault="004C4C59" w:rsidP="004C4C59">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4.5.3. messages déclencheurs,</w:t>
            </w:r>
          </w:p>
          <w:p w:rsidR="004C4C59" w:rsidRPr="004C4C59" w:rsidRDefault="004C4C59" w:rsidP="004C4C59">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4.5.4. synchronisation,</w:t>
            </w:r>
          </w:p>
          <w:p w:rsidR="004C4C59" w:rsidRPr="004C4C59" w:rsidRDefault="004C4C59" w:rsidP="004C4C59">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4.5.5. résultats,</w:t>
            </w:r>
          </w:p>
          <w:p w:rsidR="004C4C59" w:rsidRPr="004C4C59" w:rsidRDefault="004C4C59" w:rsidP="004C4C59">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4.5.6. exemples.</w:t>
            </w:r>
          </w:p>
          <w:p w:rsidR="004C4C59" w:rsidRPr="004C4C59" w:rsidRDefault="004C4C59" w:rsidP="004C4C59">
            <w:pPr>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4.6 Graphe MCT par processus</w:t>
            </w:r>
          </w:p>
          <w:p w:rsidR="004C4C59" w:rsidRPr="004C4C59" w:rsidRDefault="004C4C59" w:rsidP="004C4C59">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4.6.1. exercices.</w:t>
            </w:r>
          </w:p>
          <w:p w:rsidR="004C4C59" w:rsidRPr="004C4C59" w:rsidRDefault="004C4C59" w:rsidP="004C4C59">
            <w:pPr>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4.7 Les règles de MCT</w:t>
            </w:r>
          </w:p>
          <w:p w:rsidR="004C4C59" w:rsidRPr="004C4C59" w:rsidRDefault="004C4C59" w:rsidP="004C4C59">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4.7.1. non redondance des opérations,</w:t>
            </w:r>
          </w:p>
          <w:p w:rsidR="004C4C59" w:rsidRPr="004C4C59" w:rsidRDefault="004C4C59" w:rsidP="004C4C59">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4.7.2. non redondance des événements,</w:t>
            </w:r>
          </w:p>
          <w:p w:rsidR="004C4C59" w:rsidRPr="004C4C59" w:rsidRDefault="004C4C59" w:rsidP="004C4C59">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4.7.3. élimination de conflit,</w:t>
            </w:r>
          </w:p>
          <w:p w:rsidR="004C4C59" w:rsidRPr="004C4C59" w:rsidRDefault="004C4C59" w:rsidP="004C4C59">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4.7.4. homogénéité des opérations,</w:t>
            </w:r>
          </w:p>
          <w:p w:rsidR="004C4C59" w:rsidRPr="004C4C59" w:rsidRDefault="004C4C59" w:rsidP="004C4C59">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4.7.5. continuité du processus,</w:t>
            </w:r>
          </w:p>
          <w:p w:rsidR="004C4C59" w:rsidRPr="004C4C59" w:rsidRDefault="004C4C59" w:rsidP="004C4C59">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4.7.6. exemples.</w:t>
            </w:r>
          </w:p>
          <w:p w:rsidR="004C4C59" w:rsidRPr="004C4C59" w:rsidRDefault="004C4C59" w:rsidP="004C4C59">
            <w:pPr>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4.8 Validation du MCT par rapport au MCD</w:t>
            </w:r>
          </w:p>
          <w:p w:rsidR="004C4C59" w:rsidRPr="004C4C59" w:rsidRDefault="004C4C59" w:rsidP="004C4C59">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4.8.1. cohérence des opérations avec le MCD,</w:t>
            </w:r>
          </w:p>
          <w:p w:rsidR="004C4C59" w:rsidRPr="004C4C59" w:rsidRDefault="004C4C59" w:rsidP="004C4C59">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4.8.2. actions des opérations sur la base d’information,</w:t>
            </w:r>
          </w:p>
          <w:p w:rsidR="004C4C59" w:rsidRPr="004C4C59" w:rsidRDefault="004C4C59" w:rsidP="004C4C59">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4.8.3. exemples.</w:t>
            </w:r>
          </w:p>
          <w:p w:rsidR="002C443D" w:rsidRPr="00A56715" w:rsidRDefault="004C4C59" w:rsidP="004C4C59">
            <w:pPr>
              <w:ind w:left="1418" w:hanging="698"/>
              <w:jc w:val="lowKashida"/>
              <w:rPr>
                <w:rFonts w:ascii="Times New Roman" w:hAnsi="Times New Roman" w:cs="Times New Roman"/>
                <w:sz w:val="24"/>
                <w:szCs w:val="24"/>
              </w:rPr>
            </w:pPr>
            <w:r w:rsidRPr="004C4C59">
              <w:rPr>
                <w:rFonts w:asciiTheme="majorBidi" w:hAnsiTheme="majorBidi" w:cstheme="majorBidi"/>
                <w:sz w:val="24"/>
                <w:szCs w:val="24"/>
                <w:lang w:eastAsia="fr-FR"/>
              </w:rPr>
              <w:t>4.9 Exercices.</w:t>
            </w:r>
          </w:p>
        </w:tc>
        <w:tc>
          <w:tcPr>
            <w:tcW w:w="2700" w:type="dxa"/>
          </w:tcPr>
          <w:p w:rsidR="002C443D" w:rsidRPr="00A56715" w:rsidRDefault="002C443D" w:rsidP="002C443D">
            <w:pPr>
              <w:rPr>
                <w:rFonts w:ascii="Times New Roman" w:hAnsi="Times New Roman" w:cs="Times New Roman"/>
                <w:sz w:val="24"/>
                <w:szCs w:val="24"/>
              </w:rPr>
            </w:pPr>
          </w:p>
        </w:tc>
      </w:tr>
      <w:tr w:rsidR="002C443D" w:rsidRPr="00A56715" w:rsidTr="00E95C49">
        <w:tc>
          <w:tcPr>
            <w:tcW w:w="7308" w:type="dxa"/>
          </w:tcPr>
          <w:p w:rsidR="002C443D" w:rsidRPr="00235BCA" w:rsidRDefault="002C443D" w:rsidP="002C443D">
            <w:pPr>
              <w:rPr>
                <w:rFonts w:ascii="Times New Roman" w:hAnsi="Times New Roman" w:cs="Times New Roman"/>
                <w:b/>
                <w:bCs/>
                <w:sz w:val="24"/>
                <w:szCs w:val="24"/>
              </w:rPr>
            </w:pPr>
            <w:r w:rsidRPr="00235BCA">
              <w:rPr>
                <w:rFonts w:ascii="Times New Roman" w:hAnsi="Times New Roman" w:cs="Times New Roman"/>
                <w:b/>
                <w:bCs/>
                <w:sz w:val="24"/>
                <w:szCs w:val="24"/>
              </w:rPr>
              <w:t xml:space="preserve">Chapitre </w:t>
            </w:r>
            <w:r>
              <w:rPr>
                <w:rFonts w:ascii="Times New Roman" w:hAnsi="Times New Roman" w:cs="Times New Roman"/>
                <w:b/>
                <w:bCs/>
                <w:sz w:val="24"/>
                <w:szCs w:val="24"/>
              </w:rPr>
              <w:t>6</w:t>
            </w:r>
            <w:r w:rsidRPr="00235BCA">
              <w:rPr>
                <w:rFonts w:ascii="Times New Roman" w:hAnsi="Times New Roman" w:cs="Times New Roman"/>
                <w:b/>
                <w:bCs/>
                <w:sz w:val="24"/>
                <w:szCs w:val="24"/>
              </w:rPr>
              <w:t xml:space="preserve">: </w:t>
            </w:r>
            <w:r w:rsidR="00B36F4E">
              <w:rPr>
                <w:rFonts w:ascii="Times New Roman" w:hAnsi="Times New Roman" w:cs="Times New Roman"/>
                <w:b/>
                <w:bCs/>
                <w:sz w:val="24"/>
                <w:szCs w:val="24"/>
              </w:rPr>
              <w:t>Modèle logique de données</w:t>
            </w:r>
          </w:p>
          <w:p w:rsidR="004C4C59" w:rsidRPr="004C4C59" w:rsidRDefault="004C4C59" w:rsidP="004C4C59">
            <w:pPr>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5.1 Objectif</w:t>
            </w:r>
          </w:p>
          <w:p w:rsidR="004C4C59" w:rsidRPr="004C4C59" w:rsidRDefault="004C4C59" w:rsidP="004C4C59">
            <w:pPr>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 xml:space="preserve">5.2 Règles de transformation du MCD en MLD </w:t>
            </w:r>
          </w:p>
          <w:p w:rsidR="004C4C59" w:rsidRPr="004C4C59" w:rsidRDefault="004C4C59" w:rsidP="004C4C59">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5.2.1. vérifier que les relations obtenues sont en 3FN/</w:t>
            </w:r>
          </w:p>
          <w:p w:rsidR="004C4C59" w:rsidRPr="004C4C59" w:rsidRDefault="004C4C59" w:rsidP="004C4C59">
            <w:pPr>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5.3 Optimisation du MLD</w:t>
            </w:r>
          </w:p>
          <w:p w:rsidR="004C4C59" w:rsidRPr="004C4C59" w:rsidRDefault="004C4C59" w:rsidP="004C4C59">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5.3.1. création de redondance pour avoir un gain en temps d’accès.</w:t>
            </w:r>
          </w:p>
          <w:p w:rsidR="004C4C59" w:rsidRPr="004C4C59" w:rsidRDefault="004C4C59" w:rsidP="004C4C59">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5.3.2. création d’index,</w:t>
            </w:r>
          </w:p>
          <w:p w:rsidR="004C4C59" w:rsidRPr="004C4C59" w:rsidRDefault="004C4C59" w:rsidP="004C4C59">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lastRenderedPageBreak/>
              <w:t>5.3.3. suppression de relations inutilisables / Relations références</w:t>
            </w:r>
          </w:p>
          <w:p w:rsidR="004C4C59" w:rsidRPr="004C4C59" w:rsidRDefault="004C4C59" w:rsidP="004C4C59">
            <w:pPr>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5.4 Validation du MLD</w:t>
            </w:r>
          </w:p>
          <w:p w:rsidR="004C4C59" w:rsidRPr="004C4C59" w:rsidRDefault="004C4C59" w:rsidP="004C4C59">
            <w:pPr>
              <w:ind w:left="1418" w:hanging="698"/>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5.4.1. requêtes d’algèbre relationnelle pour vérifier si le modèle répond convenablement aux besoins.</w:t>
            </w:r>
          </w:p>
          <w:p w:rsidR="004C4C59" w:rsidRPr="004C4C59" w:rsidRDefault="004C4C59" w:rsidP="004C4C59">
            <w:pPr>
              <w:jc w:val="lowKashida"/>
              <w:rPr>
                <w:rFonts w:asciiTheme="majorBidi" w:hAnsiTheme="majorBidi" w:cstheme="majorBidi"/>
                <w:sz w:val="24"/>
                <w:szCs w:val="24"/>
                <w:lang w:eastAsia="fr-FR"/>
              </w:rPr>
            </w:pPr>
            <w:r w:rsidRPr="004C4C59">
              <w:rPr>
                <w:rFonts w:asciiTheme="majorBidi" w:hAnsiTheme="majorBidi" w:cstheme="majorBidi"/>
                <w:sz w:val="24"/>
                <w:szCs w:val="24"/>
                <w:lang w:eastAsia="fr-FR"/>
              </w:rPr>
              <w:t>5.5 Exemples et exercices.</w:t>
            </w:r>
          </w:p>
          <w:p w:rsidR="002C443D" w:rsidRPr="00A56715" w:rsidRDefault="002C443D" w:rsidP="002C443D">
            <w:pPr>
              <w:ind w:left="1418" w:hanging="698"/>
              <w:jc w:val="lowKashida"/>
              <w:rPr>
                <w:rFonts w:ascii="Times New Roman" w:hAnsi="Times New Roman" w:cs="Times New Roman"/>
                <w:sz w:val="24"/>
                <w:szCs w:val="24"/>
              </w:rPr>
            </w:pPr>
          </w:p>
        </w:tc>
        <w:tc>
          <w:tcPr>
            <w:tcW w:w="2700" w:type="dxa"/>
          </w:tcPr>
          <w:p w:rsidR="002C443D" w:rsidRPr="00A56715" w:rsidRDefault="002C443D" w:rsidP="002C443D">
            <w:pPr>
              <w:rPr>
                <w:rFonts w:ascii="Times New Roman" w:hAnsi="Times New Roman" w:cs="Times New Roman"/>
                <w:sz w:val="24"/>
                <w:szCs w:val="24"/>
              </w:rPr>
            </w:pPr>
          </w:p>
        </w:tc>
      </w:tr>
      <w:tr w:rsidR="002C443D" w:rsidRPr="00A56715" w:rsidTr="00E95C49">
        <w:tc>
          <w:tcPr>
            <w:tcW w:w="7308" w:type="dxa"/>
          </w:tcPr>
          <w:p w:rsidR="002C443D" w:rsidRPr="00235BCA" w:rsidRDefault="002C443D" w:rsidP="002C443D">
            <w:pPr>
              <w:rPr>
                <w:rFonts w:ascii="Times New Roman" w:hAnsi="Times New Roman" w:cs="Times New Roman"/>
                <w:b/>
                <w:bCs/>
                <w:sz w:val="24"/>
                <w:szCs w:val="24"/>
              </w:rPr>
            </w:pPr>
            <w:r w:rsidRPr="00235BCA">
              <w:rPr>
                <w:rFonts w:ascii="Times New Roman" w:hAnsi="Times New Roman" w:cs="Times New Roman"/>
                <w:b/>
                <w:bCs/>
                <w:sz w:val="24"/>
                <w:szCs w:val="24"/>
              </w:rPr>
              <w:lastRenderedPageBreak/>
              <w:t xml:space="preserve">Chapitre </w:t>
            </w:r>
            <w:r>
              <w:rPr>
                <w:rFonts w:ascii="Times New Roman" w:hAnsi="Times New Roman" w:cs="Times New Roman"/>
                <w:b/>
                <w:bCs/>
                <w:sz w:val="24"/>
                <w:szCs w:val="24"/>
              </w:rPr>
              <w:t>7</w:t>
            </w:r>
            <w:r w:rsidRPr="00235BCA">
              <w:rPr>
                <w:rFonts w:ascii="Times New Roman" w:hAnsi="Times New Roman" w:cs="Times New Roman"/>
                <w:b/>
                <w:bCs/>
                <w:sz w:val="24"/>
                <w:szCs w:val="24"/>
              </w:rPr>
              <w:t xml:space="preserve"> : </w:t>
            </w:r>
            <w:r w:rsidR="00B36F4E">
              <w:rPr>
                <w:rFonts w:ascii="Times New Roman" w:hAnsi="Times New Roman" w:cs="Times New Roman"/>
                <w:b/>
                <w:bCs/>
                <w:sz w:val="24"/>
                <w:szCs w:val="24"/>
                <w:lang w:eastAsia="fr-FR"/>
              </w:rPr>
              <w:t>Etudes de cas</w:t>
            </w:r>
          </w:p>
        </w:tc>
        <w:tc>
          <w:tcPr>
            <w:tcW w:w="2700" w:type="dxa"/>
          </w:tcPr>
          <w:p w:rsidR="002C443D" w:rsidRPr="00A56715" w:rsidRDefault="002C443D" w:rsidP="002C443D">
            <w:pPr>
              <w:rPr>
                <w:rFonts w:ascii="Times New Roman" w:hAnsi="Times New Roman" w:cs="Times New Roman"/>
                <w:sz w:val="24"/>
                <w:szCs w:val="24"/>
              </w:rPr>
            </w:pPr>
          </w:p>
        </w:tc>
      </w:tr>
      <w:tr w:rsidR="002C443D" w:rsidRPr="00A56715" w:rsidTr="00E95C49">
        <w:tc>
          <w:tcPr>
            <w:tcW w:w="7308" w:type="dxa"/>
          </w:tcPr>
          <w:p w:rsidR="002C443D" w:rsidRPr="00235BCA" w:rsidRDefault="002C443D" w:rsidP="002C443D">
            <w:pPr>
              <w:rPr>
                <w:rFonts w:ascii="Times New Roman" w:hAnsi="Times New Roman" w:cs="Times New Roman"/>
                <w:b/>
                <w:bCs/>
                <w:sz w:val="24"/>
                <w:szCs w:val="24"/>
              </w:rPr>
            </w:pPr>
            <w:r>
              <w:rPr>
                <w:rFonts w:ascii="Times New Roman" w:hAnsi="Times New Roman" w:cs="Times New Roman"/>
                <w:b/>
                <w:bCs/>
                <w:sz w:val="24"/>
                <w:szCs w:val="24"/>
              </w:rPr>
              <w:t>Chapitre 8 :</w:t>
            </w:r>
            <w:r w:rsidR="00B36F4E">
              <w:rPr>
                <w:rFonts w:ascii="Times New Roman" w:hAnsi="Times New Roman" w:cs="Times New Roman"/>
                <w:b/>
                <w:bCs/>
                <w:sz w:val="24"/>
                <w:szCs w:val="24"/>
              </w:rPr>
              <w:t xml:space="preserve"> discussion de mini-projet</w:t>
            </w:r>
          </w:p>
        </w:tc>
        <w:tc>
          <w:tcPr>
            <w:tcW w:w="2700" w:type="dxa"/>
          </w:tcPr>
          <w:p w:rsidR="002C443D" w:rsidRPr="00A56715" w:rsidRDefault="002C443D" w:rsidP="002C443D">
            <w:pPr>
              <w:rPr>
                <w:rFonts w:ascii="Times New Roman" w:hAnsi="Times New Roman" w:cs="Times New Roman"/>
                <w:sz w:val="24"/>
                <w:szCs w:val="24"/>
              </w:rPr>
            </w:pPr>
          </w:p>
        </w:tc>
      </w:tr>
    </w:tbl>
    <w:p w:rsidR="002C443D" w:rsidRPr="00A56715" w:rsidRDefault="002C443D" w:rsidP="002C443D">
      <w:pPr>
        <w:rPr>
          <w:rFonts w:ascii="Times New Roman" w:hAnsi="Times New Roman" w:cs="Times New Roman"/>
          <w:b/>
          <w:bCs/>
          <w:i/>
          <w:iCs/>
          <w:sz w:val="24"/>
          <w:szCs w:val="24"/>
        </w:rPr>
      </w:pPr>
      <w:r w:rsidRPr="00A56715">
        <w:rPr>
          <w:rFonts w:ascii="Times New Roman" w:hAnsi="Times New Roman" w:cs="Times New Roman"/>
          <w:b/>
          <w:bCs/>
          <w:i/>
          <w:iCs/>
          <w:sz w:val="24"/>
          <w:szCs w:val="24"/>
        </w:rPr>
        <w:t>Références bibliographiques</w:t>
      </w:r>
    </w:p>
    <w:p w:rsidR="002C443D" w:rsidRPr="00A56715" w:rsidRDefault="002C443D" w:rsidP="006F1BEF">
      <w:pPr>
        <w:numPr>
          <w:ilvl w:val="0"/>
          <w:numId w:val="13"/>
        </w:numPr>
        <w:spacing w:before="60" w:after="60" w:line="240" w:lineRule="auto"/>
        <w:ind w:right="436"/>
        <w:jc w:val="lowKashida"/>
        <w:rPr>
          <w:rFonts w:ascii="Times New Roman" w:hAnsi="Times New Roman" w:cs="Times New Roman"/>
          <w:sz w:val="24"/>
          <w:szCs w:val="24"/>
          <w:lang w:eastAsia="fr-FR"/>
        </w:rPr>
      </w:pPr>
      <w:r w:rsidRPr="00A56715">
        <w:rPr>
          <w:rFonts w:ascii="Times New Roman" w:hAnsi="Times New Roman" w:cs="Times New Roman"/>
          <w:b/>
          <w:bCs/>
          <w:sz w:val="24"/>
          <w:szCs w:val="24"/>
          <w:lang w:eastAsia="fr-FR"/>
        </w:rPr>
        <w:t xml:space="preserve">La méthode MERISE, Principes et outils </w:t>
      </w:r>
      <w:r w:rsidRPr="00A56715">
        <w:rPr>
          <w:rFonts w:ascii="Times New Roman" w:hAnsi="Times New Roman" w:cs="Times New Roman"/>
          <w:sz w:val="24"/>
          <w:szCs w:val="24"/>
          <w:lang w:eastAsia="fr-FR"/>
        </w:rPr>
        <w:t>Tome 1 et 2</w:t>
      </w:r>
      <w:r w:rsidRPr="00A56715">
        <w:rPr>
          <w:rFonts w:ascii="Times New Roman" w:hAnsi="Times New Roman" w:cs="Times New Roman"/>
          <w:b/>
          <w:bCs/>
          <w:sz w:val="24"/>
          <w:szCs w:val="24"/>
          <w:lang w:eastAsia="fr-FR"/>
        </w:rPr>
        <w:t xml:space="preserve"> / </w:t>
      </w:r>
      <w:r w:rsidRPr="00A56715">
        <w:rPr>
          <w:rFonts w:ascii="Times New Roman" w:hAnsi="Times New Roman" w:cs="Times New Roman"/>
          <w:i/>
          <w:iCs/>
          <w:caps/>
          <w:sz w:val="24"/>
          <w:szCs w:val="24"/>
          <w:lang w:eastAsia="fr-FR"/>
        </w:rPr>
        <w:t>Tardieu</w:t>
      </w:r>
      <w:r w:rsidRPr="00A56715">
        <w:rPr>
          <w:rFonts w:ascii="Times New Roman" w:hAnsi="Times New Roman" w:cs="Times New Roman"/>
          <w:i/>
          <w:iCs/>
          <w:sz w:val="24"/>
          <w:szCs w:val="24"/>
          <w:lang w:eastAsia="fr-FR"/>
        </w:rPr>
        <w:t xml:space="preserve"> H., </w:t>
      </w:r>
      <w:r w:rsidRPr="00A56715">
        <w:rPr>
          <w:rFonts w:ascii="Times New Roman" w:hAnsi="Times New Roman" w:cs="Times New Roman"/>
          <w:i/>
          <w:iCs/>
          <w:caps/>
          <w:sz w:val="24"/>
          <w:szCs w:val="24"/>
          <w:lang w:eastAsia="fr-FR"/>
        </w:rPr>
        <w:t>Rochfeld</w:t>
      </w:r>
      <w:r w:rsidRPr="00A56715">
        <w:rPr>
          <w:rFonts w:ascii="Times New Roman" w:hAnsi="Times New Roman" w:cs="Times New Roman"/>
          <w:i/>
          <w:iCs/>
          <w:sz w:val="24"/>
          <w:szCs w:val="24"/>
          <w:lang w:eastAsia="fr-FR"/>
        </w:rPr>
        <w:t xml:space="preserve"> A., </w:t>
      </w:r>
      <w:r w:rsidRPr="00A56715">
        <w:rPr>
          <w:rFonts w:ascii="Times New Roman" w:hAnsi="Times New Roman" w:cs="Times New Roman"/>
          <w:i/>
          <w:iCs/>
          <w:caps/>
          <w:sz w:val="24"/>
          <w:szCs w:val="24"/>
          <w:lang w:eastAsia="fr-FR"/>
        </w:rPr>
        <w:t>Coletti</w:t>
      </w:r>
      <w:r w:rsidRPr="00A56715">
        <w:rPr>
          <w:rFonts w:ascii="Times New Roman" w:hAnsi="Times New Roman" w:cs="Times New Roman"/>
          <w:i/>
          <w:iCs/>
          <w:sz w:val="24"/>
          <w:szCs w:val="24"/>
          <w:lang w:eastAsia="fr-FR"/>
        </w:rPr>
        <w:t xml:space="preserve"> R</w:t>
      </w:r>
      <w:r w:rsidRPr="00A56715">
        <w:rPr>
          <w:rFonts w:ascii="Times New Roman" w:hAnsi="Times New Roman" w:cs="Times New Roman"/>
          <w:sz w:val="24"/>
          <w:szCs w:val="24"/>
          <w:lang w:eastAsia="fr-FR"/>
        </w:rPr>
        <w:t>. / Editions d’organisation</w:t>
      </w:r>
    </w:p>
    <w:p w:rsidR="002C443D" w:rsidRPr="00A56715" w:rsidRDefault="002C443D" w:rsidP="006F1BEF">
      <w:pPr>
        <w:numPr>
          <w:ilvl w:val="0"/>
          <w:numId w:val="13"/>
        </w:numPr>
        <w:spacing w:before="60" w:after="60" w:line="240" w:lineRule="auto"/>
        <w:ind w:right="436"/>
        <w:jc w:val="lowKashida"/>
        <w:rPr>
          <w:rFonts w:ascii="Times New Roman" w:hAnsi="Times New Roman" w:cs="Times New Roman"/>
          <w:sz w:val="24"/>
          <w:szCs w:val="24"/>
          <w:lang w:eastAsia="fr-FR"/>
        </w:rPr>
      </w:pPr>
      <w:r w:rsidRPr="00A56715">
        <w:rPr>
          <w:rFonts w:ascii="Times New Roman" w:hAnsi="Times New Roman" w:cs="Times New Roman"/>
          <w:b/>
          <w:bCs/>
          <w:sz w:val="24"/>
          <w:szCs w:val="24"/>
          <w:lang w:eastAsia="fr-FR"/>
        </w:rPr>
        <w:t xml:space="preserve">Se former à MERISE la modélisation conceptuelle </w:t>
      </w:r>
      <w:r w:rsidRPr="00A56715">
        <w:rPr>
          <w:rFonts w:ascii="Times New Roman" w:hAnsi="Times New Roman" w:cs="Times New Roman"/>
          <w:sz w:val="24"/>
          <w:szCs w:val="24"/>
          <w:lang w:eastAsia="fr-FR"/>
        </w:rPr>
        <w:t xml:space="preserve">/ </w:t>
      </w:r>
      <w:r w:rsidRPr="00A56715">
        <w:rPr>
          <w:rFonts w:ascii="Times New Roman" w:hAnsi="Times New Roman" w:cs="Times New Roman"/>
          <w:i/>
          <w:iCs/>
          <w:sz w:val="24"/>
          <w:szCs w:val="24"/>
          <w:lang w:eastAsia="fr-FR"/>
        </w:rPr>
        <w:t>Gérald LOUVET</w:t>
      </w:r>
      <w:r w:rsidRPr="00A56715">
        <w:rPr>
          <w:rFonts w:ascii="Times New Roman" w:hAnsi="Times New Roman" w:cs="Times New Roman"/>
          <w:sz w:val="24"/>
          <w:szCs w:val="24"/>
          <w:lang w:eastAsia="fr-FR"/>
        </w:rPr>
        <w:t xml:space="preserve"> / Editions  d’organisation</w:t>
      </w:r>
    </w:p>
    <w:p w:rsidR="002C443D" w:rsidRPr="00A56715" w:rsidRDefault="002C443D" w:rsidP="006F1BEF">
      <w:pPr>
        <w:numPr>
          <w:ilvl w:val="0"/>
          <w:numId w:val="13"/>
        </w:numPr>
        <w:spacing w:before="60" w:after="60" w:line="240" w:lineRule="auto"/>
        <w:ind w:right="436"/>
        <w:jc w:val="lowKashida"/>
        <w:rPr>
          <w:rFonts w:ascii="Times New Roman" w:hAnsi="Times New Roman" w:cs="Times New Roman"/>
          <w:sz w:val="24"/>
          <w:szCs w:val="24"/>
          <w:lang w:eastAsia="fr-FR"/>
        </w:rPr>
      </w:pPr>
      <w:r w:rsidRPr="00A56715">
        <w:rPr>
          <w:rFonts w:ascii="Times New Roman" w:hAnsi="Times New Roman" w:cs="Times New Roman"/>
          <w:b/>
          <w:bCs/>
          <w:sz w:val="24"/>
          <w:szCs w:val="24"/>
          <w:lang w:eastAsia="fr-FR"/>
        </w:rPr>
        <w:t xml:space="preserve">Comprendre MERISE </w:t>
      </w:r>
      <w:r w:rsidRPr="00A56715">
        <w:rPr>
          <w:rFonts w:ascii="Times New Roman" w:hAnsi="Times New Roman" w:cs="Times New Roman"/>
          <w:sz w:val="24"/>
          <w:szCs w:val="24"/>
          <w:lang w:eastAsia="fr-FR"/>
        </w:rPr>
        <w:t xml:space="preserve">/ </w:t>
      </w:r>
      <w:r w:rsidRPr="00A56715">
        <w:rPr>
          <w:rFonts w:ascii="Times New Roman" w:hAnsi="Times New Roman" w:cs="Times New Roman"/>
          <w:i/>
          <w:iCs/>
          <w:sz w:val="24"/>
          <w:szCs w:val="24"/>
          <w:lang w:eastAsia="fr-FR"/>
        </w:rPr>
        <w:t xml:space="preserve">Jean-Patrick </w:t>
      </w:r>
      <w:r w:rsidRPr="00A56715">
        <w:rPr>
          <w:rFonts w:ascii="Times New Roman" w:hAnsi="Times New Roman" w:cs="Times New Roman"/>
          <w:i/>
          <w:iCs/>
          <w:caps/>
          <w:sz w:val="24"/>
          <w:szCs w:val="24"/>
          <w:lang w:eastAsia="fr-FR"/>
        </w:rPr>
        <w:t>Matheron</w:t>
      </w:r>
      <w:r w:rsidRPr="00A56715">
        <w:rPr>
          <w:rFonts w:ascii="Times New Roman" w:hAnsi="Times New Roman" w:cs="Times New Roman"/>
          <w:sz w:val="24"/>
          <w:szCs w:val="24"/>
          <w:lang w:eastAsia="fr-FR"/>
        </w:rPr>
        <w:t xml:space="preserve"> / Editions Eyrolles</w:t>
      </w:r>
    </w:p>
    <w:p w:rsidR="002C443D" w:rsidRPr="00A56715" w:rsidRDefault="002C443D" w:rsidP="006F1BEF">
      <w:pPr>
        <w:numPr>
          <w:ilvl w:val="0"/>
          <w:numId w:val="13"/>
        </w:numPr>
        <w:spacing w:before="60" w:after="60" w:line="240" w:lineRule="auto"/>
        <w:ind w:right="436"/>
        <w:jc w:val="lowKashida"/>
        <w:rPr>
          <w:rFonts w:ascii="Times New Roman" w:hAnsi="Times New Roman" w:cs="Times New Roman"/>
          <w:i/>
          <w:iCs/>
          <w:sz w:val="24"/>
          <w:szCs w:val="24"/>
          <w:lang w:eastAsia="fr-FR"/>
        </w:rPr>
      </w:pPr>
      <w:r w:rsidRPr="00A56715">
        <w:rPr>
          <w:rFonts w:ascii="Times New Roman" w:hAnsi="Times New Roman" w:cs="Times New Roman"/>
          <w:b/>
          <w:bCs/>
          <w:sz w:val="24"/>
          <w:szCs w:val="24"/>
          <w:lang w:eastAsia="fr-FR"/>
        </w:rPr>
        <w:t>Merise/2</w:t>
      </w:r>
      <w:r w:rsidRPr="00A56715">
        <w:rPr>
          <w:rFonts w:ascii="Times New Roman" w:hAnsi="Times New Roman" w:cs="Times New Roman"/>
          <w:i/>
          <w:iCs/>
          <w:sz w:val="24"/>
          <w:szCs w:val="24"/>
          <w:lang w:eastAsia="fr-FR"/>
        </w:rPr>
        <w:t xml:space="preserve">, </w:t>
      </w:r>
      <w:proofErr w:type="spellStart"/>
      <w:r w:rsidRPr="00A56715">
        <w:rPr>
          <w:rFonts w:ascii="Times New Roman" w:hAnsi="Times New Roman" w:cs="Times New Roman"/>
          <w:i/>
          <w:iCs/>
          <w:sz w:val="24"/>
          <w:szCs w:val="24"/>
          <w:lang w:eastAsia="fr-FR"/>
        </w:rPr>
        <w:t>Panet</w:t>
      </w:r>
      <w:proofErr w:type="spellEnd"/>
      <w:r w:rsidRPr="00A56715">
        <w:rPr>
          <w:rFonts w:ascii="Times New Roman" w:hAnsi="Times New Roman" w:cs="Times New Roman"/>
          <w:i/>
          <w:iCs/>
          <w:sz w:val="24"/>
          <w:szCs w:val="24"/>
          <w:lang w:eastAsia="fr-FR"/>
        </w:rPr>
        <w:t xml:space="preserve"> &amp; </w:t>
      </w:r>
      <w:proofErr w:type="spellStart"/>
      <w:r w:rsidRPr="00A56715">
        <w:rPr>
          <w:rFonts w:ascii="Times New Roman" w:hAnsi="Times New Roman" w:cs="Times New Roman"/>
          <w:i/>
          <w:iCs/>
          <w:sz w:val="24"/>
          <w:szCs w:val="24"/>
          <w:lang w:eastAsia="fr-FR"/>
        </w:rPr>
        <w:t>Letouche</w:t>
      </w:r>
      <w:proofErr w:type="spellEnd"/>
      <w:r w:rsidRPr="00A56715">
        <w:rPr>
          <w:rFonts w:ascii="Times New Roman" w:hAnsi="Times New Roman" w:cs="Times New Roman"/>
          <w:i/>
          <w:iCs/>
          <w:sz w:val="24"/>
          <w:szCs w:val="24"/>
          <w:lang w:eastAsia="fr-FR"/>
        </w:rPr>
        <w:t>, 1994 (Editions d'Organisation)</w:t>
      </w:r>
    </w:p>
    <w:p w:rsidR="002C443D" w:rsidRPr="00A56715" w:rsidRDefault="002C443D" w:rsidP="006F1BEF">
      <w:pPr>
        <w:numPr>
          <w:ilvl w:val="0"/>
          <w:numId w:val="13"/>
        </w:numPr>
        <w:spacing w:before="60" w:after="60" w:line="240" w:lineRule="auto"/>
        <w:ind w:right="436"/>
        <w:jc w:val="lowKashida"/>
        <w:rPr>
          <w:rFonts w:ascii="Times New Roman" w:hAnsi="Times New Roman" w:cs="Times New Roman"/>
          <w:i/>
          <w:iCs/>
          <w:sz w:val="24"/>
          <w:szCs w:val="24"/>
          <w:lang w:eastAsia="fr-FR"/>
        </w:rPr>
      </w:pPr>
      <w:r w:rsidRPr="00A56715">
        <w:rPr>
          <w:rFonts w:ascii="Times New Roman" w:hAnsi="Times New Roman" w:cs="Times New Roman"/>
          <w:b/>
          <w:bCs/>
          <w:sz w:val="24"/>
          <w:szCs w:val="24"/>
          <w:lang w:eastAsia="fr-FR"/>
        </w:rPr>
        <w:t>Ingénierie des systèmes d'information MERISE</w:t>
      </w:r>
      <w:r w:rsidRPr="00A56715">
        <w:rPr>
          <w:rFonts w:ascii="Times New Roman" w:hAnsi="Times New Roman" w:cs="Times New Roman"/>
          <w:i/>
          <w:iCs/>
          <w:sz w:val="24"/>
          <w:szCs w:val="24"/>
          <w:lang w:eastAsia="fr-FR"/>
        </w:rPr>
        <w:t xml:space="preserve"> deuxième génération (4eme édition), D. NANCI, B. ESPINASSE, éditions Vuibert. 2001</w:t>
      </w:r>
    </w:p>
    <w:p w:rsidR="002C443D" w:rsidRPr="00A56715" w:rsidRDefault="002C443D" w:rsidP="00CA78FB">
      <w:pPr>
        <w:spacing w:after="0" w:line="240" w:lineRule="auto"/>
        <w:rPr>
          <w:rFonts w:ascii="Times New Roman" w:hAnsi="Times New Roman" w:cs="Times New Roman"/>
          <w:b/>
          <w:bCs/>
          <w:i/>
          <w:iCs/>
          <w:sz w:val="24"/>
          <w:szCs w:val="24"/>
        </w:rPr>
      </w:pPr>
      <w:r w:rsidRPr="00A56715">
        <w:rPr>
          <w:rFonts w:ascii="Times New Roman" w:hAnsi="Times New Roman" w:cs="Times New Roman"/>
          <w:b/>
          <w:bCs/>
          <w:i/>
          <w:iCs/>
          <w:sz w:val="24"/>
          <w:szCs w:val="24"/>
        </w:rPr>
        <w:t>Références web</w:t>
      </w:r>
    </w:p>
    <w:p w:rsidR="002C443D" w:rsidRPr="00A56715" w:rsidRDefault="002C443D" w:rsidP="006F1BEF">
      <w:pPr>
        <w:numPr>
          <w:ilvl w:val="0"/>
          <w:numId w:val="13"/>
        </w:numPr>
        <w:spacing w:after="0" w:line="240" w:lineRule="auto"/>
        <w:ind w:right="436"/>
        <w:jc w:val="lowKashida"/>
        <w:rPr>
          <w:rFonts w:ascii="Times New Roman" w:hAnsi="Times New Roman" w:cs="Times New Roman"/>
          <w:sz w:val="24"/>
          <w:szCs w:val="24"/>
          <w:lang w:val="en-US" w:eastAsia="fr-FR"/>
        </w:rPr>
      </w:pPr>
      <w:r w:rsidRPr="00A56715">
        <w:rPr>
          <w:rFonts w:ascii="Times New Roman" w:hAnsi="Times New Roman" w:cs="Times New Roman"/>
          <w:b/>
          <w:bCs/>
          <w:sz w:val="24"/>
          <w:szCs w:val="24"/>
          <w:lang w:val="en-US" w:eastAsia="fr-FR"/>
        </w:rPr>
        <w:t>http : //perso.wanadoo.fr/</w:t>
      </w:r>
      <w:proofErr w:type="spellStart"/>
      <w:r w:rsidRPr="00A56715">
        <w:rPr>
          <w:rFonts w:ascii="Times New Roman" w:hAnsi="Times New Roman" w:cs="Times New Roman"/>
          <w:b/>
          <w:bCs/>
          <w:sz w:val="24"/>
          <w:szCs w:val="24"/>
          <w:lang w:val="en-US" w:eastAsia="fr-FR"/>
        </w:rPr>
        <w:t>matthieu.vidal</w:t>
      </w:r>
      <w:proofErr w:type="spellEnd"/>
      <w:r w:rsidRPr="00A56715">
        <w:rPr>
          <w:rFonts w:ascii="Times New Roman" w:hAnsi="Times New Roman" w:cs="Times New Roman"/>
          <w:b/>
          <w:bCs/>
          <w:sz w:val="24"/>
          <w:szCs w:val="24"/>
          <w:lang w:val="en-US" w:eastAsia="fr-FR"/>
        </w:rPr>
        <w:t>/</w:t>
      </w:r>
    </w:p>
    <w:p w:rsidR="002C443D" w:rsidRPr="00A56715" w:rsidRDefault="002C443D" w:rsidP="006F1BEF">
      <w:pPr>
        <w:numPr>
          <w:ilvl w:val="0"/>
          <w:numId w:val="13"/>
        </w:numPr>
        <w:spacing w:after="0" w:line="240" w:lineRule="auto"/>
        <w:ind w:right="436"/>
        <w:jc w:val="lowKashida"/>
        <w:rPr>
          <w:rFonts w:ascii="Times New Roman" w:hAnsi="Times New Roman" w:cs="Times New Roman"/>
          <w:b/>
          <w:bCs/>
          <w:sz w:val="24"/>
          <w:szCs w:val="24"/>
          <w:lang w:val="en-US" w:eastAsia="fr-FR"/>
        </w:rPr>
      </w:pPr>
      <w:r w:rsidRPr="00A56715">
        <w:rPr>
          <w:rFonts w:ascii="Times New Roman" w:hAnsi="Times New Roman" w:cs="Times New Roman"/>
          <w:b/>
          <w:bCs/>
          <w:sz w:val="24"/>
          <w:szCs w:val="24"/>
          <w:lang w:val="en-US" w:eastAsia="fr-FR"/>
        </w:rPr>
        <w:t>www.scribd.com/doc/7472422/Cours-de-Merise</w:t>
      </w:r>
    </w:p>
    <w:p w:rsidR="002C443D" w:rsidRPr="002C443D" w:rsidRDefault="002C443D" w:rsidP="006F1BEF">
      <w:pPr>
        <w:numPr>
          <w:ilvl w:val="0"/>
          <w:numId w:val="13"/>
        </w:numPr>
        <w:spacing w:before="60" w:after="60" w:line="240" w:lineRule="auto"/>
        <w:ind w:right="436"/>
        <w:jc w:val="lowKashida"/>
        <w:rPr>
          <w:rFonts w:ascii="Times New Roman" w:hAnsi="Times New Roman" w:cs="Times New Roman"/>
          <w:b/>
          <w:bCs/>
          <w:sz w:val="24"/>
          <w:szCs w:val="24"/>
          <w:lang w:val="en-US" w:eastAsia="fr-FR"/>
        </w:rPr>
      </w:pPr>
      <w:r w:rsidRPr="00A56715">
        <w:rPr>
          <w:rFonts w:ascii="Times New Roman" w:hAnsi="Times New Roman" w:cs="Times New Roman"/>
          <w:b/>
          <w:bCs/>
          <w:i/>
          <w:iCs/>
          <w:sz w:val="24"/>
          <w:szCs w:val="24"/>
          <w:lang w:val="en-US" w:eastAsia="fr-FR"/>
        </w:rPr>
        <w:t>deptinfo.cnam.fr/new/spip.php?pdoc6023</w:t>
      </w:r>
    </w:p>
    <w:p w:rsidR="000E36C8" w:rsidRPr="00576FDF" w:rsidRDefault="000E36C8">
      <w:pPr>
        <w:rPr>
          <w:rFonts w:asciiTheme="majorBidi" w:eastAsia="Times New Roman" w:hAnsiTheme="majorBidi" w:cstheme="majorBidi"/>
          <w:b/>
          <w:bCs/>
          <w:caps/>
          <w:sz w:val="24"/>
          <w:szCs w:val="24"/>
          <w:lang w:val="en-US" w:eastAsia="fr-FR" w:bidi="ar-LB"/>
        </w:rPr>
      </w:pPr>
      <w:r w:rsidRPr="00576FDF">
        <w:rPr>
          <w:rFonts w:asciiTheme="majorBidi" w:hAnsiTheme="majorBidi" w:cstheme="majorBidi"/>
          <w:sz w:val="24"/>
          <w:szCs w:val="24"/>
          <w:lang w:val="en-US" w:eastAsia="fr-FR"/>
        </w:rPr>
        <w:br w:type="page"/>
      </w:r>
    </w:p>
    <w:p w:rsidR="00814F19" w:rsidRPr="00CA78FB" w:rsidRDefault="00814F19" w:rsidP="00B36F4E">
      <w:pPr>
        <w:pStyle w:val="Heading1"/>
        <w:jc w:val="left"/>
        <w:rPr>
          <w:rFonts w:asciiTheme="majorBidi" w:hAnsiTheme="majorBidi" w:cstheme="majorBidi"/>
          <w:sz w:val="24"/>
          <w:szCs w:val="24"/>
          <w:lang w:eastAsia="fr-FR"/>
        </w:rPr>
      </w:pPr>
      <w:r w:rsidRPr="00CA78FB">
        <w:rPr>
          <w:rFonts w:asciiTheme="majorBidi" w:hAnsiTheme="majorBidi" w:cstheme="majorBidi"/>
          <w:sz w:val="24"/>
          <w:szCs w:val="24"/>
          <w:lang w:eastAsia="fr-FR"/>
        </w:rPr>
        <w:lastRenderedPageBreak/>
        <w:t xml:space="preserve">Programmation VB.net  </w:t>
      </w:r>
      <w:r w:rsidRPr="00CA78FB">
        <w:rPr>
          <w:rFonts w:asciiTheme="majorBidi" w:hAnsiTheme="majorBidi" w:cstheme="majorBidi"/>
          <w:sz w:val="24"/>
          <w:szCs w:val="24"/>
          <w:lang w:eastAsia="fr-FR"/>
        </w:rPr>
        <w:tab/>
      </w:r>
      <w:r w:rsidRPr="00CA78FB">
        <w:rPr>
          <w:rFonts w:asciiTheme="majorBidi" w:hAnsiTheme="majorBidi" w:cstheme="majorBidi"/>
          <w:sz w:val="24"/>
          <w:szCs w:val="24"/>
          <w:lang w:eastAsia="fr-FR"/>
        </w:rPr>
        <w:tab/>
      </w:r>
      <w:r w:rsidRPr="00CA78FB">
        <w:rPr>
          <w:rFonts w:asciiTheme="majorBidi" w:hAnsiTheme="majorBidi" w:cstheme="majorBidi"/>
          <w:sz w:val="24"/>
          <w:szCs w:val="24"/>
          <w:lang w:eastAsia="fr-FR"/>
        </w:rPr>
        <w:tab/>
      </w:r>
      <w:r w:rsidRPr="00CA78FB">
        <w:rPr>
          <w:rFonts w:asciiTheme="majorBidi" w:hAnsiTheme="majorBidi" w:cstheme="majorBidi"/>
          <w:sz w:val="24"/>
          <w:szCs w:val="24"/>
          <w:lang w:eastAsia="fr-FR"/>
        </w:rPr>
        <w:tab/>
      </w:r>
      <w:r w:rsidRPr="00CA78FB">
        <w:rPr>
          <w:rFonts w:asciiTheme="majorBidi" w:hAnsiTheme="majorBidi" w:cstheme="majorBidi"/>
          <w:sz w:val="24"/>
          <w:szCs w:val="24"/>
          <w:lang w:eastAsia="fr-FR"/>
        </w:rPr>
        <w:tab/>
      </w:r>
      <w:r w:rsidRPr="00CA78FB">
        <w:rPr>
          <w:rFonts w:asciiTheme="majorBidi" w:hAnsiTheme="majorBidi" w:cstheme="majorBidi"/>
          <w:sz w:val="24"/>
          <w:szCs w:val="24"/>
          <w:lang w:eastAsia="fr-FR"/>
        </w:rPr>
        <w:tab/>
      </w:r>
      <w:r w:rsidR="00CA78FB">
        <w:rPr>
          <w:rFonts w:asciiTheme="majorBidi" w:hAnsiTheme="majorBidi" w:cstheme="majorBidi"/>
          <w:sz w:val="24"/>
          <w:szCs w:val="24"/>
          <w:lang w:eastAsia="fr-FR"/>
        </w:rPr>
        <w:t xml:space="preserve">       </w:t>
      </w:r>
      <w:r w:rsidR="00B36F4E">
        <w:rPr>
          <w:rFonts w:asciiTheme="majorBidi" w:hAnsiTheme="majorBidi" w:cstheme="majorBidi"/>
          <w:sz w:val="24"/>
          <w:szCs w:val="24"/>
          <w:lang w:eastAsia="fr-FR"/>
        </w:rPr>
        <w:t>120</w:t>
      </w:r>
      <w:r w:rsidRPr="00CA78FB">
        <w:rPr>
          <w:rFonts w:asciiTheme="majorBidi" w:hAnsiTheme="majorBidi" w:cstheme="majorBidi"/>
          <w:sz w:val="24"/>
          <w:szCs w:val="24"/>
          <w:lang w:eastAsia="fr-FR"/>
        </w:rPr>
        <w:t xml:space="preserve"> heures </w:t>
      </w:r>
    </w:p>
    <w:p w:rsidR="00814F19" w:rsidRPr="001B4522" w:rsidRDefault="00814F19" w:rsidP="00814F19">
      <w:pPr>
        <w:rPr>
          <w:rFonts w:asciiTheme="majorBidi" w:eastAsia="Calibri" w:hAnsiTheme="majorBidi" w:cstheme="majorBidi"/>
          <w:b/>
          <w:bCs/>
          <w:i/>
          <w:iCs/>
          <w:sz w:val="24"/>
          <w:szCs w:val="24"/>
        </w:rPr>
      </w:pPr>
      <w:r w:rsidRPr="001B4522">
        <w:rPr>
          <w:rFonts w:asciiTheme="majorBidi" w:eastAsia="Calibri" w:hAnsiTheme="majorBidi" w:cstheme="majorBidi"/>
          <w:b/>
          <w:bCs/>
          <w:i/>
          <w:iCs/>
          <w:sz w:val="24"/>
          <w:szCs w:val="24"/>
        </w:rPr>
        <w:t>Description de la matière</w:t>
      </w:r>
    </w:p>
    <w:p w:rsidR="00814F19" w:rsidRPr="001B4522" w:rsidRDefault="00E10235" w:rsidP="00E10235">
      <w:pPr>
        <w:jc w:val="both"/>
        <w:rPr>
          <w:rFonts w:asciiTheme="majorBidi" w:eastAsia="Calibri" w:hAnsiTheme="majorBidi" w:cstheme="majorBidi"/>
          <w:sz w:val="24"/>
          <w:szCs w:val="24"/>
        </w:rPr>
      </w:pPr>
      <w:r w:rsidRPr="001B4522">
        <w:rPr>
          <w:rFonts w:asciiTheme="majorBidi" w:eastAsia="Calibri" w:hAnsiTheme="majorBidi" w:cstheme="majorBidi"/>
          <w:sz w:val="24"/>
          <w:szCs w:val="24"/>
        </w:rPr>
        <w:t xml:space="preserve">Cette matière décrit la syntaxe du langage Visual Basic .NET ainsi que la manipulation des objets graphiques et les formulaires. Elle décrit aussi la gestion des événements associés à ces objets. A la fin de cette matière, un aperçu sur l’utilisation de l’ADO afin de pouvoir se connecter à une base de données. </w:t>
      </w:r>
    </w:p>
    <w:p w:rsidR="00814F19" w:rsidRPr="001B4522" w:rsidRDefault="00814F19" w:rsidP="00814F19">
      <w:pPr>
        <w:rPr>
          <w:rFonts w:asciiTheme="majorBidi" w:eastAsia="Calibri" w:hAnsiTheme="majorBidi" w:cstheme="majorBidi"/>
          <w:b/>
          <w:bCs/>
          <w:i/>
          <w:iCs/>
          <w:sz w:val="24"/>
          <w:szCs w:val="24"/>
        </w:rPr>
      </w:pPr>
      <w:r w:rsidRPr="001B4522">
        <w:rPr>
          <w:rFonts w:asciiTheme="majorBidi" w:eastAsia="Calibri" w:hAnsiTheme="majorBidi" w:cstheme="majorBidi"/>
          <w:b/>
          <w:bCs/>
          <w:i/>
          <w:iCs/>
          <w:sz w:val="24"/>
          <w:szCs w:val="24"/>
        </w:rPr>
        <w:t>Objectif de la matière</w:t>
      </w:r>
    </w:p>
    <w:p w:rsidR="00814F19" w:rsidRPr="001B4522" w:rsidRDefault="00814F19" w:rsidP="00180339">
      <w:pPr>
        <w:spacing w:before="60" w:after="6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L’objectif du cours est d’apprendre aux étudiants à réaliser des programmes en Visual Basic (VB) et de développer une application de gestion </w:t>
      </w:r>
      <w:r w:rsidR="00180339" w:rsidRPr="001B4522">
        <w:rPr>
          <w:rFonts w:asciiTheme="majorBidi" w:hAnsiTheme="majorBidi" w:cstheme="majorBidi"/>
          <w:sz w:val="24"/>
          <w:szCs w:val="24"/>
          <w:lang w:eastAsia="fr-FR"/>
        </w:rPr>
        <w:t>avec une base de données.</w:t>
      </w:r>
    </w:p>
    <w:p w:rsidR="00814F19" w:rsidRPr="001B4522" w:rsidRDefault="00814F19" w:rsidP="000E36C8">
      <w:pPr>
        <w:spacing w:before="240" w:after="240"/>
        <w:jc w:val="both"/>
        <w:rPr>
          <w:rFonts w:asciiTheme="majorBidi" w:eastAsia="Calibri" w:hAnsiTheme="majorBidi" w:cstheme="majorBidi"/>
          <w:b/>
          <w:bCs/>
          <w:i/>
          <w:iCs/>
          <w:sz w:val="24"/>
          <w:szCs w:val="24"/>
        </w:rPr>
      </w:pPr>
      <w:proofErr w:type="spellStart"/>
      <w:r w:rsidRPr="001B4522">
        <w:rPr>
          <w:rFonts w:asciiTheme="majorBidi" w:eastAsia="Calibri" w:hAnsiTheme="majorBidi" w:cstheme="majorBidi"/>
          <w:b/>
          <w:bCs/>
          <w:i/>
          <w:iCs/>
          <w:sz w:val="24"/>
          <w:szCs w:val="24"/>
        </w:rPr>
        <w:t>Pré-requis</w:t>
      </w:r>
      <w:proofErr w:type="spellEnd"/>
    </w:p>
    <w:p w:rsidR="00814F19" w:rsidRPr="001B4522" w:rsidRDefault="00814F19" w:rsidP="00814F19">
      <w:pPr>
        <w:jc w:val="both"/>
        <w:rPr>
          <w:rFonts w:asciiTheme="majorBidi" w:eastAsia="Calibri" w:hAnsiTheme="majorBidi" w:cstheme="majorBidi"/>
          <w:sz w:val="24"/>
          <w:szCs w:val="24"/>
        </w:rPr>
      </w:pPr>
      <w:r w:rsidRPr="001B4522">
        <w:rPr>
          <w:rFonts w:asciiTheme="majorBidi" w:eastAsia="Calibri" w:hAnsiTheme="majorBidi" w:cstheme="majorBidi"/>
          <w:b/>
          <w:bCs/>
          <w:i/>
          <w:iCs/>
          <w:sz w:val="24"/>
          <w:szCs w:val="24"/>
        </w:rPr>
        <w:tab/>
      </w:r>
      <w:r w:rsidRPr="001B4522">
        <w:rPr>
          <w:rFonts w:asciiTheme="majorBidi" w:eastAsia="Calibri" w:hAnsiTheme="majorBidi" w:cstheme="majorBidi"/>
          <w:sz w:val="24"/>
          <w:szCs w:val="24"/>
        </w:rPr>
        <w:t>Connaissances algorithmiques et bases de données</w:t>
      </w:r>
    </w:p>
    <w:p w:rsidR="00814F19" w:rsidRPr="001B4522" w:rsidRDefault="00814F19" w:rsidP="00814F19">
      <w:pPr>
        <w:rPr>
          <w:rFonts w:asciiTheme="majorBidi" w:eastAsia="Calibri" w:hAnsiTheme="majorBidi" w:cstheme="majorBidi"/>
          <w:b/>
          <w:bCs/>
          <w:i/>
          <w:iCs/>
          <w:sz w:val="24"/>
          <w:szCs w:val="24"/>
        </w:rPr>
      </w:pPr>
      <w:r w:rsidRPr="001B4522">
        <w:rPr>
          <w:rFonts w:asciiTheme="majorBidi" w:eastAsia="Calibri" w:hAnsiTheme="majorBidi" w:cstheme="majorBidi"/>
          <w:b/>
          <w:bCs/>
          <w:i/>
          <w:iCs/>
          <w:sz w:val="24"/>
          <w:szCs w:val="24"/>
        </w:rPr>
        <w:t>Compétences et capacités (Résultats d’apprentissage)</w:t>
      </w:r>
    </w:p>
    <w:p w:rsidR="00180339" w:rsidRPr="001B4522" w:rsidRDefault="00180339" w:rsidP="00180339">
      <w:pPr>
        <w:rPr>
          <w:rFonts w:asciiTheme="majorBidi" w:eastAsia="Calibri" w:hAnsiTheme="majorBidi" w:cstheme="majorBidi"/>
          <w:b/>
          <w:bCs/>
          <w:i/>
          <w:iCs/>
          <w:sz w:val="24"/>
          <w:szCs w:val="24"/>
        </w:rPr>
      </w:pPr>
      <w:r w:rsidRPr="001B4522">
        <w:rPr>
          <w:rFonts w:asciiTheme="majorBidi" w:eastAsia="Calibri" w:hAnsiTheme="majorBidi" w:cstheme="majorBidi"/>
          <w:sz w:val="24"/>
          <w:szCs w:val="24"/>
        </w:rPr>
        <w:t>A</w:t>
      </w:r>
      <w:r w:rsidRPr="001B4522">
        <w:rPr>
          <w:rFonts w:asciiTheme="majorBidi" w:eastAsia="Calibri" w:hAnsiTheme="majorBidi" w:cstheme="majorBidi"/>
          <w:b/>
          <w:bCs/>
          <w:i/>
          <w:iCs/>
          <w:sz w:val="24"/>
          <w:szCs w:val="24"/>
        </w:rPr>
        <w:t xml:space="preserve"> </w:t>
      </w:r>
      <w:r w:rsidRPr="001B4522">
        <w:rPr>
          <w:rFonts w:asciiTheme="majorBidi" w:eastAsia="Calibri" w:hAnsiTheme="majorBidi" w:cstheme="majorBidi"/>
          <w:sz w:val="24"/>
          <w:szCs w:val="24"/>
        </w:rPr>
        <w:t>l’issue de cette matière l’étudiant sera capable de :</w:t>
      </w:r>
    </w:p>
    <w:p w:rsidR="00180339" w:rsidRPr="001B4522" w:rsidRDefault="00180339" w:rsidP="006F1BEF">
      <w:pPr>
        <w:numPr>
          <w:ilvl w:val="0"/>
          <w:numId w:val="14"/>
        </w:numPr>
        <w:spacing w:after="0" w:line="240" w:lineRule="auto"/>
        <w:ind w:left="990" w:right="360" w:hanging="450"/>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 xml:space="preserve">Créer un programme en VB.net. </w:t>
      </w:r>
    </w:p>
    <w:p w:rsidR="00180339" w:rsidRPr="001B4522" w:rsidRDefault="00180339" w:rsidP="006F1BEF">
      <w:pPr>
        <w:numPr>
          <w:ilvl w:val="0"/>
          <w:numId w:val="14"/>
        </w:numPr>
        <w:spacing w:after="0" w:line="240" w:lineRule="auto"/>
        <w:ind w:left="567" w:right="360" w:firstLine="0"/>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 xml:space="preserve">Gérer des formulaires (création de formulaire, appel de programmes,  …). </w:t>
      </w:r>
    </w:p>
    <w:p w:rsidR="00180339" w:rsidRPr="001B4522" w:rsidRDefault="00180339" w:rsidP="006F1BEF">
      <w:pPr>
        <w:numPr>
          <w:ilvl w:val="0"/>
          <w:numId w:val="14"/>
        </w:numPr>
        <w:spacing w:after="0" w:line="240" w:lineRule="auto"/>
        <w:ind w:left="567" w:right="360" w:firstLine="0"/>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Contrôler des données saisies dans des formulaires.</w:t>
      </w:r>
    </w:p>
    <w:p w:rsidR="00180339" w:rsidRPr="001B4522" w:rsidRDefault="00180339" w:rsidP="006F1BEF">
      <w:pPr>
        <w:numPr>
          <w:ilvl w:val="0"/>
          <w:numId w:val="14"/>
        </w:numPr>
        <w:spacing w:after="0" w:line="240" w:lineRule="auto"/>
        <w:ind w:left="567" w:right="360" w:firstLine="0"/>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Se connecter à une base de données.</w:t>
      </w:r>
    </w:p>
    <w:p w:rsidR="00180339" w:rsidRPr="001B4522" w:rsidRDefault="00180339" w:rsidP="006F1BEF">
      <w:pPr>
        <w:numPr>
          <w:ilvl w:val="0"/>
          <w:numId w:val="14"/>
        </w:numPr>
        <w:spacing w:after="0" w:line="240" w:lineRule="auto"/>
        <w:ind w:left="567" w:right="360" w:firstLine="0"/>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Gérer et manipuler les données de la base de données.</w:t>
      </w:r>
    </w:p>
    <w:p w:rsidR="00814F19" w:rsidRPr="001B4522" w:rsidRDefault="00814F19" w:rsidP="00814F19">
      <w:pPr>
        <w:spacing w:after="0" w:line="240" w:lineRule="auto"/>
        <w:ind w:right="360"/>
        <w:jc w:val="lowKashida"/>
        <w:rPr>
          <w:rFonts w:asciiTheme="majorBidi" w:eastAsia="Calibri" w:hAnsiTheme="majorBidi" w:cstheme="majorBidi"/>
          <w:sz w:val="24"/>
          <w:szCs w:val="24"/>
        </w:rPr>
      </w:pPr>
    </w:p>
    <w:p w:rsidR="00814F19" w:rsidRPr="001B4522" w:rsidRDefault="00814F19" w:rsidP="00814F19">
      <w:pPr>
        <w:rPr>
          <w:rFonts w:asciiTheme="majorBidi" w:eastAsia="Calibri" w:hAnsiTheme="majorBidi" w:cstheme="majorBidi"/>
          <w:sz w:val="24"/>
          <w:szCs w:val="24"/>
        </w:rPr>
      </w:pPr>
      <w:r w:rsidRPr="001B4522">
        <w:rPr>
          <w:rFonts w:asciiTheme="majorBidi" w:eastAsia="Calibri" w:hAnsiTheme="majorBidi" w:cstheme="majorBidi"/>
          <w:b/>
          <w:bCs/>
          <w:i/>
          <w:iCs/>
          <w:sz w:val="24"/>
          <w:szCs w:val="24"/>
        </w:rPr>
        <w:t>Contenu</w:t>
      </w:r>
      <w:r w:rsidRPr="001B4522">
        <w:rPr>
          <w:rFonts w:asciiTheme="majorBidi" w:eastAsia="Calibri" w:hAnsiTheme="majorBidi" w:cstheme="majorBidi"/>
          <w:sz w:val="24"/>
          <w:szCs w:val="24"/>
        </w:rPr>
        <w:t xml:space="preserve"> </w:t>
      </w:r>
    </w:p>
    <w:tbl>
      <w:tblPr>
        <w:tblW w:w="9990"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20"/>
        <w:gridCol w:w="2970"/>
      </w:tblGrid>
      <w:tr w:rsidR="00814F19" w:rsidRPr="001B4522" w:rsidTr="00814F19">
        <w:tc>
          <w:tcPr>
            <w:tcW w:w="7020" w:type="dxa"/>
          </w:tcPr>
          <w:p w:rsidR="00814F19" w:rsidRPr="001B4522" w:rsidRDefault="00814F19" w:rsidP="002D7FC1">
            <w:pPr>
              <w:spacing w:after="0" w:line="240" w:lineRule="auto"/>
              <w:rPr>
                <w:rFonts w:asciiTheme="majorBidi" w:eastAsia="Calibri" w:hAnsiTheme="majorBidi" w:cstheme="majorBidi"/>
                <w:sz w:val="24"/>
                <w:szCs w:val="24"/>
              </w:rPr>
            </w:pPr>
            <w:r w:rsidRPr="001B4522">
              <w:rPr>
                <w:rFonts w:asciiTheme="majorBidi" w:eastAsia="Calibri" w:hAnsiTheme="majorBidi" w:cstheme="majorBidi"/>
                <w:sz w:val="24"/>
                <w:szCs w:val="24"/>
              </w:rPr>
              <w:t>Chapitres</w:t>
            </w:r>
          </w:p>
        </w:tc>
        <w:tc>
          <w:tcPr>
            <w:tcW w:w="2970" w:type="dxa"/>
          </w:tcPr>
          <w:p w:rsidR="00814F19" w:rsidRPr="001B4522" w:rsidRDefault="00814F19" w:rsidP="002D7FC1">
            <w:pPr>
              <w:spacing w:after="0" w:line="240" w:lineRule="auto"/>
              <w:jc w:val="center"/>
              <w:rPr>
                <w:rFonts w:asciiTheme="majorBidi" w:eastAsia="Calibri" w:hAnsiTheme="majorBidi" w:cstheme="majorBidi"/>
                <w:sz w:val="24"/>
                <w:szCs w:val="24"/>
              </w:rPr>
            </w:pPr>
            <w:r w:rsidRPr="001B4522">
              <w:rPr>
                <w:rFonts w:asciiTheme="majorBidi" w:hAnsiTheme="majorBidi" w:cstheme="majorBidi"/>
                <w:sz w:val="24"/>
                <w:szCs w:val="24"/>
              </w:rPr>
              <w:t>&lt;Travaux pratiques&gt;</w:t>
            </w:r>
          </w:p>
        </w:tc>
      </w:tr>
      <w:tr w:rsidR="00814F19" w:rsidRPr="001B4522" w:rsidTr="00814F19">
        <w:tc>
          <w:tcPr>
            <w:tcW w:w="7020" w:type="dxa"/>
          </w:tcPr>
          <w:p w:rsidR="00814F19" w:rsidRPr="001B4522" w:rsidRDefault="00814F19" w:rsidP="002D7FC1">
            <w:pPr>
              <w:pStyle w:val="Title"/>
              <w:spacing w:before="0" w:after="0"/>
              <w:jc w:val="left"/>
              <w:rPr>
                <w:rFonts w:asciiTheme="majorBidi" w:hAnsiTheme="majorBidi" w:cstheme="majorBidi"/>
                <w:sz w:val="24"/>
                <w:szCs w:val="24"/>
                <w:lang w:eastAsia="fr-FR"/>
              </w:rPr>
            </w:pPr>
            <w:r w:rsidRPr="001B4522">
              <w:rPr>
                <w:rFonts w:asciiTheme="majorBidi" w:hAnsiTheme="majorBidi" w:cstheme="majorBidi"/>
                <w:caps w:val="0"/>
                <w:sz w:val="24"/>
                <w:szCs w:val="24"/>
                <w:lang w:eastAsia="fr-FR"/>
              </w:rPr>
              <w:t xml:space="preserve">Chapitre 1 : </w:t>
            </w:r>
            <w:r w:rsidR="00B36F4E">
              <w:rPr>
                <w:rFonts w:asciiTheme="majorBidi" w:hAnsiTheme="majorBidi" w:cstheme="majorBidi"/>
                <w:caps w:val="0"/>
                <w:sz w:val="24"/>
                <w:szCs w:val="24"/>
                <w:lang w:eastAsia="fr-FR"/>
              </w:rPr>
              <w:t>environnement Visual Basic</w:t>
            </w:r>
          </w:p>
          <w:p w:rsidR="00814F19" w:rsidRPr="001B4522" w:rsidRDefault="00814F19" w:rsidP="002D7FC1">
            <w:p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1.1 L’écran de démarrage de Visual Basic</w:t>
            </w:r>
          </w:p>
          <w:p w:rsidR="00814F19" w:rsidRPr="001B4522" w:rsidRDefault="00814F19" w:rsidP="002D7FC1">
            <w:p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1.2 La barre d’outils.</w:t>
            </w:r>
          </w:p>
          <w:p w:rsidR="00814F19" w:rsidRPr="001B4522" w:rsidRDefault="00814F19" w:rsidP="002D7FC1">
            <w:p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1.3 Les feuilles.</w:t>
            </w:r>
          </w:p>
          <w:p w:rsidR="00814F19" w:rsidRPr="001B4522" w:rsidRDefault="00814F19" w:rsidP="002D7FC1">
            <w:p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1.4 Le code de programme Visual Basic.</w:t>
            </w:r>
          </w:p>
          <w:p w:rsidR="00814F19" w:rsidRPr="001B4522" w:rsidRDefault="00814F19" w:rsidP="002D7FC1">
            <w:p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1.5 Les contrôles et les boîtes à outils.</w:t>
            </w:r>
          </w:p>
          <w:p w:rsidR="00814F19" w:rsidRPr="001B4522" w:rsidRDefault="00814F19" w:rsidP="002D7FC1">
            <w:p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1.6 L’explorateur de projets.</w:t>
            </w:r>
          </w:p>
          <w:p w:rsidR="00814F19" w:rsidRPr="001B4522" w:rsidRDefault="00814F19" w:rsidP="002D7FC1">
            <w:pPr>
              <w:spacing w:after="0" w:line="240" w:lineRule="auto"/>
              <w:jc w:val="lowKashida"/>
              <w:rPr>
                <w:rFonts w:asciiTheme="majorBidi" w:eastAsia="Calibri" w:hAnsiTheme="majorBidi" w:cstheme="majorBidi"/>
                <w:sz w:val="24"/>
                <w:szCs w:val="24"/>
              </w:rPr>
            </w:pPr>
            <w:r w:rsidRPr="001B4522">
              <w:rPr>
                <w:rFonts w:asciiTheme="majorBidi" w:hAnsiTheme="majorBidi" w:cstheme="majorBidi"/>
                <w:sz w:val="24"/>
                <w:szCs w:val="24"/>
                <w:lang w:eastAsia="fr-FR"/>
              </w:rPr>
              <w:t>1.7 Exemples.</w:t>
            </w:r>
          </w:p>
        </w:tc>
        <w:tc>
          <w:tcPr>
            <w:tcW w:w="2970" w:type="dxa"/>
          </w:tcPr>
          <w:p w:rsidR="00814F19" w:rsidRPr="001B4522" w:rsidRDefault="00814F19" w:rsidP="002D7FC1">
            <w:pPr>
              <w:spacing w:after="0" w:line="240" w:lineRule="auto"/>
              <w:rPr>
                <w:rFonts w:asciiTheme="majorBidi" w:eastAsia="Calibri" w:hAnsiTheme="majorBidi" w:cstheme="majorBidi"/>
                <w:sz w:val="24"/>
                <w:szCs w:val="24"/>
              </w:rPr>
            </w:pPr>
          </w:p>
        </w:tc>
      </w:tr>
      <w:tr w:rsidR="00814F19" w:rsidRPr="001B4522" w:rsidTr="00814F19">
        <w:tc>
          <w:tcPr>
            <w:tcW w:w="7020" w:type="dxa"/>
          </w:tcPr>
          <w:p w:rsidR="00814F19" w:rsidRPr="001B4522" w:rsidRDefault="00814F19" w:rsidP="002D7FC1">
            <w:pPr>
              <w:pStyle w:val="Title"/>
              <w:spacing w:before="0" w:after="0"/>
              <w:jc w:val="left"/>
              <w:rPr>
                <w:rFonts w:asciiTheme="majorBidi" w:hAnsiTheme="majorBidi" w:cstheme="majorBidi"/>
                <w:sz w:val="24"/>
                <w:szCs w:val="24"/>
                <w:lang w:eastAsia="fr-FR"/>
              </w:rPr>
            </w:pPr>
            <w:r w:rsidRPr="001B4522">
              <w:rPr>
                <w:rFonts w:asciiTheme="majorBidi" w:hAnsiTheme="majorBidi" w:cstheme="majorBidi"/>
                <w:caps w:val="0"/>
                <w:sz w:val="24"/>
                <w:szCs w:val="24"/>
                <w:lang w:eastAsia="fr-FR"/>
              </w:rPr>
              <w:t>Chapitre 2 </w:t>
            </w:r>
            <w:r w:rsidR="002D7FC1" w:rsidRPr="001B4522">
              <w:rPr>
                <w:rFonts w:asciiTheme="majorBidi" w:hAnsiTheme="majorBidi" w:cstheme="majorBidi"/>
                <w:caps w:val="0"/>
                <w:sz w:val="24"/>
                <w:szCs w:val="24"/>
                <w:lang w:eastAsia="fr-FR"/>
              </w:rPr>
              <w:t>: Le</w:t>
            </w:r>
            <w:r w:rsidR="00B36F4E">
              <w:rPr>
                <w:rFonts w:asciiTheme="majorBidi" w:hAnsiTheme="majorBidi" w:cstheme="majorBidi"/>
                <w:caps w:val="0"/>
                <w:sz w:val="24"/>
                <w:szCs w:val="24"/>
                <w:lang w:eastAsia="fr-FR"/>
              </w:rPr>
              <w:t xml:space="preserve"> logiciel Visual Basic</w:t>
            </w:r>
          </w:p>
          <w:p w:rsidR="00814F19" w:rsidRPr="001B4522" w:rsidRDefault="00814F19" w:rsidP="002D7FC1">
            <w:pPr>
              <w:spacing w:after="0" w:line="240" w:lineRule="auto"/>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2.1</w:t>
            </w:r>
            <w:r w:rsidRPr="001B4522">
              <w:rPr>
                <w:rFonts w:asciiTheme="majorBidi" w:hAnsiTheme="majorBidi" w:cstheme="majorBidi"/>
                <w:sz w:val="24"/>
                <w:szCs w:val="24"/>
                <w:lang w:eastAsia="fr-FR"/>
              </w:rPr>
              <w:tab/>
              <w:t>Les objets et les évènements.</w:t>
            </w:r>
          </w:p>
          <w:p w:rsidR="00814F19" w:rsidRPr="001B4522" w:rsidRDefault="00814F19" w:rsidP="002D7FC1">
            <w:pPr>
              <w:spacing w:after="0" w:line="240" w:lineRule="auto"/>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2.2</w:t>
            </w:r>
            <w:r w:rsidRPr="001B4522">
              <w:rPr>
                <w:rFonts w:asciiTheme="majorBidi" w:hAnsiTheme="majorBidi" w:cstheme="majorBidi"/>
                <w:sz w:val="24"/>
                <w:szCs w:val="24"/>
                <w:lang w:eastAsia="fr-FR"/>
              </w:rPr>
              <w:tab/>
              <w:t>La programmation orientée objet.</w:t>
            </w:r>
          </w:p>
          <w:p w:rsidR="00814F19" w:rsidRPr="001B4522" w:rsidRDefault="00814F19" w:rsidP="002D7FC1">
            <w:pPr>
              <w:spacing w:after="0" w:line="240" w:lineRule="auto"/>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2.3</w:t>
            </w:r>
            <w:r w:rsidRPr="001B4522">
              <w:rPr>
                <w:rFonts w:asciiTheme="majorBidi" w:hAnsiTheme="majorBidi" w:cstheme="majorBidi"/>
                <w:sz w:val="24"/>
                <w:szCs w:val="24"/>
                <w:lang w:eastAsia="fr-FR"/>
              </w:rPr>
              <w:tab/>
              <w:t>Les propriétés (la fenêtre propriétés, programmer en utilisant les propriétés, changer les propriétés de façon interactive).</w:t>
            </w:r>
          </w:p>
          <w:p w:rsidR="00814F19" w:rsidRPr="001B4522" w:rsidRDefault="00814F19" w:rsidP="002D7FC1">
            <w:pPr>
              <w:spacing w:after="0" w:line="240" w:lineRule="auto"/>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2.4</w:t>
            </w:r>
            <w:r w:rsidRPr="001B4522">
              <w:rPr>
                <w:rFonts w:asciiTheme="majorBidi" w:hAnsiTheme="majorBidi" w:cstheme="majorBidi"/>
                <w:sz w:val="24"/>
                <w:szCs w:val="24"/>
                <w:lang w:eastAsia="fr-FR"/>
              </w:rPr>
              <w:tab/>
              <w:t>Les gestionnaires d’événements.</w:t>
            </w:r>
          </w:p>
          <w:p w:rsidR="00814F19" w:rsidRPr="001B4522" w:rsidRDefault="00814F19" w:rsidP="006F1BEF">
            <w:pPr>
              <w:numPr>
                <w:ilvl w:val="1"/>
                <w:numId w:val="16"/>
              </w:numPr>
              <w:spacing w:after="0" w:line="240" w:lineRule="auto"/>
              <w:ind w:right="17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Réaliser un fichier exécutable (code interprété et code compilé, changer l’icône du programme).</w:t>
            </w:r>
          </w:p>
          <w:p w:rsidR="00814F19" w:rsidRPr="001B4522" w:rsidRDefault="00814F19" w:rsidP="006F1BEF">
            <w:pPr>
              <w:numPr>
                <w:ilvl w:val="1"/>
                <w:numId w:val="16"/>
              </w:numPr>
              <w:spacing w:after="0" w:line="240" w:lineRule="auto"/>
              <w:ind w:right="17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Formulaires</w:t>
            </w:r>
          </w:p>
          <w:p w:rsidR="00814F19" w:rsidRPr="001B4522" w:rsidRDefault="00814F19" w:rsidP="002D7FC1">
            <w:pPr>
              <w:spacing w:after="0" w:line="240" w:lineRule="auto"/>
              <w:ind w:left="426" w:firstLine="294"/>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Définition </w:t>
            </w:r>
          </w:p>
          <w:p w:rsidR="00814F19" w:rsidRPr="001B4522" w:rsidRDefault="00814F19" w:rsidP="00E95C49">
            <w:pPr>
              <w:spacing w:after="0" w:line="240" w:lineRule="auto"/>
              <w:ind w:left="426" w:firstLine="294"/>
              <w:jc w:val="lowKashida"/>
              <w:rPr>
                <w:rFonts w:asciiTheme="majorBidi" w:eastAsia="Calibri" w:hAnsiTheme="majorBidi" w:cstheme="majorBidi"/>
                <w:sz w:val="24"/>
                <w:szCs w:val="24"/>
              </w:rPr>
            </w:pPr>
            <w:r w:rsidRPr="001B4522">
              <w:rPr>
                <w:rFonts w:asciiTheme="majorBidi" w:hAnsiTheme="majorBidi" w:cstheme="majorBidi"/>
                <w:sz w:val="24"/>
                <w:szCs w:val="24"/>
                <w:lang w:eastAsia="fr-FR"/>
              </w:rPr>
              <w:t>Propriétés</w:t>
            </w:r>
          </w:p>
        </w:tc>
        <w:tc>
          <w:tcPr>
            <w:tcW w:w="2970" w:type="dxa"/>
          </w:tcPr>
          <w:p w:rsidR="00814F19" w:rsidRPr="001B4522" w:rsidRDefault="00814F19" w:rsidP="002D7FC1">
            <w:pPr>
              <w:spacing w:after="0" w:line="240" w:lineRule="auto"/>
              <w:rPr>
                <w:rFonts w:asciiTheme="majorBidi" w:eastAsia="Calibri" w:hAnsiTheme="majorBidi" w:cstheme="majorBidi"/>
                <w:sz w:val="24"/>
                <w:szCs w:val="24"/>
              </w:rPr>
            </w:pPr>
          </w:p>
        </w:tc>
      </w:tr>
      <w:tr w:rsidR="00814F19" w:rsidRPr="001B4522" w:rsidTr="00814F19">
        <w:tc>
          <w:tcPr>
            <w:tcW w:w="7020" w:type="dxa"/>
          </w:tcPr>
          <w:p w:rsidR="00814F19" w:rsidRPr="001B4522" w:rsidRDefault="00814F19" w:rsidP="00F26FAC">
            <w:pPr>
              <w:pStyle w:val="Title"/>
              <w:spacing w:before="0" w:after="0"/>
              <w:jc w:val="left"/>
              <w:rPr>
                <w:rFonts w:asciiTheme="majorBidi" w:hAnsiTheme="majorBidi" w:cstheme="majorBidi"/>
                <w:sz w:val="24"/>
                <w:szCs w:val="24"/>
                <w:lang w:eastAsia="fr-FR"/>
              </w:rPr>
            </w:pPr>
            <w:r w:rsidRPr="001B4522">
              <w:rPr>
                <w:rFonts w:asciiTheme="majorBidi" w:hAnsiTheme="majorBidi" w:cstheme="majorBidi"/>
                <w:caps w:val="0"/>
                <w:sz w:val="24"/>
                <w:szCs w:val="24"/>
                <w:lang w:eastAsia="fr-FR"/>
              </w:rPr>
              <w:lastRenderedPageBreak/>
              <w:t>Chapi</w:t>
            </w:r>
            <w:r w:rsidR="00B36F4E">
              <w:rPr>
                <w:rFonts w:asciiTheme="majorBidi" w:hAnsiTheme="majorBidi" w:cstheme="majorBidi"/>
                <w:caps w:val="0"/>
                <w:sz w:val="24"/>
                <w:szCs w:val="24"/>
                <w:lang w:eastAsia="fr-FR"/>
              </w:rPr>
              <w:t>tre 3 : Le langage Visual Basic</w:t>
            </w:r>
          </w:p>
          <w:p w:rsidR="00814F19" w:rsidRPr="001B4522" w:rsidRDefault="00814F19" w:rsidP="002D7FC1">
            <w:p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3.1 Variables</w:t>
            </w:r>
          </w:p>
          <w:p w:rsidR="00814F19" w:rsidRPr="001B4522" w:rsidRDefault="00814F19" w:rsidP="002D7FC1">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3.1.1 déclaration de variables,</w:t>
            </w:r>
          </w:p>
          <w:p w:rsidR="00814F19" w:rsidRPr="001B4522" w:rsidRDefault="00814F19" w:rsidP="002D7FC1">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3.1.2 type de variables,</w:t>
            </w:r>
          </w:p>
          <w:p w:rsidR="00814F19" w:rsidRPr="001B4522" w:rsidRDefault="00814F19" w:rsidP="002D7FC1">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3.1.3 variables numériques (</w:t>
            </w:r>
            <w:proofErr w:type="spellStart"/>
            <w:r w:rsidRPr="001B4522">
              <w:rPr>
                <w:rFonts w:asciiTheme="majorBidi" w:hAnsiTheme="majorBidi" w:cstheme="majorBidi"/>
                <w:i/>
                <w:iCs/>
                <w:sz w:val="24"/>
                <w:lang w:eastAsia="fr-FR"/>
              </w:rPr>
              <w:t>Integer</w:t>
            </w:r>
            <w:proofErr w:type="spellEnd"/>
            <w:r w:rsidRPr="001B4522">
              <w:rPr>
                <w:rFonts w:asciiTheme="majorBidi" w:hAnsiTheme="majorBidi" w:cstheme="majorBidi"/>
                <w:i/>
                <w:iCs/>
                <w:sz w:val="24"/>
                <w:lang w:eastAsia="fr-FR"/>
              </w:rPr>
              <w:t xml:space="preserve">, Single, Double, Long, </w:t>
            </w:r>
            <w:proofErr w:type="spellStart"/>
            <w:r w:rsidRPr="001B4522">
              <w:rPr>
                <w:rFonts w:asciiTheme="majorBidi" w:hAnsiTheme="majorBidi" w:cstheme="majorBidi"/>
                <w:i/>
                <w:iCs/>
                <w:sz w:val="24"/>
                <w:lang w:eastAsia="fr-FR"/>
              </w:rPr>
              <w:t>Currency</w:t>
            </w:r>
            <w:proofErr w:type="spellEnd"/>
            <w:r w:rsidRPr="001B4522">
              <w:rPr>
                <w:rFonts w:asciiTheme="majorBidi" w:hAnsiTheme="majorBidi" w:cstheme="majorBidi"/>
                <w:sz w:val="24"/>
                <w:lang w:eastAsia="fr-FR"/>
              </w:rPr>
              <w:t>),</w:t>
            </w:r>
          </w:p>
          <w:p w:rsidR="00814F19" w:rsidRPr="001B4522" w:rsidRDefault="00814F19" w:rsidP="002D7FC1">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 xml:space="preserve">3.1.4 le type </w:t>
            </w:r>
            <w:r w:rsidRPr="001B4522">
              <w:rPr>
                <w:rFonts w:asciiTheme="majorBidi" w:hAnsiTheme="majorBidi" w:cstheme="majorBidi"/>
                <w:i/>
                <w:iCs/>
                <w:sz w:val="24"/>
                <w:lang w:eastAsia="fr-FR"/>
              </w:rPr>
              <w:t>Byte</w:t>
            </w:r>
            <w:r w:rsidRPr="001B4522">
              <w:rPr>
                <w:rFonts w:asciiTheme="majorBidi" w:hAnsiTheme="majorBidi" w:cstheme="majorBidi"/>
                <w:sz w:val="24"/>
                <w:lang w:eastAsia="fr-FR"/>
              </w:rPr>
              <w:t>,</w:t>
            </w:r>
          </w:p>
          <w:p w:rsidR="00814F19" w:rsidRPr="001B4522" w:rsidRDefault="00814F19" w:rsidP="002D7FC1">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 xml:space="preserve">3.1.5 les variables de type </w:t>
            </w:r>
            <w:r w:rsidRPr="001B4522">
              <w:rPr>
                <w:rFonts w:asciiTheme="majorBidi" w:hAnsiTheme="majorBidi" w:cstheme="majorBidi"/>
                <w:i/>
                <w:iCs/>
                <w:sz w:val="24"/>
                <w:lang w:eastAsia="fr-FR"/>
              </w:rPr>
              <w:t>String</w:t>
            </w:r>
            <w:r w:rsidRPr="001B4522">
              <w:rPr>
                <w:rFonts w:asciiTheme="majorBidi" w:hAnsiTheme="majorBidi" w:cstheme="majorBidi"/>
                <w:sz w:val="24"/>
                <w:lang w:eastAsia="fr-FR"/>
              </w:rPr>
              <w:t>,</w:t>
            </w:r>
          </w:p>
          <w:p w:rsidR="00814F19" w:rsidRPr="001B4522" w:rsidRDefault="00814F19" w:rsidP="002D7FC1">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 xml:space="preserve">3.1.6 les variables de type </w:t>
            </w:r>
            <w:proofErr w:type="spellStart"/>
            <w:r w:rsidRPr="001B4522">
              <w:rPr>
                <w:rFonts w:asciiTheme="majorBidi" w:hAnsiTheme="majorBidi" w:cstheme="majorBidi"/>
                <w:i/>
                <w:iCs/>
                <w:sz w:val="24"/>
                <w:lang w:eastAsia="fr-FR"/>
              </w:rPr>
              <w:t>Boolean</w:t>
            </w:r>
            <w:proofErr w:type="spellEnd"/>
            <w:r w:rsidRPr="001B4522">
              <w:rPr>
                <w:rFonts w:asciiTheme="majorBidi" w:hAnsiTheme="majorBidi" w:cstheme="majorBidi"/>
                <w:sz w:val="24"/>
                <w:lang w:eastAsia="fr-FR"/>
              </w:rPr>
              <w:t>,</w:t>
            </w:r>
          </w:p>
          <w:p w:rsidR="00814F19" w:rsidRPr="001B4522" w:rsidRDefault="00814F19" w:rsidP="002D7FC1">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 xml:space="preserve">3.1.7 les variables de type </w:t>
            </w:r>
            <w:r w:rsidRPr="001B4522">
              <w:rPr>
                <w:rFonts w:asciiTheme="majorBidi" w:hAnsiTheme="majorBidi" w:cstheme="majorBidi"/>
                <w:i/>
                <w:iCs/>
                <w:sz w:val="24"/>
                <w:lang w:eastAsia="fr-FR"/>
              </w:rPr>
              <w:t>Date</w:t>
            </w:r>
            <w:r w:rsidRPr="001B4522">
              <w:rPr>
                <w:rFonts w:asciiTheme="majorBidi" w:hAnsiTheme="majorBidi" w:cstheme="majorBidi"/>
                <w:sz w:val="24"/>
                <w:lang w:eastAsia="fr-FR"/>
              </w:rPr>
              <w:t>,</w:t>
            </w:r>
          </w:p>
          <w:p w:rsidR="00814F19" w:rsidRPr="001B4522" w:rsidRDefault="00814F19" w:rsidP="002D7FC1">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3.1.8 les variables objets,</w:t>
            </w:r>
          </w:p>
          <w:p w:rsidR="00814F19" w:rsidRPr="001B4522" w:rsidRDefault="00814F19" w:rsidP="002D7FC1">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 xml:space="preserve">3.1.9 les variables de type </w:t>
            </w:r>
            <w:r w:rsidRPr="001B4522">
              <w:rPr>
                <w:rFonts w:asciiTheme="majorBidi" w:hAnsiTheme="majorBidi" w:cstheme="majorBidi"/>
                <w:i/>
                <w:iCs/>
                <w:sz w:val="24"/>
                <w:lang w:eastAsia="fr-FR"/>
              </w:rPr>
              <w:t>Variant</w:t>
            </w:r>
            <w:r w:rsidRPr="001B4522">
              <w:rPr>
                <w:rFonts w:asciiTheme="majorBidi" w:hAnsiTheme="majorBidi" w:cstheme="majorBidi"/>
                <w:sz w:val="24"/>
                <w:lang w:eastAsia="fr-FR"/>
              </w:rPr>
              <w:t>,</w:t>
            </w:r>
          </w:p>
          <w:p w:rsidR="00814F19" w:rsidRPr="001B4522" w:rsidRDefault="00814F19" w:rsidP="002D7FC1">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3.1.10 conversion de type de variables,</w:t>
            </w:r>
          </w:p>
          <w:p w:rsidR="00814F19" w:rsidRPr="001B4522" w:rsidRDefault="00814F19" w:rsidP="002D7FC1">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3.1.11 types définis par l’utilisateur,</w:t>
            </w:r>
          </w:p>
          <w:p w:rsidR="00814F19" w:rsidRPr="001B4522" w:rsidRDefault="00814F19" w:rsidP="002D7FC1">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 xml:space="preserve">3.1.12 l’option </w:t>
            </w:r>
            <w:r w:rsidRPr="001B4522">
              <w:rPr>
                <w:rFonts w:asciiTheme="majorBidi" w:hAnsiTheme="majorBidi" w:cstheme="majorBidi"/>
                <w:i/>
                <w:iCs/>
                <w:sz w:val="24"/>
                <w:lang w:eastAsia="fr-FR"/>
              </w:rPr>
              <w:t>Explicit</w:t>
            </w:r>
            <w:r w:rsidRPr="001B4522">
              <w:rPr>
                <w:rFonts w:asciiTheme="majorBidi" w:hAnsiTheme="majorBidi" w:cstheme="majorBidi"/>
                <w:sz w:val="24"/>
                <w:lang w:eastAsia="fr-FR"/>
              </w:rPr>
              <w:t>,</w:t>
            </w:r>
          </w:p>
          <w:p w:rsidR="00814F19" w:rsidRPr="001B4522" w:rsidRDefault="00814F19" w:rsidP="002D7FC1">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3.1.13durée de vie d’une variable,</w:t>
            </w:r>
          </w:p>
          <w:p w:rsidR="00814F19" w:rsidRPr="001B4522" w:rsidRDefault="00814F19" w:rsidP="002D7FC1">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3.1.14 les valeurs spéciales (</w:t>
            </w:r>
            <w:proofErr w:type="spellStart"/>
            <w:r w:rsidRPr="001B4522">
              <w:rPr>
                <w:rFonts w:asciiTheme="majorBidi" w:hAnsiTheme="majorBidi" w:cstheme="majorBidi"/>
                <w:i/>
                <w:iCs/>
                <w:sz w:val="24"/>
                <w:lang w:eastAsia="fr-FR"/>
              </w:rPr>
              <w:t>Empty</w:t>
            </w:r>
            <w:proofErr w:type="spellEnd"/>
            <w:r w:rsidRPr="001B4522">
              <w:rPr>
                <w:rFonts w:asciiTheme="majorBidi" w:hAnsiTheme="majorBidi" w:cstheme="majorBidi"/>
                <w:sz w:val="24"/>
                <w:lang w:eastAsia="fr-FR"/>
              </w:rPr>
              <w:t xml:space="preserve">, </w:t>
            </w:r>
            <w:proofErr w:type="spellStart"/>
            <w:r w:rsidRPr="001B4522">
              <w:rPr>
                <w:rFonts w:asciiTheme="majorBidi" w:hAnsiTheme="majorBidi" w:cstheme="majorBidi"/>
                <w:i/>
                <w:iCs/>
                <w:sz w:val="24"/>
                <w:lang w:eastAsia="fr-FR"/>
              </w:rPr>
              <w:t>Null</w:t>
            </w:r>
            <w:proofErr w:type="spellEnd"/>
            <w:r w:rsidRPr="001B4522">
              <w:rPr>
                <w:rFonts w:asciiTheme="majorBidi" w:hAnsiTheme="majorBidi" w:cstheme="majorBidi"/>
                <w:sz w:val="24"/>
                <w:lang w:eastAsia="fr-FR"/>
              </w:rPr>
              <w:t xml:space="preserve">, </w:t>
            </w:r>
            <w:proofErr w:type="spellStart"/>
            <w:r w:rsidRPr="001B4522">
              <w:rPr>
                <w:rFonts w:asciiTheme="majorBidi" w:hAnsiTheme="majorBidi" w:cstheme="majorBidi"/>
                <w:i/>
                <w:iCs/>
                <w:sz w:val="24"/>
                <w:lang w:eastAsia="fr-FR"/>
              </w:rPr>
              <w:t>Nothing</w:t>
            </w:r>
            <w:proofErr w:type="spellEnd"/>
            <w:r w:rsidRPr="001B4522">
              <w:rPr>
                <w:rFonts w:asciiTheme="majorBidi" w:hAnsiTheme="majorBidi" w:cstheme="majorBidi"/>
                <w:sz w:val="24"/>
                <w:lang w:eastAsia="fr-FR"/>
              </w:rPr>
              <w:t xml:space="preserve">, </w:t>
            </w:r>
            <w:proofErr w:type="spellStart"/>
            <w:r w:rsidRPr="001B4522">
              <w:rPr>
                <w:rFonts w:asciiTheme="majorBidi" w:hAnsiTheme="majorBidi" w:cstheme="majorBidi"/>
                <w:i/>
                <w:iCs/>
                <w:sz w:val="24"/>
                <w:lang w:eastAsia="fr-FR"/>
              </w:rPr>
              <w:t>Error</w:t>
            </w:r>
            <w:proofErr w:type="spellEnd"/>
            <w:r w:rsidRPr="001B4522">
              <w:rPr>
                <w:rFonts w:asciiTheme="majorBidi" w:hAnsiTheme="majorBidi" w:cstheme="majorBidi"/>
                <w:sz w:val="24"/>
                <w:lang w:eastAsia="fr-FR"/>
              </w:rPr>
              <w:t>).</w:t>
            </w:r>
          </w:p>
          <w:p w:rsidR="00814F19" w:rsidRPr="001B4522" w:rsidRDefault="00814F19" w:rsidP="002D7FC1">
            <w:p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3.2 Les constantes.</w:t>
            </w:r>
          </w:p>
          <w:p w:rsidR="00814F19" w:rsidRPr="001B4522" w:rsidRDefault="00814F19" w:rsidP="002D7FC1">
            <w:p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3.3 Déclaration des variables statiques.</w:t>
            </w:r>
          </w:p>
          <w:p w:rsidR="00814F19" w:rsidRPr="001B4522" w:rsidRDefault="00814F19" w:rsidP="002D7FC1">
            <w:p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3.4 Les tableaux</w:t>
            </w:r>
          </w:p>
          <w:p w:rsidR="00814F19" w:rsidRPr="001B4522" w:rsidRDefault="00814F19" w:rsidP="002D7FC1">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3.4.1 déclaration d’un tableau,</w:t>
            </w:r>
          </w:p>
          <w:p w:rsidR="00814F19" w:rsidRPr="001B4522" w:rsidRDefault="00814F19" w:rsidP="002D7FC1">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3.4.2 les tableaux multidimensionnels,</w:t>
            </w:r>
          </w:p>
          <w:p w:rsidR="00814F19" w:rsidRPr="001B4522" w:rsidRDefault="00814F19" w:rsidP="002D7FC1">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3.4.3 les tableaux dynamiques,</w:t>
            </w:r>
          </w:p>
          <w:p w:rsidR="00814F19" w:rsidRPr="001B4522" w:rsidRDefault="00814F19" w:rsidP="002D7FC1">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3.4.4 les tableaux de tableaux.</w:t>
            </w:r>
            <w:r w:rsidRPr="001B4522">
              <w:rPr>
                <w:rFonts w:asciiTheme="majorBidi" w:hAnsiTheme="majorBidi" w:cstheme="majorBidi"/>
                <w:sz w:val="24"/>
                <w:lang w:eastAsia="fr-FR"/>
              </w:rPr>
              <w:tab/>
            </w:r>
          </w:p>
          <w:p w:rsidR="00814F19" w:rsidRPr="001B4522" w:rsidRDefault="00814F19" w:rsidP="002D7FC1">
            <w:p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3.5 Les collections</w:t>
            </w:r>
          </w:p>
          <w:p w:rsidR="00814F19" w:rsidRPr="001B4522" w:rsidRDefault="00814F19" w:rsidP="002D7FC1">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3.5.1 ajout d’un élément à une collection,</w:t>
            </w:r>
          </w:p>
          <w:p w:rsidR="00814F19" w:rsidRPr="001B4522" w:rsidRDefault="00814F19" w:rsidP="002D7FC1">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3.5.2 suppression d’un élément d’une collection,</w:t>
            </w:r>
          </w:p>
          <w:p w:rsidR="00814F19" w:rsidRPr="001B4522" w:rsidRDefault="00814F19" w:rsidP="002D7FC1">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3.5.3 retour un élément à une collection,</w:t>
            </w:r>
          </w:p>
          <w:p w:rsidR="00814F19" w:rsidRPr="001B4522" w:rsidRDefault="00814F19" w:rsidP="002D7FC1">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3.5.4 traitement des éléments d’une collection,</w:t>
            </w:r>
          </w:p>
          <w:p w:rsidR="00814F19" w:rsidRPr="001B4522" w:rsidRDefault="00814F19" w:rsidP="002D7FC1">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3.5.5 comptage d’une collection.</w:t>
            </w:r>
          </w:p>
          <w:p w:rsidR="00814F19" w:rsidRPr="001B4522" w:rsidRDefault="00814F19" w:rsidP="002D7FC1">
            <w:p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3.6 Les procédures</w:t>
            </w:r>
          </w:p>
          <w:p w:rsidR="00814F19" w:rsidRPr="001B4522" w:rsidRDefault="00814F19" w:rsidP="002D7FC1">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 xml:space="preserve">3.6.1 </w:t>
            </w:r>
            <w:proofErr w:type="spellStart"/>
            <w:r w:rsidRPr="001B4522">
              <w:rPr>
                <w:rFonts w:asciiTheme="majorBidi" w:hAnsiTheme="majorBidi" w:cstheme="majorBidi"/>
                <w:sz w:val="24"/>
                <w:lang w:eastAsia="fr-FR"/>
              </w:rPr>
              <w:t>subroutines</w:t>
            </w:r>
            <w:proofErr w:type="spellEnd"/>
            <w:r w:rsidRPr="001B4522">
              <w:rPr>
                <w:rFonts w:asciiTheme="majorBidi" w:hAnsiTheme="majorBidi" w:cstheme="majorBidi"/>
                <w:sz w:val="24"/>
                <w:lang w:eastAsia="fr-FR"/>
              </w:rPr>
              <w:t>,</w:t>
            </w:r>
          </w:p>
          <w:p w:rsidR="00814F19" w:rsidRPr="001B4522" w:rsidRDefault="00814F19" w:rsidP="002D7FC1">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3.6.2 fonctions,</w:t>
            </w:r>
          </w:p>
          <w:p w:rsidR="00814F19" w:rsidRPr="001B4522" w:rsidRDefault="00814F19" w:rsidP="002D7FC1">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3.6.3 appel des procédures,</w:t>
            </w:r>
          </w:p>
          <w:p w:rsidR="00814F19" w:rsidRPr="001B4522" w:rsidRDefault="00814F19" w:rsidP="002D7FC1">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3.6.4 passage des arguments (par valeur, par référence),</w:t>
            </w:r>
          </w:p>
          <w:p w:rsidR="00814F19" w:rsidRPr="001B4522" w:rsidRDefault="00814F19" w:rsidP="002D7FC1">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3.6.5 les arguments optionnels,</w:t>
            </w:r>
          </w:p>
          <w:p w:rsidR="00814F19" w:rsidRPr="001B4522" w:rsidRDefault="00814F19" w:rsidP="002D7FC1">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3.6.6 passage d’un nombre variable d’arguments.</w:t>
            </w:r>
          </w:p>
          <w:p w:rsidR="00814F19" w:rsidRPr="001B4522" w:rsidRDefault="00814F19" w:rsidP="002D7FC1">
            <w:p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3.7 Les instructions de contrôle de flux</w:t>
            </w:r>
          </w:p>
          <w:p w:rsidR="00814F19" w:rsidRPr="001B4522" w:rsidRDefault="00814F19" w:rsidP="002D7FC1">
            <w:pPr>
              <w:pStyle w:val="BodyTextIndent2"/>
              <w:ind w:left="993"/>
              <w:rPr>
                <w:rFonts w:asciiTheme="majorBidi" w:hAnsiTheme="majorBidi" w:cstheme="majorBidi"/>
                <w:sz w:val="24"/>
                <w:lang w:val="en-US" w:eastAsia="fr-FR"/>
              </w:rPr>
            </w:pPr>
            <w:r w:rsidRPr="001B4522">
              <w:rPr>
                <w:rFonts w:asciiTheme="majorBidi" w:hAnsiTheme="majorBidi" w:cstheme="majorBidi"/>
                <w:sz w:val="24"/>
                <w:lang w:val="en-US" w:eastAsia="fr-FR"/>
              </w:rPr>
              <w:t xml:space="preserve">3.7.1 </w:t>
            </w:r>
            <w:proofErr w:type="spellStart"/>
            <w:r w:rsidRPr="001B4522">
              <w:rPr>
                <w:rFonts w:asciiTheme="majorBidi" w:hAnsiTheme="majorBidi" w:cstheme="majorBidi"/>
                <w:sz w:val="24"/>
                <w:lang w:val="en-US" w:eastAsia="fr-FR"/>
              </w:rPr>
              <w:t>l’instruction</w:t>
            </w:r>
            <w:proofErr w:type="spellEnd"/>
            <w:r w:rsidRPr="001B4522">
              <w:rPr>
                <w:rFonts w:asciiTheme="majorBidi" w:hAnsiTheme="majorBidi" w:cstheme="majorBidi"/>
                <w:sz w:val="24"/>
                <w:lang w:val="en-US" w:eastAsia="fr-FR"/>
              </w:rPr>
              <w:t xml:space="preserve"> </w:t>
            </w:r>
            <w:r w:rsidRPr="001B4522">
              <w:rPr>
                <w:rFonts w:asciiTheme="majorBidi" w:hAnsiTheme="majorBidi" w:cstheme="majorBidi"/>
                <w:i/>
                <w:iCs/>
                <w:sz w:val="24"/>
                <w:lang w:val="en-US" w:eastAsia="fr-FR"/>
              </w:rPr>
              <w:t>If . then</w:t>
            </w:r>
            <w:r w:rsidRPr="001B4522">
              <w:rPr>
                <w:rFonts w:asciiTheme="majorBidi" w:hAnsiTheme="majorBidi" w:cstheme="majorBidi"/>
                <w:sz w:val="24"/>
                <w:lang w:val="en-US" w:eastAsia="fr-FR"/>
              </w:rPr>
              <w:t>,</w:t>
            </w:r>
          </w:p>
          <w:p w:rsidR="00814F19" w:rsidRPr="001B4522" w:rsidRDefault="00814F19" w:rsidP="002D7FC1">
            <w:pPr>
              <w:pStyle w:val="BodyTextIndent2"/>
              <w:ind w:left="993"/>
              <w:rPr>
                <w:rFonts w:asciiTheme="majorBidi" w:hAnsiTheme="majorBidi" w:cstheme="majorBidi"/>
                <w:sz w:val="24"/>
                <w:lang w:val="en-US" w:eastAsia="fr-FR"/>
              </w:rPr>
            </w:pPr>
            <w:r w:rsidRPr="001B4522">
              <w:rPr>
                <w:rFonts w:asciiTheme="majorBidi" w:hAnsiTheme="majorBidi" w:cstheme="majorBidi"/>
                <w:sz w:val="24"/>
                <w:lang w:val="en-US" w:eastAsia="fr-FR"/>
              </w:rPr>
              <w:t xml:space="preserve">3.7.2 </w:t>
            </w:r>
            <w:proofErr w:type="spellStart"/>
            <w:r w:rsidRPr="001B4522">
              <w:rPr>
                <w:rFonts w:asciiTheme="majorBidi" w:hAnsiTheme="majorBidi" w:cstheme="majorBidi"/>
                <w:sz w:val="24"/>
                <w:lang w:val="en-US" w:eastAsia="fr-FR"/>
              </w:rPr>
              <w:t>l’instruction</w:t>
            </w:r>
            <w:proofErr w:type="spellEnd"/>
            <w:r w:rsidRPr="001B4522">
              <w:rPr>
                <w:rFonts w:asciiTheme="majorBidi" w:hAnsiTheme="majorBidi" w:cstheme="majorBidi"/>
                <w:sz w:val="24"/>
                <w:lang w:val="en-US" w:eastAsia="fr-FR"/>
              </w:rPr>
              <w:t xml:space="preserve"> </w:t>
            </w:r>
            <w:r w:rsidRPr="001B4522">
              <w:rPr>
                <w:rFonts w:asciiTheme="majorBidi" w:hAnsiTheme="majorBidi" w:cstheme="majorBidi"/>
                <w:i/>
                <w:iCs/>
                <w:sz w:val="24"/>
                <w:lang w:val="en-US" w:eastAsia="fr-FR"/>
              </w:rPr>
              <w:t>If . then . else</w:t>
            </w:r>
            <w:r w:rsidRPr="001B4522">
              <w:rPr>
                <w:rFonts w:asciiTheme="majorBidi" w:hAnsiTheme="majorBidi" w:cstheme="majorBidi"/>
                <w:sz w:val="24"/>
                <w:lang w:val="en-US" w:eastAsia="fr-FR"/>
              </w:rPr>
              <w:t>,</w:t>
            </w:r>
          </w:p>
          <w:p w:rsidR="00814F19" w:rsidRPr="001B4522" w:rsidRDefault="00814F19" w:rsidP="002D7FC1">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 xml:space="preserve">3.7.3 les instructions </w:t>
            </w:r>
            <w:proofErr w:type="spellStart"/>
            <w:r w:rsidRPr="001B4522">
              <w:rPr>
                <w:rFonts w:asciiTheme="majorBidi" w:hAnsiTheme="majorBidi" w:cstheme="majorBidi"/>
                <w:sz w:val="24"/>
                <w:lang w:eastAsia="fr-FR"/>
              </w:rPr>
              <w:t>multilignes</w:t>
            </w:r>
            <w:proofErr w:type="spellEnd"/>
            <w:r w:rsidRPr="001B4522">
              <w:rPr>
                <w:rFonts w:asciiTheme="majorBidi" w:hAnsiTheme="majorBidi" w:cstheme="majorBidi"/>
                <w:sz w:val="24"/>
                <w:lang w:eastAsia="fr-FR"/>
              </w:rPr>
              <w:t xml:space="preserve"> </w:t>
            </w:r>
            <w:r w:rsidRPr="001B4522">
              <w:rPr>
                <w:rFonts w:asciiTheme="majorBidi" w:hAnsiTheme="majorBidi" w:cstheme="majorBidi"/>
                <w:i/>
                <w:iCs/>
                <w:sz w:val="24"/>
                <w:lang w:eastAsia="fr-FR"/>
              </w:rPr>
              <w:t>If</w:t>
            </w:r>
            <w:r w:rsidRPr="001B4522">
              <w:rPr>
                <w:rFonts w:asciiTheme="majorBidi" w:hAnsiTheme="majorBidi" w:cstheme="majorBidi"/>
                <w:sz w:val="24"/>
                <w:lang w:eastAsia="fr-FR"/>
              </w:rPr>
              <w:t>,</w:t>
            </w:r>
          </w:p>
          <w:p w:rsidR="00814F19" w:rsidRPr="001B4522" w:rsidRDefault="00814F19" w:rsidP="002D7FC1">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3.7.4 l’instruction de sélection multiple :</w:t>
            </w:r>
          </w:p>
          <w:p w:rsidR="00814F19" w:rsidRPr="001B4522" w:rsidRDefault="00814F19" w:rsidP="002D7FC1">
            <w:pPr>
              <w:spacing w:after="0" w:line="240" w:lineRule="auto"/>
              <w:ind w:left="99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3.7.4.1 l’instruction </w:t>
            </w:r>
            <w:r w:rsidRPr="001B4522">
              <w:rPr>
                <w:rFonts w:asciiTheme="majorBidi" w:hAnsiTheme="majorBidi" w:cstheme="majorBidi"/>
                <w:i/>
                <w:iCs/>
                <w:sz w:val="24"/>
                <w:szCs w:val="24"/>
                <w:lang w:eastAsia="fr-FR"/>
              </w:rPr>
              <w:t>Select Case</w:t>
            </w:r>
            <w:r w:rsidRPr="001B4522">
              <w:rPr>
                <w:rFonts w:asciiTheme="majorBidi" w:hAnsiTheme="majorBidi" w:cstheme="majorBidi"/>
                <w:sz w:val="24"/>
                <w:szCs w:val="24"/>
                <w:lang w:eastAsia="fr-FR"/>
              </w:rPr>
              <w:t>,</w:t>
            </w:r>
          </w:p>
          <w:p w:rsidR="00814F19" w:rsidRPr="001B4522" w:rsidRDefault="00814F19" w:rsidP="002D7FC1">
            <w:pPr>
              <w:spacing w:after="0" w:line="240" w:lineRule="auto"/>
              <w:ind w:left="99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3.7.4.2 sélectionner des options basées sur des conditions différentes,</w:t>
            </w:r>
          </w:p>
          <w:p w:rsidR="00814F19" w:rsidRPr="001B4522" w:rsidRDefault="00814F19" w:rsidP="002D7FC1">
            <w:pPr>
              <w:spacing w:after="0" w:line="240" w:lineRule="auto"/>
              <w:ind w:left="99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3.7.4.3 sélectionner des chaînes de caractères,</w:t>
            </w:r>
          </w:p>
          <w:p w:rsidR="00814F19" w:rsidRPr="001B4522" w:rsidRDefault="00814F19" w:rsidP="002D7FC1">
            <w:pPr>
              <w:pStyle w:val="BodyTextIndent2"/>
              <w:ind w:left="993"/>
              <w:rPr>
                <w:rFonts w:asciiTheme="majorBidi" w:hAnsiTheme="majorBidi" w:cstheme="majorBidi"/>
                <w:sz w:val="24"/>
                <w:lang w:eastAsia="fr-FR"/>
              </w:rPr>
            </w:pPr>
            <w:r w:rsidRPr="001B4522">
              <w:rPr>
                <w:rFonts w:asciiTheme="majorBidi" w:hAnsiTheme="majorBidi" w:cstheme="majorBidi"/>
                <w:sz w:val="24"/>
                <w:lang w:eastAsia="fr-FR"/>
              </w:rPr>
              <w:t>3.7.5 les instructions de répétitions :</w:t>
            </w:r>
          </w:p>
          <w:p w:rsidR="00814F19" w:rsidRPr="00115410" w:rsidRDefault="00814F19" w:rsidP="002D7FC1">
            <w:pPr>
              <w:spacing w:after="0" w:line="240" w:lineRule="auto"/>
              <w:ind w:left="993"/>
              <w:jc w:val="lowKashida"/>
              <w:rPr>
                <w:rFonts w:asciiTheme="majorBidi" w:hAnsiTheme="majorBidi" w:cstheme="majorBidi"/>
                <w:sz w:val="24"/>
                <w:szCs w:val="24"/>
                <w:lang w:val="en-US" w:eastAsia="fr-FR"/>
              </w:rPr>
            </w:pPr>
            <w:r w:rsidRPr="001B4522">
              <w:rPr>
                <w:rFonts w:asciiTheme="majorBidi" w:hAnsiTheme="majorBidi" w:cstheme="majorBidi"/>
                <w:sz w:val="24"/>
                <w:szCs w:val="24"/>
                <w:lang w:eastAsia="fr-FR"/>
              </w:rPr>
              <w:t xml:space="preserve">3.7.5.1 l’instruction </w:t>
            </w:r>
            <w:r w:rsidRPr="001B4522">
              <w:rPr>
                <w:rFonts w:asciiTheme="majorBidi" w:hAnsiTheme="majorBidi" w:cstheme="majorBidi"/>
                <w:i/>
                <w:iCs/>
                <w:sz w:val="24"/>
                <w:szCs w:val="24"/>
                <w:lang w:eastAsia="fr-FR"/>
              </w:rPr>
              <w:t xml:space="preserve">Do . </w:t>
            </w:r>
            <w:r w:rsidRPr="00115410">
              <w:rPr>
                <w:rFonts w:asciiTheme="majorBidi" w:hAnsiTheme="majorBidi" w:cstheme="majorBidi"/>
                <w:i/>
                <w:iCs/>
                <w:sz w:val="24"/>
                <w:szCs w:val="24"/>
                <w:lang w:val="en-US" w:eastAsia="fr-FR"/>
              </w:rPr>
              <w:t>Loop</w:t>
            </w:r>
            <w:r w:rsidRPr="00115410">
              <w:rPr>
                <w:rFonts w:asciiTheme="majorBidi" w:hAnsiTheme="majorBidi" w:cstheme="majorBidi"/>
                <w:sz w:val="24"/>
                <w:szCs w:val="24"/>
                <w:lang w:val="en-US" w:eastAsia="fr-FR"/>
              </w:rPr>
              <w:t>.</w:t>
            </w:r>
          </w:p>
          <w:p w:rsidR="00814F19" w:rsidRPr="00115410" w:rsidRDefault="00814F19" w:rsidP="002D7FC1">
            <w:pPr>
              <w:spacing w:after="0" w:line="240" w:lineRule="auto"/>
              <w:ind w:left="993"/>
              <w:jc w:val="lowKashida"/>
              <w:rPr>
                <w:rFonts w:asciiTheme="majorBidi" w:hAnsiTheme="majorBidi" w:cstheme="majorBidi"/>
                <w:sz w:val="24"/>
                <w:szCs w:val="24"/>
                <w:lang w:val="en-US" w:eastAsia="fr-FR"/>
              </w:rPr>
            </w:pPr>
            <w:r w:rsidRPr="00115410">
              <w:rPr>
                <w:rFonts w:asciiTheme="majorBidi" w:hAnsiTheme="majorBidi" w:cstheme="majorBidi"/>
                <w:sz w:val="24"/>
                <w:szCs w:val="24"/>
                <w:lang w:val="en-US" w:eastAsia="fr-FR"/>
              </w:rPr>
              <w:t xml:space="preserve">3.7.5.2 </w:t>
            </w:r>
            <w:proofErr w:type="spellStart"/>
            <w:r w:rsidRPr="00115410">
              <w:rPr>
                <w:rFonts w:asciiTheme="majorBidi" w:hAnsiTheme="majorBidi" w:cstheme="majorBidi"/>
                <w:sz w:val="24"/>
                <w:szCs w:val="24"/>
                <w:lang w:val="en-US" w:eastAsia="fr-FR"/>
              </w:rPr>
              <w:t>l’instruction</w:t>
            </w:r>
            <w:proofErr w:type="spellEnd"/>
            <w:r w:rsidRPr="00115410">
              <w:rPr>
                <w:rFonts w:asciiTheme="majorBidi" w:hAnsiTheme="majorBidi" w:cstheme="majorBidi"/>
                <w:sz w:val="24"/>
                <w:szCs w:val="24"/>
                <w:lang w:val="en-US" w:eastAsia="fr-FR"/>
              </w:rPr>
              <w:t xml:space="preserve"> </w:t>
            </w:r>
            <w:r w:rsidRPr="00115410">
              <w:rPr>
                <w:rFonts w:asciiTheme="majorBidi" w:hAnsiTheme="majorBidi" w:cstheme="majorBidi"/>
                <w:i/>
                <w:iCs/>
                <w:sz w:val="24"/>
                <w:szCs w:val="24"/>
                <w:lang w:val="en-US" w:eastAsia="fr-FR"/>
              </w:rPr>
              <w:t>For . Next</w:t>
            </w:r>
            <w:r w:rsidRPr="00115410">
              <w:rPr>
                <w:rFonts w:asciiTheme="majorBidi" w:hAnsiTheme="majorBidi" w:cstheme="majorBidi"/>
                <w:sz w:val="24"/>
                <w:szCs w:val="24"/>
                <w:lang w:val="en-US" w:eastAsia="fr-FR"/>
              </w:rPr>
              <w:t>.</w:t>
            </w:r>
          </w:p>
          <w:p w:rsidR="00814F19" w:rsidRDefault="00814F19" w:rsidP="002D7FC1">
            <w:pPr>
              <w:spacing w:after="0" w:line="240" w:lineRule="auto"/>
              <w:ind w:left="993"/>
              <w:jc w:val="lowKashida"/>
              <w:rPr>
                <w:rFonts w:asciiTheme="majorBidi" w:hAnsiTheme="majorBidi" w:cstheme="majorBidi"/>
                <w:sz w:val="24"/>
                <w:szCs w:val="24"/>
                <w:lang w:eastAsia="fr-FR"/>
              </w:rPr>
            </w:pPr>
            <w:r w:rsidRPr="00115410">
              <w:rPr>
                <w:rFonts w:asciiTheme="majorBidi" w:hAnsiTheme="majorBidi" w:cstheme="majorBidi"/>
                <w:sz w:val="24"/>
                <w:szCs w:val="24"/>
                <w:lang w:val="en-US" w:eastAsia="fr-FR"/>
              </w:rPr>
              <w:t xml:space="preserve">3.7.5.3 </w:t>
            </w:r>
            <w:proofErr w:type="spellStart"/>
            <w:r w:rsidRPr="00115410">
              <w:rPr>
                <w:rFonts w:asciiTheme="majorBidi" w:hAnsiTheme="majorBidi" w:cstheme="majorBidi"/>
                <w:sz w:val="24"/>
                <w:szCs w:val="24"/>
                <w:lang w:val="en-US" w:eastAsia="fr-FR"/>
              </w:rPr>
              <w:t>l’instruction</w:t>
            </w:r>
            <w:proofErr w:type="spellEnd"/>
            <w:r w:rsidRPr="00115410">
              <w:rPr>
                <w:rFonts w:asciiTheme="majorBidi" w:hAnsiTheme="majorBidi" w:cstheme="majorBidi"/>
                <w:sz w:val="24"/>
                <w:szCs w:val="24"/>
                <w:lang w:val="en-US" w:eastAsia="fr-FR"/>
              </w:rPr>
              <w:t xml:space="preserve"> </w:t>
            </w:r>
            <w:r w:rsidRPr="00115410">
              <w:rPr>
                <w:rFonts w:asciiTheme="majorBidi" w:hAnsiTheme="majorBidi" w:cstheme="majorBidi"/>
                <w:i/>
                <w:iCs/>
                <w:sz w:val="24"/>
                <w:szCs w:val="24"/>
                <w:lang w:val="en-US" w:eastAsia="fr-FR"/>
              </w:rPr>
              <w:t xml:space="preserve">While . </w:t>
            </w:r>
            <w:proofErr w:type="spellStart"/>
            <w:r w:rsidRPr="001B4522">
              <w:rPr>
                <w:rFonts w:asciiTheme="majorBidi" w:hAnsiTheme="majorBidi" w:cstheme="majorBidi"/>
                <w:i/>
                <w:iCs/>
                <w:sz w:val="24"/>
                <w:szCs w:val="24"/>
                <w:lang w:eastAsia="fr-FR"/>
              </w:rPr>
              <w:t>Wend</w:t>
            </w:r>
            <w:proofErr w:type="spellEnd"/>
            <w:r w:rsidRPr="001B4522">
              <w:rPr>
                <w:rFonts w:asciiTheme="majorBidi" w:hAnsiTheme="majorBidi" w:cstheme="majorBidi"/>
                <w:sz w:val="24"/>
                <w:szCs w:val="24"/>
                <w:lang w:eastAsia="fr-FR"/>
              </w:rPr>
              <w:t>.</w:t>
            </w:r>
          </w:p>
          <w:p w:rsidR="00E95C49" w:rsidRPr="001B4522" w:rsidRDefault="00E95C49" w:rsidP="002D7FC1">
            <w:pPr>
              <w:spacing w:after="0" w:line="240" w:lineRule="auto"/>
              <w:ind w:left="993"/>
              <w:jc w:val="lowKashida"/>
              <w:rPr>
                <w:rFonts w:asciiTheme="majorBidi" w:eastAsia="Calibri" w:hAnsiTheme="majorBidi" w:cstheme="majorBidi"/>
                <w:sz w:val="24"/>
                <w:szCs w:val="24"/>
              </w:rPr>
            </w:pPr>
          </w:p>
        </w:tc>
        <w:tc>
          <w:tcPr>
            <w:tcW w:w="2970" w:type="dxa"/>
          </w:tcPr>
          <w:p w:rsidR="002D7FC1" w:rsidRPr="001B4522" w:rsidRDefault="00814F19" w:rsidP="002D7FC1">
            <w:pPr>
              <w:spacing w:after="0" w:line="240" w:lineRule="auto"/>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Travaux pratiques</w:t>
            </w:r>
          </w:p>
          <w:p w:rsidR="00814F19" w:rsidRPr="001B4522" w:rsidRDefault="002D7FC1" w:rsidP="006F1BEF">
            <w:pPr>
              <w:pStyle w:val="ListParagraph"/>
              <w:numPr>
                <w:ilvl w:val="0"/>
                <w:numId w:val="15"/>
              </w:numPr>
              <w:spacing w:after="0" w:line="240" w:lineRule="auto"/>
              <w:ind w:left="342" w:hanging="180"/>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Déclaration et affectation des variables.</w:t>
            </w:r>
          </w:p>
          <w:p w:rsidR="002D7FC1" w:rsidRPr="001B4522" w:rsidRDefault="002D7FC1" w:rsidP="006F1BEF">
            <w:pPr>
              <w:pStyle w:val="ListParagraph"/>
              <w:numPr>
                <w:ilvl w:val="0"/>
                <w:numId w:val="15"/>
              </w:numPr>
              <w:spacing w:after="0" w:line="240" w:lineRule="auto"/>
              <w:ind w:left="342" w:hanging="180"/>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Déclaration et affectation des tableaux</w:t>
            </w:r>
          </w:p>
          <w:p w:rsidR="002D7FC1" w:rsidRPr="001B4522" w:rsidRDefault="002D7FC1" w:rsidP="006F1BEF">
            <w:pPr>
              <w:pStyle w:val="ListParagraph"/>
              <w:numPr>
                <w:ilvl w:val="0"/>
                <w:numId w:val="15"/>
              </w:numPr>
              <w:spacing w:after="0" w:line="240" w:lineRule="auto"/>
              <w:ind w:left="342" w:hanging="180"/>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Utilisation des procédures</w:t>
            </w:r>
          </w:p>
          <w:p w:rsidR="002D7FC1" w:rsidRPr="001B4522" w:rsidRDefault="002D7FC1" w:rsidP="006F1BEF">
            <w:pPr>
              <w:pStyle w:val="ListParagraph"/>
              <w:numPr>
                <w:ilvl w:val="0"/>
                <w:numId w:val="15"/>
              </w:numPr>
              <w:spacing w:after="0" w:line="240" w:lineRule="auto"/>
              <w:ind w:left="342" w:hanging="180"/>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Manipulation des collections</w:t>
            </w:r>
          </w:p>
          <w:p w:rsidR="002D7FC1" w:rsidRPr="001B4522" w:rsidRDefault="002D7FC1" w:rsidP="006F1BEF">
            <w:pPr>
              <w:pStyle w:val="ListParagraph"/>
              <w:numPr>
                <w:ilvl w:val="0"/>
                <w:numId w:val="15"/>
              </w:numPr>
              <w:spacing w:after="0" w:line="240" w:lineRule="auto"/>
              <w:ind w:left="342" w:hanging="180"/>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Manipulation des structures séquentielles et itératives.</w:t>
            </w:r>
          </w:p>
          <w:p w:rsidR="002D7FC1" w:rsidRPr="001B4522" w:rsidRDefault="002D7FC1" w:rsidP="000709B2">
            <w:pPr>
              <w:pStyle w:val="ListParagraph"/>
              <w:spacing w:after="0" w:line="240" w:lineRule="auto"/>
              <w:jc w:val="lowKashida"/>
              <w:rPr>
                <w:rFonts w:asciiTheme="majorBidi" w:eastAsia="Calibri" w:hAnsiTheme="majorBidi" w:cstheme="majorBidi"/>
                <w:sz w:val="24"/>
                <w:szCs w:val="24"/>
              </w:rPr>
            </w:pPr>
          </w:p>
        </w:tc>
      </w:tr>
      <w:tr w:rsidR="00814F19" w:rsidRPr="001B4522" w:rsidTr="00814F19">
        <w:tc>
          <w:tcPr>
            <w:tcW w:w="7020" w:type="dxa"/>
          </w:tcPr>
          <w:p w:rsidR="00814F19" w:rsidRPr="001B4522" w:rsidRDefault="00814F19" w:rsidP="00F26FAC">
            <w:pPr>
              <w:pStyle w:val="Title"/>
              <w:spacing w:before="0" w:after="0"/>
              <w:jc w:val="left"/>
              <w:rPr>
                <w:rFonts w:asciiTheme="majorBidi" w:hAnsiTheme="majorBidi" w:cstheme="majorBidi"/>
                <w:sz w:val="24"/>
                <w:szCs w:val="24"/>
                <w:lang w:eastAsia="fr-FR"/>
              </w:rPr>
            </w:pPr>
            <w:r w:rsidRPr="001B4522">
              <w:rPr>
                <w:rFonts w:asciiTheme="majorBidi" w:hAnsiTheme="majorBidi" w:cstheme="majorBidi"/>
                <w:caps w:val="0"/>
                <w:sz w:val="24"/>
                <w:szCs w:val="24"/>
                <w:lang w:eastAsia="fr-FR"/>
              </w:rPr>
              <w:lastRenderedPageBreak/>
              <w:t xml:space="preserve">Chapitre 4 : Les </w:t>
            </w:r>
            <w:r w:rsidR="002D7FC1" w:rsidRPr="001B4522">
              <w:rPr>
                <w:rFonts w:asciiTheme="majorBidi" w:hAnsiTheme="majorBidi" w:cstheme="majorBidi"/>
                <w:caps w:val="0"/>
                <w:sz w:val="24"/>
                <w:szCs w:val="24"/>
                <w:lang w:eastAsia="fr-FR"/>
              </w:rPr>
              <w:t>contrôles</w:t>
            </w:r>
          </w:p>
          <w:p w:rsidR="00814F19" w:rsidRPr="001B4522" w:rsidRDefault="00814F19" w:rsidP="002D7FC1">
            <w:pPr>
              <w:spacing w:after="0" w:line="240" w:lineRule="auto"/>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4.1 Utilisation des contrôles</w:t>
            </w:r>
          </w:p>
          <w:p w:rsidR="00814F19" w:rsidRPr="001B4522" w:rsidRDefault="00814F19" w:rsidP="002D7FC1">
            <w:pPr>
              <w:pStyle w:val="BodyTextIndent2"/>
              <w:ind w:left="993" w:right="993"/>
              <w:rPr>
                <w:rFonts w:asciiTheme="majorBidi" w:hAnsiTheme="majorBidi" w:cstheme="majorBidi"/>
                <w:sz w:val="24"/>
                <w:lang w:eastAsia="fr-FR"/>
              </w:rPr>
            </w:pPr>
            <w:r w:rsidRPr="001B4522">
              <w:rPr>
                <w:rFonts w:asciiTheme="majorBidi" w:hAnsiTheme="majorBidi" w:cstheme="majorBidi"/>
                <w:sz w:val="24"/>
                <w:lang w:eastAsia="fr-FR"/>
              </w:rPr>
              <w:t>4.1.1 la boîte à outils,</w:t>
            </w:r>
          </w:p>
          <w:p w:rsidR="00814F19" w:rsidRPr="001B4522" w:rsidRDefault="00814F19" w:rsidP="002D7FC1">
            <w:pPr>
              <w:pStyle w:val="BodyTextIndent2"/>
              <w:ind w:left="993" w:right="993"/>
              <w:rPr>
                <w:rFonts w:asciiTheme="majorBidi" w:hAnsiTheme="majorBidi" w:cstheme="majorBidi"/>
                <w:sz w:val="24"/>
                <w:lang w:eastAsia="fr-FR"/>
              </w:rPr>
            </w:pPr>
            <w:r w:rsidRPr="001B4522">
              <w:rPr>
                <w:rFonts w:asciiTheme="majorBidi" w:hAnsiTheme="majorBidi" w:cstheme="majorBidi"/>
                <w:sz w:val="24"/>
                <w:lang w:eastAsia="fr-FR"/>
              </w:rPr>
              <w:t>4.1.2 positionnement des contrôles sur les feuilles,</w:t>
            </w:r>
          </w:p>
          <w:p w:rsidR="00814F19" w:rsidRPr="001B4522" w:rsidRDefault="00814F19" w:rsidP="002D7FC1">
            <w:pPr>
              <w:pStyle w:val="BodyTextIndent2"/>
              <w:ind w:left="993" w:right="993"/>
              <w:rPr>
                <w:rFonts w:asciiTheme="majorBidi" w:hAnsiTheme="majorBidi" w:cstheme="majorBidi"/>
                <w:sz w:val="24"/>
                <w:lang w:eastAsia="fr-FR"/>
              </w:rPr>
            </w:pPr>
            <w:r w:rsidRPr="001B4522">
              <w:rPr>
                <w:rFonts w:asciiTheme="majorBidi" w:hAnsiTheme="majorBidi" w:cstheme="majorBidi"/>
                <w:sz w:val="24"/>
                <w:lang w:eastAsia="fr-FR"/>
              </w:rPr>
              <w:t>4.1.3 redimensionner les contrôles,</w:t>
            </w:r>
          </w:p>
          <w:p w:rsidR="00814F19" w:rsidRPr="001B4522" w:rsidRDefault="00814F19" w:rsidP="002D7FC1">
            <w:pPr>
              <w:pStyle w:val="BodyTextIndent2"/>
              <w:ind w:left="993" w:right="993"/>
              <w:rPr>
                <w:rFonts w:asciiTheme="majorBidi" w:hAnsiTheme="majorBidi" w:cstheme="majorBidi"/>
                <w:sz w:val="24"/>
                <w:lang w:eastAsia="fr-FR"/>
              </w:rPr>
            </w:pPr>
            <w:r w:rsidRPr="001B4522">
              <w:rPr>
                <w:rFonts w:asciiTheme="majorBidi" w:hAnsiTheme="majorBidi" w:cstheme="majorBidi"/>
                <w:sz w:val="24"/>
                <w:lang w:eastAsia="fr-FR"/>
              </w:rPr>
              <w:t>4.1.4 la grille d’alignement,</w:t>
            </w:r>
          </w:p>
          <w:p w:rsidR="00814F19" w:rsidRPr="001B4522" w:rsidRDefault="00814F19" w:rsidP="002D7FC1">
            <w:pPr>
              <w:pStyle w:val="BodyTextIndent2"/>
              <w:ind w:left="993" w:right="993"/>
              <w:rPr>
                <w:rFonts w:asciiTheme="majorBidi" w:hAnsiTheme="majorBidi" w:cstheme="majorBidi"/>
                <w:sz w:val="24"/>
                <w:lang w:eastAsia="fr-FR"/>
              </w:rPr>
            </w:pPr>
            <w:r w:rsidRPr="001B4522">
              <w:rPr>
                <w:rFonts w:asciiTheme="majorBidi" w:hAnsiTheme="majorBidi" w:cstheme="majorBidi"/>
                <w:sz w:val="24"/>
                <w:lang w:eastAsia="fr-FR"/>
              </w:rPr>
              <w:t>4.1.5 verrouiller les contrôles.</w:t>
            </w:r>
          </w:p>
          <w:p w:rsidR="00814F19" w:rsidRPr="001B4522" w:rsidRDefault="00814F19" w:rsidP="002D7FC1">
            <w:pPr>
              <w:spacing w:after="0" w:line="240" w:lineRule="auto"/>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4.2 Définition des contrôles (fenêtres, propriétés et événements).</w:t>
            </w:r>
          </w:p>
          <w:p w:rsidR="00814F19" w:rsidRPr="001B4522" w:rsidRDefault="00814F19" w:rsidP="002D7FC1">
            <w:pPr>
              <w:spacing w:after="0" w:line="240" w:lineRule="auto"/>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4.3 Le bouton de commande.</w:t>
            </w:r>
          </w:p>
          <w:p w:rsidR="00814F19" w:rsidRPr="001B4522" w:rsidRDefault="00814F19" w:rsidP="002D7FC1">
            <w:pPr>
              <w:spacing w:after="0" w:line="240" w:lineRule="auto"/>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4.4 La propriété Name et les propriétés </w:t>
            </w:r>
            <w:proofErr w:type="spellStart"/>
            <w:r w:rsidRPr="001B4522">
              <w:rPr>
                <w:rFonts w:asciiTheme="majorBidi" w:hAnsiTheme="majorBidi" w:cstheme="majorBidi"/>
                <w:sz w:val="24"/>
                <w:szCs w:val="24"/>
                <w:lang w:eastAsia="fr-FR"/>
              </w:rPr>
              <w:t>Caption</w:t>
            </w:r>
            <w:proofErr w:type="spellEnd"/>
            <w:r w:rsidRPr="001B4522">
              <w:rPr>
                <w:rFonts w:asciiTheme="majorBidi" w:hAnsiTheme="majorBidi" w:cstheme="majorBidi"/>
                <w:sz w:val="24"/>
                <w:szCs w:val="24"/>
                <w:lang w:eastAsia="fr-FR"/>
              </w:rPr>
              <w:t xml:space="preserve"> et </w:t>
            </w:r>
            <w:proofErr w:type="spellStart"/>
            <w:r w:rsidRPr="001B4522">
              <w:rPr>
                <w:rFonts w:asciiTheme="majorBidi" w:hAnsiTheme="majorBidi" w:cstheme="majorBidi"/>
                <w:sz w:val="24"/>
                <w:szCs w:val="24"/>
                <w:lang w:eastAsia="fr-FR"/>
              </w:rPr>
              <w:t>Text</w:t>
            </w:r>
            <w:proofErr w:type="spellEnd"/>
            <w:r w:rsidRPr="001B4522">
              <w:rPr>
                <w:rFonts w:asciiTheme="majorBidi" w:hAnsiTheme="majorBidi" w:cstheme="majorBidi"/>
                <w:sz w:val="24"/>
                <w:szCs w:val="24"/>
                <w:lang w:eastAsia="fr-FR"/>
              </w:rPr>
              <w:t>.</w:t>
            </w:r>
          </w:p>
          <w:p w:rsidR="00814F19" w:rsidRPr="001B4522" w:rsidRDefault="00814F19" w:rsidP="002D7FC1">
            <w:pPr>
              <w:spacing w:after="0" w:line="240" w:lineRule="auto"/>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4.5 Les propriétés du contrôle zone de texte.</w:t>
            </w:r>
          </w:p>
          <w:p w:rsidR="00814F19" w:rsidRPr="001B4522" w:rsidRDefault="00814F19" w:rsidP="002D7FC1">
            <w:pPr>
              <w:spacing w:after="0" w:line="240" w:lineRule="auto"/>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4.6 Les événements du contrôle zone de texte.</w:t>
            </w:r>
          </w:p>
          <w:p w:rsidR="00814F19" w:rsidRPr="001B4522" w:rsidRDefault="00814F19" w:rsidP="002D7FC1">
            <w:pPr>
              <w:spacing w:after="0" w:line="240" w:lineRule="auto"/>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4.7 Contrôle étiquette (propriété d’étiquette et événements d’étiquette).</w:t>
            </w:r>
          </w:p>
          <w:p w:rsidR="00814F19" w:rsidRPr="001B4522" w:rsidRDefault="00814F19" w:rsidP="002D7FC1">
            <w:pPr>
              <w:spacing w:after="0" w:line="240" w:lineRule="auto"/>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4.8 Les contrôles Case à cocher.</w:t>
            </w:r>
          </w:p>
          <w:p w:rsidR="00814F19" w:rsidRPr="001B4522" w:rsidRDefault="00814F19" w:rsidP="002D7FC1">
            <w:pPr>
              <w:spacing w:after="0" w:line="240" w:lineRule="auto"/>
              <w:ind w:left="426" w:hanging="426"/>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4.9 Les contrôles bouton d’option.</w:t>
            </w:r>
          </w:p>
          <w:p w:rsidR="00814F19" w:rsidRPr="001B4522" w:rsidRDefault="00814F19" w:rsidP="002D7FC1">
            <w:p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4.10 Les propriétés </w:t>
            </w:r>
            <w:proofErr w:type="spellStart"/>
            <w:r w:rsidRPr="001B4522">
              <w:rPr>
                <w:rFonts w:asciiTheme="majorBidi" w:hAnsiTheme="majorBidi" w:cstheme="majorBidi"/>
                <w:i/>
                <w:iCs/>
                <w:sz w:val="24"/>
                <w:szCs w:val="24"/>
                <w:lang w:eastAsia="fr-FR"/>
              </w:rPr>
              <w:t>Enabled</w:t>
            </w:r>
            <w:proofErr w:type="spellEnd"/>
            <w:r w:rsidRPr="001B4522">
              <w:rPr>
                <w:rFonts w:asciiTheme="majorBidi" w:hAnsiTheme="majorBidi" w:cstheme="majorBidi"/>
                <w:sz w:val="24"/>
                <w:szCs w:val="24"/>
                <w:lang w:eastAsia="fr-FR"/>
              </w:rPr>
              <w:t xml:space="preserve"> et le focus.</w:t>
            </w:r>
          </w:p>
          <w:p w:rsidR="00814F19" w:rsidRPr="001B4522" w:rsidRDefault="00814F19" w:rsidP="002D7FC1">
            <w:p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4.11 OLE. </w:t>
            </w:r>
          </w:p>
          <w:p w:rsidR="00814F19" w:rsidRPr="001B4522" w:rsidRDefault="00814F19" w:rsidP="002D7FC1">
            <w:p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4.12 Les contrôles List Box, Combo Box : Définition et propriétés</w:t>
            </w:r>
          </w:p>
          <w:p w:rsidR="00814F19" w:rsidRPr="001B4522" w:rsidRDefault="00814F19" w:rsidP="002D7FC1">
            <w:p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4.13 Les menus </w:t>
            </w:r>
          </w:p>
          <w:p w:rsidR="00814F19" w:rsidRPr="001B4522" w:rsidRDefault="00814F19" w:rsidP="002D7FC1">
            <w:pPr>
              <w:spacing w:after="0" w:line="240" w:lineRule="auto"/>
              <w:ind w:left="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4.13.1 Notion d’un menu.</w:t>
            </w:r>
          </w:p>
          <w:p w:rsidR="00814F19" w:rsidRPr="001B4522" w:rsidRDefault="00814F19" w:rsidP="002D7FC1">
            <w:pPr>
              <w:spacing w:after="0" w:line="240" w:lineRule="auto"/>
              <w:ind w:left="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4.13.2 Fonctionnement des menus déroulants.</w:t>
            </w:r>
          </w:p>
          <w:p w:rsidR="00814F19" w:rsidRPr="001B4522" w:rsidRDefault="00814F19" w:rsidP="002D7FC1">
            <w:pPr>
              <w:spacing w:after="0" w:line="240" w:lineRule="auto"/>
              <w:ind w:left="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4.13.3 Concevoir un menu avec le créateur de menus.</w:t>
            </w:r>
          </w:p>
          <w:p w:rsidR="00814F19" w:rsidRPr="001B4522" w:rsidRDefault="00814F19" w:rsidP="002D7FC1">
            <w:pPr>
              <w:pStyle w:val="BodyTextIndent2"/>
              <w:ind w:right="993"/>
              <w:rPr>
                <w:rFonts w:asciiTheme="majorBidi" w:hAnsiTheme="majorBidi" w:cstheme="majorBidi"/>
                <w:sz w:val="24"/>
                <w:lang w:eastAsia="fr-FR"/>
              </w:rPr>
            </w:pPr>
            <w:r w:rsidRPr="001B4522">
              <w:rPr>
                <w:rFonts w:asciiTheme="majorBidi" w:hAnsiTheme="majorBidi" w:cstheme="majorBidi"/>
                <w:sz w:val="24"/>
                <w:lang w:eastAsia="fr-FR"/>
              </w:rPr>
              <w:t xml:space="preserve">            4.13.4 Les propriétés d’un menu (Name, Index)</w:t>
            </w:r>
          </w:p>
          <w:p w:rsidR="00814F19" w:rsidRPr="001B4522" w:rsidRDefault="00D9637B" w:rsidP="002D7FC1">
            <w:pPr>
              <w:pStyle w:val="BodyTextIndent2"/>
              <w:ind w:right="993"/>
              <w:rPr>
                <w:rFonts w:asciiTheme="majorBidi" w:hAnsiTheme="majorBidi" w:cstheme="majorBidi"/>
                <w:sz w:val="24"/>
                <w:lang w:eastAsia="fr-FR"/>
              </w:rPr>
            </w:pPr>
            <w:r w:rsidRPr="001B4522">
              <w:rPr>
                <w:rFonts w:asciiTheme="majorBidi" w:hAnsiTheme="majorBidi" w:cstheme="majorBidi"/>
                <w:sz w:val="24"/>
                <w:lang w:eastAsia="fr-FR"/>
              </w:rPr>
              <w:t xml:space="preserve">            4.13.5 A</w:t>
            </w:r>
            <w:r w:rsidR="00814F19" w:rsidRPr="001B4522">
              <w:rPr>
                <w:rFonts w:asciiTheme="majorBidi" w:hAnsiTheme="majorBidi" w:cstheme="majorBidi"/>
                <w:sz w:val="24"/>
                <w:lang w:eastAsia="fr-FR"/>
              </w:rPr>
              <w:t>ctiver des éléments de menus,</w:t>
            </w:r>
          </w:p>
          <w:p w:rsidR="00814F19" w:rsidRPr="001B4522" w:rsidRDefault="00D9637B" w:rsidP="002D7FC1">
            <w:pPr>
              <w:pStyle w:val="BodyTextIndent2"/>
              <w:ind w:right="993"/>
              <w:rPr>
                <w:rFonts w:asciiTheme="majorBidi" w:hAnsiTheme="majorBidi" w:cstheme="majorBidi"/>
                <w:sz w:val="24"/>
                <w:lang w:eastAsia="fr-FR"/>
              </w:rPr>
            </w:pPr>
            <w:r w:rsidRPr="001B4522">
              <w:rPr>
                <w:rFonts w:asciiTheme="majorBidi" w:hAnsiTheme="majorBidi" w:cstheme="majorBidi"/>
                <w:sz w:val="24"/>
                <w:lang w:eastAsia="fr-FR"/>
              </w:rPr>
              <w:t xml:space="preserve">            4.13.6 A</w:t>
            </w:r>
            <w:r w:rsidR="00814F19" w:rsidRPr="001B4522">
              <w:rPr>
                <w:rFonts w:asciiTheme="majorBidi" w:hAnsiTheme="majorBidi" w:cstheme="majorBidi"/>
                <w:sz w:val="24"/>
                <w:lang w:eastAsia="fr-FR"/>
              </w:rPr>
              <w:t>ffecter un raccourci clavier,</w:t>
            </w:r>
          </w:p>
          <w:p w:rsidR="00814F19" w:rsidRPr="001B4522" w:rsidRDefault="00D9637B" w:rsidP="002D7FC1">
            <w:pPr>
              <w:pStyle w:val="BodyTextIndent2"/>
              <w:ind w:right="993"/>
              <w:rPr>
                <w:rFonts w:asciiTheme="majorBidi" w:hAnsiTheme="majorBidi" w:cstheme="majorBidi"/>
                <w:sz w:val="24"/>
                <w:lang w:eastAsia="fr-FR"/>
              </w:rPr>
            </w:pPr>
            <w:r w:rsidRPr="001B4522">
              <w:rPr>
                <w:rFonts w:asciiTheme="majorBidi" w:hAnsiTheme="majorBidi" w:cstheme="majorBidi"/>
                <w:sz w:val="24"/>
                <w:lang w:eastAsia="fr-FR"/>
              </w:rPr>
              <w:t xml:space="preserve">            4.13.7 L</w:t>
            </w:r>
            <w:r w:rsidR="00814F19" w:rsidRPr="001B4522">
              <w:rPr>
                <w:rFonts w:asciiTheme="majorBidi" w:hAnsiTheme="majorBidi" w:cstheme="majorBidi"/>
                <w:sz w:val="24"/>
                <w:lang w:eastAsia="fr-FR"/>
              </w:rPr>
              <w:t>es séparateurs de menus.</w:t>
            </w:r>
          </w:p>
          <w:p w:rsidR="00814F19" w:rsidRPr="001B4522" w:rsidRDefault="00D9637B" w:rsidP="002D7FC1">
            <w:pPr>
              <w:spacing w:after="0" w:line="240" w:lineRule="auto"/>
              <w:ind w:left="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4.13.8 </w:t>
            </w:r>
            <w:r w:rsidR="00814F19" w:rsidRPr="001B4522">
              <w:rPr>
                <w:rFonts w:asciiTheme="majorBidi" w:hAnsiTheme="majorBidi" w:cstheme="majorBidi"/>
                <w:sz w:val="24"/>
                <w:szCs w:val="24"/>
                <w:lang w:eastAsia="fr-FR"/>
              </w:rPr>
              <w:t>Ajouter un code aux éléments de menus.</w:t>
            </w:r>
          </w:p>
          <w:p w:rsidR="00814F19" w:rsidRPr="001B4522" w:rsidRDefault="00D9637B" w:rsidP="002D7FC1">
            <w:p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4.14 </w:t>
            </w:r>
            <w:r w:rsidR="00814F19" w:rsidRPr="001B4522">
              <w:rPr>
                <w:rFonts w:asciiTheme="majorBidi" w:hAnsiTheme="majorBidi" w:cstheme="majorBidi"/>
                <w:sz w:val="24"/>
                <w:szCs w:val="24"/>
                <w:lang w:eastAsia="fr-FR"/>
              </w:rPr>
              <w:t xml:space="preserve">Les menus </w:t>
            </w:r>
            <w:proofErr w:type="spellStart"/>
            <w:r w:rsidR="00814F19" w:rsidRPr="001B4522">
              <w:rPr>
                <w:rFonts w:asciiTheme="majorBidi" w:hAnsiTheme="majorBidi" w:cstheme="majorBidi"/>
                <w:i/>
                <w:iCs/>
                <w:sz w:val="24"/>
                <w:szCs w:val="24"/>
                <w:lang w:eastAsia="fr-FR"/>
              </w:rPr>
              <w:t>Popup</w:t>
            </w:r>
            <w:proofErr w:type="spellEnd"/>
            <w:r w:rsidR="00814F19" w:rsidRPr="001B4522">
              <w:rPr>
                <w:rFonts w:asciiTheme="majorBidi" w:hAnsiTheme="majorBidi" w:cstheme="majorBidi"/>
                <w:sz w:val="24"/>
                <w:szCs w:val="24"/>
                <w:lang w:eastAsia="fr-FR"/>
              </w:rPr>
              <w:t>.</w:t>
            </w:r>
          </w:p>
          <w:p w:rsidR="00D9637B" w:rsidRPr="001B4522" w:rsidRDefault="00D9637B" w:rsidP="00F26FAC">
            <w:pPr>
              <w:spacing w:after="0" w:line="240" w:lineRule="auto"/>
              <w:jc w:val="lowKashida"/>
              <w:rPr>
                <w:rFonts w:asciiTheme="majorBidi" w:eastAsia="Calibri" w:hAnsiTheme="majorBidi" w:cstheme="majorBidi"/>
                <w:sz w:val="24"/>
                <w:szCs w:val="24"/>
              </w:rPr>
            </w:pPr>
            <w:r w:rsidRPr="001B4522">
              <w:rPr>
                <w:rFonts w:asciiTheme="majorBidi" w:hAnsiTheme="majorBidi" w:cstheme="majorBidi"/>
                <w:sz w:val="24"/>
                <w:szCs w:val="24"/>
                <w:lang w:eastAsia="fr-FR"/>
              </w:rPr>
              <w:t xml:space="preserve">4.15 </w:t>
            </w:r>
            <w:r w:rsidR="00814F19" w:rsidRPr="001B4522">
              <w:rPr>
                <w:rFonts w:asciiTheme="majorBidi" w:hAnsiTheme="majorBidi" w:cstheme="majorBidi"/>
                <w:sz w:val="24"/>
                <w:szCs w:val="24"/>
                <w:lang w:eastAsia="fr-FR"/>
              </w:rPr>
              <w:t>Les menus dynamiques (ajouter des éléments de menu au cours de l’exécution).</w:t>
            </w:r>
          </w:p>
        </w:tc>
        <w:tc>
          <w:tcPr>
            <w:tcW w:w="2970" w:type="dxa"/>
          </w:tcPr>
          <w:p w:rsidR="002D7FC1" w:rsidRPr="001B4522" w:rsidRDefault="00814F19" w:rsidP="002D7FC1">
            <w:pPr>
              <w:spacing w:after="0" w:line="240" w:lineRule="auto"/>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Travaux pratiques</w:t>
            </w:r>
          </w:p>
          <w:p w:rsidR="00814F19" w:rsidRPr="001B4522" w:rsidRDefault="002D7FC1" w:rsidP="006F1BEF">
            <w:pPr>
              <w:pStyle w:val="ListParagraph"/>
              <w:numPr>
                <w:ilvl w:val="0"/>
                <w:numId w:val="15"/>
              </w:numPr>
              <w:spacing w:after="0" w:line="240" w:lineRule="auto"/>
              <w:ind w:left="342" w:hanging="180"/>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Création des formulaires et association des  objets graphiques.</w:t>
            </w:r>
          </w:p>
        </w:tc>
      </w:tr>
      <w:tr w:rsidR="00814F19" w:rsidRPr="001B4522" w:rsidTr="00814F19">
        <w:tc>
          <w:tcPr>
            <w:tcW w:w="7020" w:type="dxa"/>
          </w:tcPr>
          <w:p w:rsidR="00D9637B" w:rsidRPr="001B4522" w:rsidRDefault="00B36F4E" w:rsidP="002D7FC1">
            <w:pPr>
              <w:pStyle w:val="Title"/>
              <w:spacing w:before="0" w:after="0"/>
              <w:jc w:val="left"/>
              <w:rPr>
                <w:rFonts w:asciiTheme="majorBidi" w:hAnsiTheme="majorBidi" w:cstheme="majorBidi"/>
                <w:sz w:val="24"/>
                <w:szCs w:val="24"/>
                <w:lang w:eastAsia="fr-FR"/>
              </w:rPr>
            </w:pPr>
            <w:r>
              <w:rPr>
                <w:rFonts w:asciiTheme="majorBidi" w:hAnsiTheme="majorBidi" w:cstheme="majorBidi"/>
                <w:caps w:val="0"/>
                <w:sz w:val="24"/>
                <w:szCs w:val="24"/>
                <w:lang w:eastAsia="fr-FR"/>
              </w:rPr>
              <w:t>Chapitre 5 : Evénements</w:t>
            </w:r>
          </w:p>
          <w:p w:rsidR="00D9637B" w:rsidRPr="001B4522" w:rsidRDefault="00D9637B" w:rsidP="002D7FC1">
            <w:p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5.1 Définition et vue générale</w:t>
            </w:r>
          </w:p>
          <w:p w:rsidR="00D9637B" w:rsidRPr="00115410" w:rsidRDefault="00D9637B" w:rsidP="002D7FC1">
            <w:pPr>
              <w:spacing w:after="0" w:line="240" w:lineRule="auto"/>
              <w:jc w:val="lowKashida"/>
              <w:rPr>
                <w:rFonts w:asciiTheme="majorBidi" w:hAnsiTheme="majorBidi" w:cstheme="majorBidi"/>
                <w:sz w:val="24"/>
                <w:szCs w:val="24"/>
                <w:lang w:val="en-US" w:eastAsia="fr-FR"/>
              </w:rPr>
            </w:pPr>
            <w:r w:rsidRPr="00115410">
              <w:rPr>
                <w:rFonts w:asciiTheme="majorBidi" w:hAnsiTheme="majorBidi" w:cstheme="majorBidi"/>
                <w:sz w:val="24"/>
                <w:szCs w:val="24"/>
                <w:lang w:val="en-US" w:eastAsia="fr-FR"/>
              </w:rPr>
              <w:t xml:space="preserve">5.2 </w:t>
            </w:r>
            <w:proofErr w:type="spellStart"/>
            <w:r w:rsidRPr="00115410">
              <w:rPr>
                <w:rFonts w:asciiTheme="majorBidi" w:hAnsiTheme="majorBidi" w:cstheme="majorBidi"/>
                <w:sz w:val="24"/>
                <w:szCs w:val="24"/>
                <w:lang w:val="en-US" w:eastAsia="fr-FR"/>
              </w:rPr>
              <w:t>Evènements</w:t>
            </w:r>
            <w:proofErr w:type="spellEnd"/>
            <w:r w:rsidRPr="00115410">
              <w:rPr>
                <w:rFonts w:asciiTheme="majorBidi" w:hAnsiTheme="majorBidi" w:cstheme="majorBidi"/>
                <w:sz w:val="24"/>
                <w:szCs w:val="24"/>
                <w:lang w:val="en-US" w:eastAsia="fr-FR"/>
              </w:rPr>
              <w:t xml:space="preserve"> </w:t>
            </w:r>
            <w:proofErr w:type="spellStart"/>
            <w:r w:rsidRPr="00115410">
              <w:rPr>
                <w:rFonts w:asciiTheme="majorBidi" w:hAnsiTheme="majorBidi" w:cstheme="majorBidi"/>
                <w:sz w:val="24"/>
                <w:szCs w:val="24"/>
                <w:lang w:val="en-US" w:eastAsia="fr-FR"/>
              </w:rPr>
              <w:t>communs</w:t>
            </w:r>
            <w:proofErr w:type="spellEnd"/>
            <w:r w:rsidRPr="00115410">
              <w:rPr>
                <w:rFonts w:asciiTheme="majorBidi" w:hAnsiTheme="majorBidi" w:cstheme="majorBidi"/>
                <w:sz w:val="24"/>
                <w:szCs w:val="24"/>
                <w:lang w:val="en-US" w:eastAsia="fr-FR"/>
              </w:rPr>
              <w:t xml:space="preserve"> </w:t>
            </w:r>
            <w:r w:rsidRPr="00115410">
              <w:rPr>
                <w:rFonts w:asciiTheme="majorBidi" w:hAnsiTheme="majorBidi" w:cstheme="majorBidi"/>
                <w:sz w:val="24"/>
                <w:szCs w:val="24"/>
                <w:lang w:val="en-US" w:eastAsia="fr-FR"/>
              </w:rPr>
              <w:tab/>
            </w:r>
            <w:r w:rsidRPr="00115410">
              <w:rPr>
                <w:rFonts w:asciiTheme="majorBidi" w:hAnsiTheme="majorBidi" w:cstheme="majorBidi"/>
                <w:sz w:val="24"/>
                <w:szCs w:val="24"/>
                <w:lang w:val="en-US" w:eastAsia="fr-FR"/>
              </w:rPr>
              <w:tab/>
            </w:r>
          </w:p>
          <w:p w:rsidR="00D9637B" w:rsidRPr="001B4522" w:rsidRDefault="00D9637B" w:rsidP="00180339">
            <w:pPr>
              <w:pStyle w:val="BodyTextIndent2"/>
              <w:ind w:left="1440" w:right="993" w:firstLine="0"/>
              <w:rPr>
                <w:rFonts w:asciiTheme="majorBidi" w:hAnsiTheme="majorBidi" w:cstheme="majorBidi"/>
                <w:sz w:val="24"/>
                <w:lang w:val="en-US" w:eastAsia="fr-FR"/>
              </w:rPr>
            </w:pPr>
            <w:r w:rsidRPr="001B4522">
              <w:rPr>
                <w:rFonts w:asciiTheme="majorBidi" w:hAnsiTheme="majorBidi" w:cstheme="majorBidi"/>
                <w:sz w:val="24"/>
                <w:lang w:val="en-US" w:eastAsia="fr-FR"/>
              </w:rPr>
              <w:t xml:space="preserve">(click, </w:t>
            </w:r>
            <w:proofErr w:type="spellStart"/>
            <w:r w:rsidRPr="001B4522">
              <w:rPr>
                <w:rFonts w:asciiTheme="majorBidi" w:hAnsiTheme="majorBidi" w:cstheme="majorBidi"/>
                <w:sz w:val="24"/>
                <w:lang w:val="en-US" w:eastAsia="fr-FR"/>
              </w:rPr>
              <w:t>DblClick</w:t>
            </w:r>
            <w:proofErr w:type="spellEnd"/>
            <w:r w:rsidRPr="001B4522">
              <w:rPr>
                <w:rFonts w:asciiTheme="majorBidi" w:hAnsiTheme="majorBidi" w:cstheme="majorBidi"/>
                <w:sz w:val="24"/>
                <w:lang w:val="en-US" w:eastAsia="fr-FR"/>
              </w:rPr>
              <w:t xml:space="preserve">, Change, </w:t>
            </w:r>
            <w:proofErr w:type="spellStart"/>
            <w:r w:rsidRPr="001B4522">
              <w:rPr>
                <w:rFonts w:asciiTheme="majorBidi" w:hAnsiTheme="majorBidi" w:cstheme="majorBidi"/>
                <w:sz w:val="24"/>
                <w:lang w:val="en-US" w:eastAsia="fr-FR"/>
              </w:rPr>
              <w:t>G</w:t>
            </w:r>
            <w:r w:rsidR="00180339" w:rsidRPr="001B4522">
              <w:rPr>
                <w:rFonts w:asciiTheme="majorBidi" w:hAnsiTheme="majorBidi" w:cstheme="majorBidi"/>
                <w:sz w:val="24"/>
                <w:lang w:val="en-US" w:eastAsia="fr-FR"/>
              </w:rPr>
              <w:t>e</w:t>
            </w:r>
            <w:r w:rsidRPr="001B4522">
              <w:rPr>
                <w:rFonts w:asciiTheme="majorBidi" w:hAnsiTheme="majorBidi" w:cstheme="majorBidi"/>
                <w:sz w:val="24"/>
                <w:lang w:val="en-US" w:eastAsia="fr-FR"/>
              </w:rPr>
              <w:t>tFocus</w:t>
            </w:r>
            <w:proofErr w:type="spellEnd"/>
            <w:r w:rsidRPr="001B4522">
              <w:rPr>
                <w:rFonts w:asciiTheme="majorBidi" w:hAnsiTheme="majorBidi" w:cstheme="majorBidi"/>
                <w:sz w:val="24"/>
                <w:lang w:val="en-US" w:eastAsia="fr-FR"/>
              </w:rPr>
              <w:t xml:space="preserve">, </w:t>
            </w:r>
            <w:proofErr w:type="spellStart"/>
            <w:r w:rsidRPr="001B4522">
              <w:rPr>
                <w:rFonts w:asciiTheme="majorBidi" w:hAnsiTheme="majorBidi" w:cstheme="majorBidi"/>
                <w:sz w:val="24"/>
                <w:lang w:val="en-US" w:eastAsia="fr-FR"/>
              </w:rPr>
              <w:t>LostFocus</w:t>
            </w:r>
            <w:proofErr w:type="spellEnd"/>
            <w:r w:rsidRPr="001B4522">
              <w:rPr>
                <w:rFonts w:asciiTheme="majorBidi" w:hAnsiTheme="majorBidi" w:cstheme="majorBidi"/>
                <w:sz w:val="24"/>
                <w:lang w:val="en-US" w:eastAsia="fr-FR"/>
              </w:rPr>
              <w:t xml:space="preserve">, </w:t>
            </w:r>
            <w:proofErr w:type="spellStart"/>
            <w:r w:rsidRPr="001B4522">
              <w:rPr>
                <w:rFonts w:asciiTheme="majorBidi" w:hAnsiTheme="majorBidi" w:cstheme="majorBidi"/>
                <w:sz w:val="24"/>
                <w:lang w:val="en-US" w:eastAsia="fr-FR"/>
              </w:rPr>
              <w:t>KeyPress</w:t>
            </w:r>
            <w:proofErr w:type="spellEnd"/>
            <w:r w:rsidRPr="001B4522">
              <w:rPr>
                <w:rFonts w:asciiTheme="majorBidi" w:hAnsiTheme="majorBidi" w:cstheme="majorBidi"/>
                <w:sz w:val="24"/>
                <w:lang w:val="en-US" w:eastAsia="fr-FR"/>
              </w:rPr>
              <w:t xml:space="preserve">, </w:t>
            </w:r>
            <w:proofErr w:type="spellStart"/>
            <w:r w:rsidRPr="001B4522">
              <w:rPr>
                <w:rFonts w:asciiTheme="majorBidi" w:hAnsiTheme="majorBidi" w:cstheme="majorBidi"/>
                <w:sz w:val="24"/>
                <w:lang w:val="en-US" w:eastAsia="fr-FR"/>
              </w:rPr>
              <w:t>KeyDown</w:t>
            </w:r>
            <w:proofErr w:type="spellEnd"/>
            <w:r w:rsidRPr="001B4522">
              <w:rPr>
                <w:rFonts w:asciiTheme="majorBidi" w:hAnsiTheme="majorBidi" w:cstheme="majorBidi"/>
                <w:sz w:val="24"/>
                <w:lang w:val="en-US" w:eastAsia="fr-FR"/>
              </w:rPr>
              <w:t xml:space="preserve">, </w:t>
            </w:r>
            <w:proofErr w:type="spellStart"/>
            <w:r w:rsidRPr="001B4522">
              <w:rPr>
                <w:rFonts w:asciiTheme="majorBidi" w:hAnsiTheme="majorBidi" w:cstheme="majorBidi"/>
                <w:sz w:val="24"/>
                <w:lang w:val="en-US" w:eastAsia="fr-FR"/>
              </w:rPr>
              <w:t>KeyUp</w:t>
            </w:r>
            <w:proofErr w:type="spellEnd"/>
            <w:r w:rsidRPr="001B4522">
              <w:rPr>
                <w:rFonts w:asciiTheme="majorBidi" w:hAnsiTheme="majorBidi" w:cstheme="majorBidi"/>
                <w:sz w:val="24"/>
                <w:lang w:val="en-US" w:eastAsia="fr-FR"/>
              </w:rPr>
              <w:t xml:space="preserve">, </w:t>
            </w:r>
            <w:proofErr w:type="spellStart"/>
            <w:r w:rsidRPr="001B4522">
              <w:rPr>
                <w:rFonts w:asciiTheme="majorBidi" w:hAnsiTheme="majorBidi" w:cstheme="majorBidi"/>
                <w:sz w:val="24"/>
                <w:lang w:val="en-US" w:eastAsia="fr-FR"/>
              </w:rPr>
              <w:t>MouseDown</w:t>
            </w:r>
            <w:proofErr w:type="spellEnd"/>
            <w:r w:rsidRPr="001B4522">
              <w:rPr>
                <w:rFonts w:asciiTheme="majorBidi" w:hAnsiTheme="majorBidi" w:cstheme="majorBidi"/>
                <w:sz w:val="24"/>
                <w:lang w:val="en-US" w:eastAsia="fr-FR"/>
              </w:rPr>
              <w:t xml:space="preserve">, </w:t>
            </w:r>
            <w:proofErr w:type="spellStart"/>
            <w:r w:rsidRPr="001B4522">
              <w:rPr>
                <w:rFonts w:asciiTheme="majorBidi" w:hAnsiTheme="majorBidi" w:cstheme="majorBidi"/>
                <w:sz w:val="24"/>
                <w:lang w:val="en-US" w:eastAsia="fr-FR"/>
              </w:rPr>
              <w:t>MouseUp</w:t>
            </w:r>
            <w:proofErr w:type="spellEnd"/>
            <w:r w:rsidRPr="001B4522">
              <w:rPr>
                <w:rFonts w:asciiTheme="majorBidi" w:hAnsiTheme="majorBidi" w:cstheme="majorBidi"/>
                <w:sz w:val="24"/>
                <w:lang w:val="en-US" w:eastAsia="fr-FR"/>
              </w:rPr>
              <w:t xml:space="preserve">, </w:t>
            </w:r>
            <w:proofErr w:type="spellStart"/>
            <w:r w:rsidRPr="001B4522">
              <w:rPr>
                <w:rFonts w:asciiTheme="majorBidi" w:hAnsiTheme="majorBidi" w:cstheme="majorBidi"/>
                <w:sz w:val="24"/>
                <w:lang w:val="en-US" w:eastAsia="fr-FR"/>
              </w:rPr>
              <w:t>MouseMove</w:t>
            </w:r>
            <w:proofErr w:type="spellEnd"/>
            <w:r w:rsidRPr="001B4522">
              <w:rPr>
                <w:rFonts w:asciiTheme="majorBidi" w:hAnsiTheme="majorBidi" w:cstheme="majorBidi"/>
                <w:sz w:val="24"/>
                <w:lang w:val="en-US" w:eastAsia="fr-FR"/>
              </w:rPr>
              <w:t xml:space="preserve"> …)</w:t>
            </w:r>
          </w:p>
          <w:p w:rsidR="00D9637B" w:rsidRPr="00115410" w:rsidRDefault="00D9637B" w:rsidP="002D7FC1">
            <w:pPr>
              <w:spacing w:after="0" w:line="240" w:lineRule="auto"/>
              <w:jc w:val="lowKashida"/>
              <w:rPr>
                <w:rFonts w:asciiTheme="majorBidi" w:hAnsiTheme="majorBidi" w:cstheme="majorBidi"/>
                <w:sz w:val="24"/>
                <w:szCs w:val="24"/>
                <w:lang w:val="en-US" w:eastAsia="fr-FR"/>
              </w:rPr>
            </w:pPr>
            <w:r w:rsidRPr="00115410">
              <w:rPr>
                <w:rFonts w:asciiTheme="majorBidi" w:hAnsiTheme="majorBidi" w:cstheme="majorBidi"/>
                <w:sz w:val="24"/>
                <w:szCs w:val="24"/>
                <w:lang w:val="en-US" w:eastAsia="fr-FR"/>
              </w:rPr>
              <w:t xml:space="preserve">5.3 </w:t>
            </w:r>
            <w:proofErr w:type="spellStart"/>
            <w:r w:rsidRPr="00115410">
              <w:rPr>
                <w:rFonts w:asciiTheme="majorBidi" w:hAnsiTheme="majorBidi" w:cstheme="majorBidi"/>
                <w:sz w:val="24"/>
                <w:szCs w:val="24"/>
                <w:lang w:val="en-US" w:eastAsia="fr-FR"/>
              </w:rPr>
              <w:t>Evènements</w:t>
            </w:r>
            <w:proofErr w:type="spellEnd"/>
            <w:r w:rsidRPr="00115410">
              <w:rPr>
                <w:rFonts w:asciiTheme="majorBidi" w:hAnsiTheme="majorBidi" w:cstheme="majorBidi"/>
                <w:sz w:val="24"/>
                <w:szCs w:val="24"/>
                <w:lang w:val="en-US" w:eastAsia="fr-FR"/>
              </w:rPr>
              <w:t xml:space="preserve"> </w:t>
            </w:r>
            <w:proofErr w:type="spellStart"/>
            <w:r w:rsidRPr="00115410">
              <w:rPr>
                <w:rFonts w:asciiTheme="majorBidi" w:hAnsiTheme="majorBidi" w:cstheme="majorBidi"/>
                <w:sz w:val="24"/>
                <w:szCs w:val="24"/>
                <w:lang w:val="en-US" w:eastAsia="fr-FR"/>
              </w:rPr>
              <w:t>Formulaires</w:t>
            </w:r>
            <w:proofErr w:type="spellEnd"/>
            <w:r w:rsidRPr="00115410">
              <w:rPr>
                <w:rFonts w:asciiTheme="majorBidi" w:hAnsiTheme="majorBidi" w:cstheme="majorBidi"/>
                <w:sz w:val="24"/>
                <w:szCs w:val="24"/>
                <w:lang w:val="en-US" w:eastAsia="fr-FR"/>
              </w:rPr>
              <w:t xml:space="preserve"> </w:t>
            </w:r>
            <w:r w:rsidRPr="00115410">
              <w:rPr>
                <w:rFonts w:asciiTheme="majorBidi" w:hAnsiTheme="majorBidi" w:cstheme="majorBidi"/>
                <w:sz w:val="24"/>
                <w:szCs w:val="24"/>
                <w:lang w:val="en-US" w:eastAsia="fr-FR"/>
              </w:rPr>
              <w:tab/>
            </w:r>
          </w:p>
          <w:p w:rsidR="00D9637B" w:rsidRPr="001B4522" w:rsidRDefault="00D9637B" w:rsidP="002D7FC1">
            <w:pPr>
              <w:pStyle w:val="BodyTextIndent2"/>
              <w:ind w:left="1440" w:right="993" w:firstLine="0"/>
              <w:rPr>
                <w:rFonts w:asciiTheme="majorBidi" w:hAnsiTheme="majorBidi" w:cstheme="majorBidi"/>
                <w:sz w:val="24"/>
                <w:lang w:val="en-US" w:eastAsia="fr-FR"/>
              </w:rPr>
            </w:pPr>
            <w:r w:rsidRPr="001B4522">
              <w:rPr>
                <w:rFonts w:asciiTheme="majorBidi" w:hAnsiTheme="majorBidi" w:cstheme="majorBidi"/>
                <w:sz w:val="24"/>
                <w:lang w:val="en-US" w:eastAsia="fr-FR"/>
              </w:rPr>
              <w:t xml:space="preserve">(Initialize, Load, Resize, Activate, Deactivate, </w:t>
            </w:r>
            <w:proofErr w:type="spellStart"/>
            <w:r w:rsidRPr="001B4522">
              <w:rPr>
                <w:rFonts w:asciiTheme="majorBidi" w:hAnsiTheme="majorBidi" w:cstheme="majorBidi"/>
                <w:sz w:val="24"/>
                <w:lang w:val="en-US" w:eastAsia="fr-FR"/>
              </w:rPr>
              <w:t>QueryUnLoad</w:t>
            </w:r>
            <w:proofErr w:type="spellEnd"/>
            <w:r w:rsidRPr="001B4522">
              <w:rPr>
                <w:rFonts w:asciiTheme="majorBidi" w:hAnsiTheme="majorBidi" w:cstheme="majorBidi"/>
                <w:sz w:val="24"/>
                <w:lang w:val="en-US" w:eastAsia="fr-FR"/>
              </w:rPr>
              <w:t xml:space="preserve">, Unload, Terminate) </w:t>
            </w:r>
          </w:p>
          <w:p w:rsidR="00D9637B" w:rsidRPr="001B4522" w:rsidRDefault="00D9637B" w:rsidP="002D7FC1">
            <w:p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5.4 Evènements </w:t>
            </w:r>
            <w:proofErr w:type="spellStart"/>
            <w:r w:rsidRPr="001B4522">
              <w:rPr>
                <w:rFonts w:asciiTheme="majorBidi" w:hAnsiTheme="majorBidi" w:cstheme="majorBidi"/>
                <w:sz w:val="24"/>
                <w:szCs w:val="24"/>
                <w:lang w:eastAsia="fr-FR"/>
              </w:rPr>
              <w:t>Text</w:t>
            </w:r>
            <w:proofErr w:type="spellEnd"/>
            <w:r w:rsidRPr="001B4522">
              <w:rPr>
                <w:rFonts w:asciiTheme="majorBidi" w:hAnsiTheme="majorBidi" w:cstheme="majorBidi"/>
                <w:sz w:val="24"/>
                <w:szCs w:val="24"/>
                <w:lang w:eastAsia="fr-FR"/>
              </w:rPr>
              <w:t xml:space="preserve"> Box</w:t>
            </w:r>
          </w:p>
          <w:p w:rsidR="00D9637B" w:rsidRPr="001B4522" w:rsidRDefault="00D9637B" w:rsidP="002D7FC1">
            <w:p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5.5 Evènements bouton de Commande</w:t>
            </w:r>
          </w:p>
          <w:p w:rsidR="00D9637B" w:rsidRPr="001B4522" w:rsidRDefault="00D9637B" w:rsidP="002D7FC1">
            <w:p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5.6 Evènements Frame (Cadre) </w:t>
            </w:r>
          </w:p>
          <w:p w:rsidR="00D9637B" w:rsidRPr="001B4522" w:rsidRDefault="00D9637B" w:rsidP="002D7FC1">
            <w:p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5.7 Evènements Option Buttons</w:t>
            </w:r>
          </w:p>
          <w:p w:rsidR="00D9637B" w:rsidRPr="001B4522" w:rsidRDefault="00D9637B" w:rsidP="002D7FC1">
            <w:p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5.8 Evènements Check Box</w:t>
            </w:r>
          </w:p>
          <w:p w:rsidR="00D9637B" w:rsidRPr="001B4522" w:rsidRDefault="00D9637B" w:rsidP="002D7FC1">
            <w:p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5.9 Evènements Picture Control </w:t>
            </w:r>
          </w:p>
          <w:p w:rsidR="00D9637B" w:rsidRPr="001B4522" w:rsidRDefault="00D9637B" w:rsidP="002D7FC1">
            <w:p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5.10 Evènements Contrôle de l’Image</w:t>
            </w:r>
          </w:p>
          <w:p w:rsidR="00D9637B" w:rsidRPr="001B4522" w:rsidRDefault="00D9637B" w:rsidP="002D7FC1">
            <w:p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5.11 Evènements List Box</w:t>
            </w:r>
          </w:p>
          <w:p w:rsidR="00D9637B" w:rsidRPr="001B4522" w:rsidRDefault="00D9637B" w:rsidP="002D7FC1">
            <w:p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5.12 Evènements Combo Box</w:t>
            </w:r>
          </w:p>
          <w:p w:rsidR="00814F19" w:rsidRPr="001B4522" w:rsidRDefault="00D9637B" w:rsidP="00180339">
            <w:p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5.13 Evènements Menu</w:t>
            </w:r>
          </w:p>
        </w:tc>
        <w:tc>
          <w:tcPr>
            <w:tcW w:w="2970" w:type="dxa"/>
          </w:tcPr>
          <w:p w:rsidR="00814F19" w:rsidRPr="001B4522" w:rsidRDefault="00814F19" w:rsidP="002D7FC1">
            <w:pPr>
              <w:spacing w:after="0" w:line="240" w:lineRule="auto"/>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Travaux pratiques</w:t>
            </w:r>
          </w:p>
          <w:p w:rsidR="002D7FC1" w:rsidRPr="000709B2" w:rsidRDefault="002D7FC1" w:rsidP="006F1BEF">
            <w:pPr>
              <w:pStyle w:val="ListParagraph"/>
              <w:numPr>
                <w:ilvl w:val="0"/>
                <w:numId w:val="15"/>
              </w:numPr>
              <w:spacing w:after="0" w:line="240" w:lineRule="auto"/>
              <w:ind w:left="342" w:hanging="180"/>
              <w:jc w:val="lowKashida"/>
              <w:rPr>
                <w:rFonts w:asciiTheme="majorBidi" w:eastAsia="Calibri" w:hAnsiTheme="majorBidi" w:cstheme="majorBidi"/>
                <w:sz w:val="24"/>
                <w:szCs w:val="24"/>
              </w:rPr>
            </w:pPr>
            <w:r w:rsidRPr="000709B2">
              <w:rPr>
                <w:rFonts w:asciiTheme="majorBidi" w:eastAsia="Calibri" w:hAnsiTheme="majorBidi" w:cstheme="majorBidi"/>
                <w:sz w:val="24"/>
                <w:szCs w:val="24"/>
              </w:rPr>
              <w:t>Associer des événements aux objets graphiques.</w:t>
            </w:r>
          </w:p>
          <w:p w:rsidR="00814F19" w:rsidRPr="001B4522" w:rsidRDefault="00814F19" w:rsidP="002D7FC1">
            <w:pPr>
              <w:spacing w:after="0" w:line="240" w:lineRule="auto"/>
              <w:jc w:val="lowKashida"/>
              <w:rPr>
                <w:rFonts w:asciiTheme="majorBidi" w:eastAsia="Calibri" w:hAnsiTheme="majorBidi" w:cstheme="majorBidi"/>
                <w:sz w:val="24"/>
                <w:szCs w:val="24"/>
              </w:rPr>
            </w:pPr>
          </w:p>
        </w:tc>
      </w:tr>
      <w:tr w:rsidR="00814F19" w:rsidRPr="001B4522" w:rsidTr="00814F19">
        <w:tc>
          <w:tcPr>
            <w:tcW w:w="7020" w:type="dxa"/>
          </w:tcPr>
          <w:p w:rsidR="00D9637B" w:rsidRPr="001B4522" w:rsidRDefault="00D9637B" w:rsidP="002D7FC1">
            <w:pPr>
              <w:pStyle w:val="Title"/>
              <w:spacing w:before="0" w:after="0"/>
              <w:jc w:val="left"/>
              <w:rPr>
                <w:rFonts w:asciiTheme="majorBidi" w:hAnsiTheme="majorBidi" w:cstheme="majorBidi"/>
                <w:sz w:val="24"/>
                <w:szCs w:val="24"/>
                <w:lang w:eastAsia="fr-FR"/>
              </w:rPr>
            </w:pPr>
            <w:r w:rsidRPr="001B4522">
              <w:rPr>
                <w:rFonts w:asciiTheme="majorBidi" w:hAnsiTheme="majorBidi" w:cstheme="majorBidi"/>
                <w:caps w:val="0"/>
                <w:sz w:val="24"/>
                <w:szCs w:val="24"/>
                <w:lang w:eastAsia="fr-FR"/>
              </w:rPr>
              <w:lastRenderedPageBreak/>
              <w:t xml:space="preserve">Chapitre 6 : Les boites de dialogue </w:t>
            </w:r>
            <w:r w:rsidRPr="001B4522">
              <w:rPr>
                <w:rFonts w:asciiTheme="majorBidi" w:hAnsiTheme="majorBidi" w:cstheme="majorBidi"/>
                <w:sz w:val="24"/>
                <w:szCs w:val="24"/>
                <w:lang w:eastAsia="fr-FR"/>
              </w:rPr>
              <w:t xml:space="preserve">(4 </w:t>
            </w:r>
            <w:r w:rsidRPr="001B4522">
              <w:rPr>
                <w:rFonts w:asciiTheme="majorBidi" w:hAnsiTheme="majorBidi" w:cstheme="majorBidi"/>
                <w:caps w:val="0"/>
                <w:sz w:val="24"/>
                <w:szCs w:val="24"/>
                <w:lang w:eastAsia="fr-FR"/>
              </w:rPr>
              <w:t>h</w:t>
            </w:r>
            <w:r w:rsidRPr="001B4522">
              <w:rPr>
                <w:rFonts w:asciiTheme="majorBidi" w:hAnsiTheme="majorBidi" w:cstheme="majorBidi"/>
                <w:sz w:val="24"/>
                <w:szCs w:val="24"/>
                <w:lang w:eastAsia="fr-FR"/>
              </w:rPr>
              <w:t>)</w:t>
            </w:r>
          </w:p>
          <w:p w:rsidR="00D9637B" w:rsidRPr="001B4522" w:rsidRDefault="00D9637B" w:rsidP="002D7FC1">
            <w:p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6.1 Introduction.</w:t>
            </w:r>
          </w:p>
          <w:p w:rsidR="00D9637B" w:rsidRPr="001B4522" w:rsidRDefault="00D9637B" w:rsidP="002D7FC1">
            <w:p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6.2 Les boîtes de message</w:t>
            </w:r>
          </w:p>
          <w:p w:rsidR="00D9637B" w:rsidRPr="001B4522" w:rsidRDefault="00D9637B" w:rsidP="002D7FC1">
            <w:pPr>
              <w:pStyle w:val="BodyTextIndent2"/>
              <w:ind w:left="993" w:right="993"/>
              <w:rPr>
                <w:rFonts w:asciiTheme="majorBidi" w:hAnsiTheme="majorBidi" w:cstheme="majorBidi"/>
                <w:sz w:val="24"/>
                <w:lang w:eastAsia="fr-FR"/>
              </w:rPr>
            </w:pPr>
            <w:r w:rsidRPr="001B4522">
              <w:rPr>
                <w:rFonts w:asciiTheme="majorBidi" w:hAnsiTheme="majorBidi" w:cstheme="majorBidi"/>
                <w:sz w:val="24"/>
                <w:lang w:eastAsia="fr-FR"/>
              </w:rPr>
              <w:t>6.2.1 sélectionner le type de boîtes de message,</w:t>
            </w:r>
          </w:p>
          <w:p w:rsidR="00D9637B" w:rsidRPr="001B4522" w:rsidRDefault="00D9637B" w:rsidP="002D7FC1">
            <w:pPr>
              <w:pStyle w:val="BodyTextIndent2"/>
              <w:ind w:left="993" w:right="993"/>
              <w:rPr>
                <w:rFonts w:asciiTheme="majorBidi" w:hAnsiTheme="majorBidi" w:cstheme="majorBidi"/>
                <w:sz w:val="24"/>
                <w:lang w:eastAsia="fr-FR"/>
              </w:rPr>
            </w:pPr>
            <w:r w:rsidRPr="001B4522">
              <w:rPr>
                <w:rFonts w:asciiTheme="majorBidi" w:hAnsiTheme="majorBidi" w:cstheme="majorBidi"/>
                <w:sz w:val="24"/>
                <w:lang w:eastAsia="fr-FR"/>
              </w:rPr>
              <w:t xml:space="preserve">6.2.2 la fonction </w:t>
            </w:r>
            <w:proofErr w:type="spellStart"/>
            <w:r w:rsidRPr="001B4522">
              <w:rPr>
                <w:rFonts w:asciiTheme="majorBidi" w:hAnsiTheme="majorBidi" w:cstheme="majorBidi"/>
                <w:i/>
                <w:iCs/>
                <w:sz w:val="24"/>
                <w:lang w:eastAsia="fr-FR"/>
              </w:rPr>
              <w:t>MsgBox</w:t>
            </w:r>
            <w:proofErr w:type="spellEnd"/>
            <w:r w:rsidRPr="001B4522">
              <w:rPr>
                <w:rFonts w:asciiTheme="majorBidi" w:hAnsiTheme="majorBidi" w:cstheme="majorBidi"/>
                <w:sz w:val="24"/>
                <w:lang w:eastAsia="fr-FR"/>
              </w:rPr>
              <w:t>.</w:t>
            </w:r>
          </w:p>
          <w:p w:rsidR="00D9637B" w:rsidRPr="001B4522" w:rsidRDefault="00D9637B" w:rsidP="002D7FC1">
            <w:p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6.3 Les boîtes de saisie</w:t>
            </w:r>
          </w:p>
          <w:p w:rsidR="00D9637B" w:rsidRPr="001B4522" w:rsidRDefault="00D9637B" w:rsidP="002D7FC1">
            <w:pPr>
              <w:pStyle w:val="BodyTextIndent2"/>
              <w:ind w:left="993" w:right="993"/>
              <w:rPr>
                <w:rFonts w:asciiTheme="majorBidi" w:hAnsiTheme="majorBidi" w:cstheme="majorBidi"/>
                <w:sz w:val="24"/>
                <w:lang w:eastAsia="fr-FR"/>
              </w:rPr>
            </w:pPr>
            <w:r w:rsidRPr="001B4522">
              <w:rPr>
                <w:rFonts w:asciiTheme="majorBidi" w:hAnsiTheme="majorBidi" w:cstheme="majorBidi"/>
                <w:sz w:val="24"/>
                <w:lang w:eastAsia="fr-FR"/>
              </w:rPr>
              <w:t>6.3.1 utilisation,</w:t>
            </w:r>
          </w:p>
          <w:p w:rsidR="00D9637B" w:rsidRPr="001B4522" w:rsidRDefault="00D9637B" w:rsidP="002D7FC1">
            <w:pPr>
              <w:pStyle w:val="BodyTextIndent2"/>
              <w:ind w:left="993" w:right="993"/>
              <w:rPr>
                <w:rFonts w:asciiTheme="majorBidi" w:hAnsiTheme="majorBidi" w:cstheme="majorBidi"/>
                <w:sz w:val="24"/>
                <w:lang w:eastAsia="fr-FR"/>
              </w:rPr>
            </w:pPr>
            <w:r w:rsidRPr="001B4522">
              <w:rPr>
                <w:rFonts w:asciiTheme="majorBidi" w:hAnsiTheme="majorBidi" w:cstheme="majorBidi"/>
                <w:sz w:val="24"/>
                <w:lang w:eastAsia="fr-FR"/>
              </w:rPr>
              <w:t>6.3.2 positionnement de la boîte de saisie,</w:t>
            </w:r>
          </w:p>
          <w:p w:rsidR="00D9637B" w:rsidRPr="001B4522" w:rsidRDefault="00D9637B" w:rsidP="002D7FC1">
            <w:pPr>
              <w:pStyle w:val="BodyTextIndent2"/>
              <w:ind w:left="993" w:right="993"/>
              <w:rPr>
                <w:rFonts w:asciiTheme="majorBidi" w:hAnsiTheme="majorBidi" w:cstheme="majorBidi"/>
                <w:sz w:val="24"/>
                <w:lang w:eastAsia="fr-FR"/>
              </w:rPr>
            </w:pPr>
            <w:r w:rsidRPr="001B4522">
              <w:rPr>
                <w:rFonts w:asciiTheme="majorBidi" w:hAnsiTheme="majorBidi" w:cstheme="majorBidi"/>
                <w:sz w:val="24"/>
                <w:lang w:eastAsia="fr-FR"/>
              </w:rPr>
              <w:t>6.3.3 types de données et boîtes de saisie.</w:t>
            </w:r>
          </w:p>
          <w:p w:rsidR="00D9637B" w:rsidRPr="001B4522" w:rsidRDefault="00D9637B" w:rsidP="002D7FC1">
            <w:p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6.4 Les boîtes de dialogue communes</w:t>
            </w:r>
          </w:p>
          <w:p w:rsidR="00D9637B" w:rsidRPr="001B4522" w:rsidRDefault="00D9637B" w:rsidP="002D7FC1">
            <w:pPr>
              <w:pStyle w:val="BodyTextIndent2"/>
              <w:ind w:left="993" w:right="993"/>
              <w:rPr>
                <w:rFonts w:asciiTheme="majorBidi" w:hAnsiTheme="majorBidi" w:cstheme="majorBidi"/>
                <w:sz w:val="24"/>
                <w:lang w:eastAsia="fr-FR"/>
              </w:rPr>
            </w:pPr>
            <w:r w:rsidRPr="001B4522">
              <w:rPr>
                <w:rFonts w:asciiTheme="majorBidi" w:hAnsiTheme="majorBidi" w:cstheme="majorBidi"/>
                <w:sz w:val="24"/>
                <w:lang w:eastAsia="fr-FR"/>
              </w:rPr>
              <w:t>6.4.1 utilisation des boîtes de dialogue communes,</w:t>
            </w:r>
          </w:p>
          <w:p w:rsidR="00D9637B" w:rsidRPr="001B4522" w:rsidRDefault="00D9637B" w:rsidP="002D7FC1">
            <w:pPr>
              <w:pStyle w:val="BodyTextIndent2"/>
              <w:ind w:left="993" w:right="993"/>
              <w:rPr>
                <w:rFonts w:asciiTheme="majorBidi" w:hAnsiTheme="majorBidi" w:cstheme="majorBidi"/>
                <w:sz w:val="24"/>
                <w:lang w:eastAsia="fr-FR"/>
              </w:rPr>
            </w:pPr>
            <w:r w:rsidRPr="001B4522">
              <w:rPr>
                <w:rFonts w:asciiTheme="majorBidi" w:hAnsiTheme="majorBidi" w:cstheme="majorBidi"/>
                <w:sz w:val="24"/>
                <w:lang w:eastAsia="fr-FR"/>
              </w:rPr>
              <w:t>6.4.2 boîtes de dialogue Ouvrir et Enregistrer fichier,</w:t>
            </w:r>
          </w:p>
          <w:p w:rsidR="00D9637B" w:rsidRPr="001B4522" w:rsidRDefault="00D9637B" w:rsidP="002D7FC1">
            <w:pPr>
              <w:pStyle w:val="BodyTextIndent2"/>
              <w:ind w:left="993" w:right="993"/>
              <w:rPr>
                <w:rFonts w:asciiTheme="majorBidi" w:hAnsiTheme="majorBidi" w:cstheme="majorBidi"/>
                <w:sz w:val="24"/>
                <w:lang w:eastAsia="fr-FR"/>
              </w:rPr>
            </w:pPr>
            <w:r w:rsidRPr="001B4522">
              <w:rPr>
                <w:rFonts w:asciiTheme="majorBidi" w:hAnsiTheme="majorBidi" w:cstheme="majorBidi"/>
                <w:sz w:val="24"/>
                <w:lang w:eastAsia="fr-FR"/>
              </w:rPr>
              <w:t>6.4.3 paramétrer la boîte de dialogue d’ouverture de fichier,</w:t>
            </w:r>
          </w:p>
          <w:p w:rsidR="00D9637B" w:rsidRPr="001B4522" w:rsidRDefault="00D9637B" w:rsidP="002D7FC1">
            <w:pPr>
              <w:pStyle w:val="BodyTextIndent2"/>
              <w:ind w:left="993" w:right="993"/>
              <w:rPr>
                <w:rFonts w:asciiTheme="majorBidi" w:hAnsiTheme="majorBidi" w:cstheme="majorBidi"/>
                <w:sz w:val="24"/>
                <w:lang w:eastAsia="fr-FR"/>
              </w:rPr>
            </w:pPr>
            <w:r w:rsidRPr="001B4522">
              <w:rPr>
                <w:rFonts w:asciiTheme="majorBidi" w:hAnsiTheme="majorBidi" w:cstheme="majorBidi"/>
                <w:sz w:val="24"/>
                <w:lang w:eastAsia="fr-FR"/>
              </w:rPr>
              <w:t>6.4.4 la boîte de dialogue Couleur,</w:t>
            </w:r>
          </w:p>
          <w:p w:rsidR="00D9637B" w:rsidRPr="001B4522" w:rsidRDefault="00D9637B" w:rsidP="002D7FC1">
            <w:pPr>
              <w:pStyle w:val="BodyTextIndent2"/>
              <w:ind w:left="993" w:right="993"/>
              <w:rPr>
                <w:rFonts w:asciiTheme="majorBidi" w:hAnsiTheme="majorBidi" w:cstheme="majorBidi"/>
                <w:sz w:val="24"/>
                <w:lang w:eastAsia="fr-FR"/>
              </w:rPr>
            </w:pPr>
            <w:r w:rsidRPr="001B4522">
              <w:rPr>
                <w:rFonts w:asciiTheme="majorBidi" w:hAnsiTheme="majorBidi" w:cstheme="majorBidi"/>
                <w:sz w:val="24"/>
                <w:lang w:eastAsia="fr-FR"/>
              </w:rPr>
              <w:t>6.4.5 la boîte de dialogue Police,</w:t>
            </w:r>
          </w:p>
          <w:p w:rsidR="00D9637B" w:rsidRPr="001B4522" w:rsidRDefault="00D9637B" w:rsidP="002D7FC1">
            <w:pPr>
              <w:pStyle w:val="BodyTextIndent2"/>
              <w:ind w:left="993" w:right="993"/>
              <w:rPr>
                <w:rFonts w:asciiTheme="majorBidi" w:hAnsiTheme="majorBidi" w:cstheme="majorBidi"/>
                <w:sz w:val="24"/>
                <w:lang w:eastAsia="fr-FR"/>
              </w:rPr>
            </w:pPr>
            <w:r w:rsidRPr="001B4522">
              <w:rPr>
                <w:rFonts w:asciiTheme="majorBidi" w:hAnsiTheme="majorBidi" w:cstheme="majorBidi"/>
                <w:sz w:val="24"/>
                <w:lang w:eastAsia="fr-FR"/>
              </w:rPr>
              <w:t>6.4.6 la boîte de dialogue Impression,</w:t>
            </w:r>
          </w:p>
          <w:p w:rsidR="00D9637B" w:rsidRPr="001B4522" w:rsidRDefault="00D9637B" w:rsidP="002D7FC1">
            <w:pPr>
              <w:pStyle w:val="BodyTextIndent2"/>
              <w:ind w:left="993" w:right="993"/>
              <w:rPr>
                <w:rFonts w:asciiTheme="majorBidi" w:hAnsiTheme="majorBidi" w:cstheme="majorBidi"/>
                <w:sz w:val="24"/>
                <w:lang w:eastAsia="fr-FR"/>
              </w:rPr>
            </w:pPr>
            <w:r w:rsidRPr="001B4522">
              <w:rPr>
                <w:rFonts w:asciiTheme="majorBidi" w:hAnsiTheme="majorBidi" w:cstheme="majorBidi"/>
                <w:sz w:val="24"/>
                <w:lang w:eastAsia="fr-FR"/>
              </w:rPr>
              <w:t xml:space="preserve">6.4.7 la propriété </w:t>
            </w:r>
            <w:r w:rsidRPr="001B4522">
              <w:rPr>
                <w:rFonts w:asciiTheme="majorBidi" w:hAnsiTheme="majorBidi" w:cstheme="majorBidi"/>
                <w:i/>
                <w:iCs/>
                <w:sz w:val="24"/>
                <w:lang w:eastAsia="fr-FR"/>
              </w:rPr>
              <w:t>Flags</w:t>
            </w:r>
            <w:r w:rsidRPr="001B4522">
              <w:rPr>
                <w:rFonts w:asciiTheme="majorBidi" w:hAnsiTheme="majorBidi" w:cstheme="majorBidi"/>
                <w:sz w:val="24"/>
                <w:lang w:eastAsia="fr-FR"/>
              </w:rPr>
              <w:t xml:space="preserve"> des boites de dialogue communes.</w:t>
            </w:r>
          </w:p>
          <w:p w:rsidR="00814F19" w:rsidRPr="001B4522" w:rsidRDefault="00D9637B" w:rsidP="00E9551B">
            <w:p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6.5 Boîtes de dialogue personnalisées.</w:t>
            </w:r>
          </w:p>
        </w:tc>
        <w:tc>
          <w:tcPr>
            <w:tcW w:w="2970" w:type="dxa"/>
          </w:tcPr>
          <w:p w:rsidR="00814F19" w:rsidRPr="001B4522" w:rsidRDefault="00814F19" w:rsidP="002D7FC1">
            <w:pPr>
              <w:spacing w:after="0" w:line="240" w:lineRule="auto"/>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Travaux</w:t>
            </w:r>
            <w:r w:rsidRPr="001B4522">
              <w:rPr>
                <w:rFonts w:asciiTheme="majorBidi" w:hAnsiTheme="majorBidi" w:cstheme="majorBidi"/>
                <w:sz w:val="24"/>
                <w:szCs w:val="24"/>
              </w:rPr>
              <w:t xml:space="preserve"> </w:t>
            </w:r>
            <w:r w:rsidRPr="001B4522">
              <w:rPr>
                <w:rFonts w:asciiTheme="majorBidi" w:eastAsia="Calibri" w:hAnsiTheme="majorBidi" w:cstheme="majorBidi"/>
                <w:sz w:val="24"/>
                <w:szCs w:val="24"/>
              </w:rPr>
              <w:t>pratiques</w:t>
            </w:r>
          </w:p>
          <w:p w:rsidR="00814F19" w:rsidRPr="001B4522" w:rsidRDefault="002D7FC1" w:rsidP="006F1BEF">
            <w:pPr>
              <w:pStyle w:val="ListParagraph"/>
              <w:numPr>
                <w:ilvl w:val="0"/>
                <w:numId w:val="15"/>
              </w:numPr>
              <w:spacing w:after="0" w:line="240" w:lineRule="auto"/>
              <w:ind w:left="342" w:hanging="180"/>
              <w:jc w:val="lowKashida"/>
              <w:rPr>
                <w:rFonts w:asciiTheme="majorBidi" w:eastAsia="Calibri" w:hAnsiTheme="majorBidi" w:cstheme="majorBidi"/>
                <w:sz w:val="24"/>
                <w:szCs w:val="24"/>
              </w:rPr>
            </w:pPr>
            <w:r w:rsidRPr="000709B2">
              <w:rPr>
                <w:rFonts w:asciiTheme="majorBidi" w:eastAsia="Calibri" w:hAnsiTheme="majorBidi" w:cstheme="majorBidi"/>
                <w:sz w:val="24"/>
                <w:szCs w:val="24"/>
              </w:rPr>
              <w:t>Manipuler les boites de dialogue</w:t>
            </w:r>
            <w:r w:rsidR="00814F19" w:rsidRPr="001B4522">
              <w:rPr>
                <w:rFonts w:asciiTheme="majorBidi" w:eastAsia="Calibri" w:hAnsiTheme="majorBidi" w:cstheme="majorBidi"/>
                <w:sz w:val="24"/>
                <w:szCs w:val="24"/>
              </w:rPr>
              <w:t>.</w:t>
            </w:r>
          </w:p>
        </w:tc>
      </w:tr>
      <w:tr w:rsidR="00814F19" w:rsidRPr="001B4522" w:rsidTr="00814F19">
        <w:tc>
          <w:tcPr>
            <w:tcW w:w="7020" w:type="dxa"/>
          </w:tcPr>
          <w:p w:rsidR="00D9637B" w:rsidRPr="00115410" w:rsidRDefault="00D9637B" w:rsidP="00F26FAC">
            <w:pPr>
              <w:pStyle w:val="Title"/>
              <w:spacing w:before="0" w:after="0"/>
              <w:jc w:val="left"/>
              <w:rPr>
                <w:rFonts w:asciiTheme="majorBidi" w:hAnsiTheme="majorBidi" w:cstheme="majorBidi"/>
                <w:sz w:val="24"/>
                <w:szCs w:val="24"/>
                <w:lang w:val="en-US" w:eastAsia="fr-FR"/>
              </w:rPr>
            </w:pPr>
            <w:proofErr w:type="spellStart"/>
            <w:r w:rsidRPr="00115410">
              <w:rPr>
                <w:rFonts w:asciiTheme="majorBidi" w:hAnsiTheme="majorBidi" w:cstheme="majorBidi"/>
                <w:caps w:val="0"/>
                <w:sz w:val="24"/>
                <w:szCs w:val="24"/>
                <w:lang w:val="en-US" w:eastAsia="fr-FR"/>
              </w:rPr>
              <w:t>Chapitre</w:t>
            </w:r>
            <w:proofErr w:type="spellEnd"/>
            <w:r w:rsidRPr="00115410">
              <w:rPr>
                <w:rFonts w:asciiTheme="majorBidi" w:hAnsiTheme="majorBidi" w:cstheme="majorBidi"/>
                <w:caps w:val="0"/>
                <w:sz w:val="24"/>
                <w:szCs w:val="24"/>
                <w:lang w:val="en-US" w:eastAsia="fr-FR"/>
              </w:rPr>
              <w:t xml:space="preserve"> </w:t>
            </w:r>
            <w:proofErr w:type="gramStart"/>
            <w:r w:rsidRPr="00115410">
              <w:rPr>
                <w:rFonts w:asciiTheme="majorBidi" w:hAnsiTheme="majorBidi" w:cstheme="majorBidi"/>
                <w:caps w:val="0"/>
                <w:sz w:val="24"/>
                <w:szCs w:val="24"/>
                <w:lang w:val="en-US" w:eastAsia="fr-FR"/>
              </w:rPr>
              <w:t>7 :</w:t>
            </w:r>
            <w:proofErr w:type="gramEnd"/>
            <w:r w:rsidRPr="00115410">
              <w:rPr>
                <w:rFonts w:asciiTheme="majorBidi" w:hAnsiTheme="majorBidi" w:cstheme="majorBidi"/>
                <w:caps w:val="0"/>
                <w:sz w:val="24"/>
                <w:szCs w:val="24"/>
                <w:lang w:val="en-US" w:eastAsia="fr-FR"/>
              </w:rPr>
              <w:t xml:space="preserve">  ADO (</w:t>
            </w:r>
            <w:proofErr w:type="spellStart"/>
            <w:r w:rsidR="00B36F4E">
              <w:rPr>
                <w:rFonts w:asciiTheme="majorBidi" w:hAnsiTheme="majorBidi" w:cstheme="majorBidi"/>
                <w:caps w:val="0"/>
                <w:sz w:val="24"/>
                <w:szCs w:val="24"/>
                <w:lang w:val="en-US"/>
              </w:rPr>
              <w:t>activex</w:t>
            </w:r>
            <w:proofErr w:type="spellEnd"/>
            <w:r w:rsidR="00B36F4E">
              <w:rPr>
                <w:rFonts w:asciiTheme="majorBidi" w:hAnsiTheme="majorBidi" w:cstheme="majorBidi"/>
                <w:caps w:val="0"/>
                <w:sz w:val="24"/>
                <w:szCs w:val="24"/>
                <w:lang w:val="en-US"/>
              </w:rPr>
              <w:t xml:space="preserve"> data objects)</w:t>
            </w:r>
          </w:p>
          <w:p w:rsidR="00D9637B" w:rsidRPr="001B4522" w:rsidRDefault="00D9637B" w:rsidP="002D7FC1">
            <w:p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7.1 Définition et vue générale </w:t>
            </w:r>
          </w:p>
          <w:p w:rsidR="00D9637B" w:rsidRPr="001B4522" w:rsidRDefault="00D9637B" w:rsidP="002D7FC1">
            <w:p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7.2 Fournisseur de Service pour OLE/DB </w:t>
            </w:r>
          </w:p>
          <w:p w:rsidR="00D9637B" w:rsidRPr="001B4522" w:rsidRDefault="00D9637B" w:rsidP="002D7FC1">
            <w:pPr>
              <w:pStyle w:val="BodyTextIndent2"/>
              <w:ind w:left="993" w:right="993" w:firstLine="447"/>
              <w:rPr>
                <w:rFonts w:asciiTheme="majorBidi" w:hAnsiTheme="majorBidi" w:cstheme="majorBidi"/>
                <w:sz w:val="24"/>
                <w:lang w:eastAsia="fr-FR"/>
              </w:rPr>
            </w:pPr>
            <w:r w:rsidRPr="001B4522">
              <w:rPr>
                <w:rFonts w:asciiTheme="majorBidi" w:hAnsiTheme="majorBidi" w:cstheme="majorBidi"/>
                <w:sz w:val="24"/>
                <w:lang w:eastAsia="fr-FR"/>
              </w:rPr>
              <w:t xml:space="preserve">Fournisseur Native </w:t>
            </w:r>
          </w:p>
          <w:p w:rsidR="00D9637B" w:rsidRPr="001B4522" w:rsidRDefault="00D9637B" w:rsidP="002D7FC1">
            <w:pPr>
              <w:pStyle w:val="BodyTextIndent2"/>
              <w:ind w:left="993" w:right="993" w:firstLine="447"/>
              <w:rPr>
                <w:rFonts w:asciiTheme="majorBidi" w:hAnsiTheme="majorBidi" w:cstheme="majorBidi"/>
                <w:sz w:val="24"/>
                <w:lang w:eastAsia="fr-FR"/>
              </w:rPr>
            </w:pPr>
            <w:r w:rsidRPr="001B4522">
              <w:rPr>
                <w:rFonts w:asciiTheme="majorBidi" w:hAnsiTheme="majorBidi" w:cstheme="majorBidi"/>
                <w:sz w:val="24"/>
                <w:lang w:eastAsia="fr-FR"/>
              </w:rPr>
              <w:t xml:space="preserve">Fournisseur ODBC </w:t>
            </w:r>
          </w:p>
          <w:p w:rsidR="00D9637B" w:rsidRPr="001B4522" w:rsidRDefault="00D9637B" w:rsidP="002D7FC1">
            <w:pPr>
              <w:pStyle w:val="BodyTextIndent2"/>
              <w:ind w:left="993" w:right="993" w:firstLine="447"/>
              <w:rPr>
                <w:rFonts w:asciiTheme="majorBidi" w:hAnsiTheme="majorBidi" w:cstheme="majorBidi"/>
                <w:sz w:val="24"/>
                <w:lang w:eastAsia="fr-FR"/>
              </w:rPr>
            </w:pPr>
            <w:r w:rsidRPr="001B4522">
              <w:rPr>
                <w:rFonts w:asciiTheme="majorBidi" w:hAnsiTheme="majorBidi" w:cstheme="majorBidi"/>
                <w:sz w:val="24"/>
                <w:lang w:eastAsia="fr-FR"/>
              </w:rPr>
              <w:t xml:space="preserve">ODBC setup </w:t>
            </w:r>
          </w:p>
          <w:p w:rsidR="00D9637B" w:rsidRPr="001B4522" w:rsidRDefault="00D9637B" w:rsidP="002D7FC1">
            <w:p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7.3 Configurer le ODBC source de données </w:t>
            </w:r>
          </w:p>
          <w:p w:rsidR="00D9637B" w:rsidRPr="001B4522" w:rsidRDefault="00D9637B" w:rsidP="002D7FC1">
            <w:p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7.4 Connecter à Microsoft Access MDB et BD Oracle </w:t>
            </w:r>
          </w:p>
          <w:p w:rsidR="00D9637B" w:rsidRPr="001B4522" w:rsidRDefault="00D9637B" w:rsidP="002D7FC1">
            <w:pPr>
              <w:pStyle w:val="BodyTextIndent2"/>
              <w:ind w:right="993"/>
              <w:rPr>
                <w:rFonts w:asciiTheme="majorBidi" w:hAnsiTheme="majorBidi" w:cstheme="majorBidi"/>
                <w:sz w:val="24"/>
                <w:lang w:eastAsia="fr-FR"/>
              </w:rPr>
            </w:pPr>
            <w:r w:rsidRPr="001B4522">
              <w:rPr>
                <w:rFonts w:asciiTheme="majorBidi" w:hAnsiTheme="majorBidi" w:cstheme="majorBidi"/>
                <w:sz w:val="24"/>
                <w:lang w:eastAsia="fr-FR"/>
              </w:rPr>
              <w:t>7.5 Le ADO Contrôle de Données</w:t>
            </w:r>
          </w:p>
          <w:p w:rsidR="00D9637B" w:rsidRPr="001B4522" w:rsidRDefault="00D9637B" w:rsidP="002D7FC1">
            <w:pPr>
              <w:pStyle w:val="BodyTextIndent2"/>
              <w:ind w:left="993" w:right="993" w:hanging="273"/>
              <w:rPr>
                <w:rFonts w:asciiTheme="majorBidi" w:hAnsiTheme="majorBidi" w:cstheme="majorBidi"/>
                <w:sz w:val="24"/>
                <w:lang w:eastAsia="fr-FR"/>
              </w:rPr>
            </w:pPr>
            <w:r w:rsidRPr="001B4522">
              <w:rPr>
                <w:rFonts w:asciiTheme="majorBidi" w:hAnsiTheme="majorBidi" w:cstheme="majorBidi"/>
                <w:sz w:val="24"/>
                <w:lang w:eastAsia="fr-FR"/>
              </w:rPr>
              <w:t xml:space="preserve">7.5.1 Déplacer entre les registres par les contrôles des Données  </w:t>
            </w:r>
          </w:p>
          <w:p w:rsidR="00D9637B" w:rsidRPr="001B4522" w:rsidRDefault="00D9637B" w:rsidP="002D7FC1">
            <w:pPr>
              <w:pStyle w:val="BodyTextIndent2"/>
              <w:ind w:left="993" w:right="993" w:firstLine="0"/>
              <w:rPr>
                <w:rFonts w:asciiTheme="majorBidi" w:hAnsiTheme="majorBidi" w:cstheme="majorBidi"/>
                <w:sz w:val="24"/>
                <w:lang w:eastAsia="fr-FR"/>
              </w:rPr>
            </w:pPr>
            <w:r w:rsidRPr="001B4522">
              <w:rPr>
                <w:rFonts w:asciiTheme="majorBidi" w:hAnsiTheme="majorBidi" w:cstheme="majorBidi"/>
                <w:sz w:val="24"/>
                <w:lang w:eastAsia="fr-FR"/>
              </w:rPr>
              <w:t>Ensemble de Registres (</w:t>
            </w:r>
            <w:proofErr w:type="spellStart"/>
            <w:r w:rsidRPr="001B4522">
              <w:rPr>
                <w:rFonts w:asciiTheme="majorBidi" w:hAnsiTheme="majorBidi" w:cstheme="majorBidi"/>
                <w:sz w:val="24"/>
                <w:lang w:eastAsia="fr-FR"/>
              </w:rPr>
              <w:t>RecordSet</w:t>
            </w:r>
            <w:proofErr w:type="spellEnd"/>
            <w:r w:rsidRPr="001B4522">
              <w:rPr>
                <w:rFonts w:asciiTheme="majorBidi" w:hAnsiTheme="majorBidi" w:cstheme="majorBidi"/>
                <w:sz w:val="24"/>
                <w:lang w:eastAsia="fr-FR"/>
              </w:rPr>
              <w:t>)</w:t>
            </w:r>
          </w:p>
          <w:p w:rsidR="00D9637B" w:rsidRPr="00115410" w:rsidRDefault="00D9637B" w:rsidP="002D7FC1">
            <w:pPr>
              <w:pStyle w:val="BodyTextIndent2"/>
              <w:ind w:left="993" w:right="993" w:firstLine="0"/>
              <w:rPr>
                <w:rFonts w:asciiTheme="majorBidi" w:hAnsiTheme="majorBidi" w:cstheme="majorBidi"/>
                <w:sz w:val="24"/>
                <w:lang w:eastAsia="fr-FR"/>
              </w:rPr>
            </w:pPr>
            <w:r w:rsidRPr="00115410">
              <w:rPr>
                <w:rFonts w:asciiTheme="majorBidi" w:hAnsiTheme="majorBidi" w:cstheme="majorBidi"/>
                <w:sz w:val="24"/>
                <w:lang w:eastAsia="fr-FR"/>
              </w:rPr>
              <w:t>Types des Curseurs (</w:t>
            </w:r>
            <w:proofErr w:type="spellStart"/>
            <w:r w:rsidRPr="00115410">
              <w:rPr>
                <w:rFonts w:asciiTheme="majorBidi" w:hAnsiTheme="majorBidi" w:cstheme="majorBidi"/>
                <w:sz w:val="24"/>
                <w:lang w:eastAsia="fr-FR"/>
              </w:rPr>
              <w:t>forward-only</w:t>
            </w:r>
            <w:proofErr w:type="spellEnd"/>
            <w:r w:rsidRPr="00115410">
              <w:rPr>
                <w:rFonts w:asciiTheme="majorBidi" w:hAnsiTheme="majorBidi" w:cstheme="majorBidi"/>
                <w:sz w:val="24"/>
                <w:lang w:eastAsia="fr-FR"/>
              </w:rPr>
              <w:t xml:space="preserve">, </w:t>
            </w:r>
            <w:proofErr w:type="spellStart"/>
            <w:r w:rsidRPr="00115410">
              <w:rPr>
                <w:rFonts w:asciiTheme="majorBidi" w:hAnsiTheme="majorBidi" w:cstheme="majorBidi"/>
                <w:sz w:val="24"/>
                <w:lang w:eastAsia="fr-FR"/>
              </w:rPr>
              <w:t>dynamic</w:t>
            </w:r>
            <w:proofErr w:type="spellEnd"/>
            <w:r w:rsidRPr="00115410">
              <w:rPr>
                <w:rFonts w:asciiTheme="majorBidi" w:hAnsiTheme="majorBidi" w:cstheme="majorBidi"/>
                <w:sz w:val="24"/>
                <w:lang w:eastAsia="fr-FR"/>
              </w:rPr>
              <w:t xml:space="preserve">, </w:t>
            </w:r>
            <w:proofErr w:type="spellStart"/>
            <w:r w:rsidRPr="00115410">
              <w:rPr>
                <w:rFonts w:asciiTheme="majorBidi" w:hAnsiTheme="majorBidi" w:cstheme="majorBidi"/>
                <w:sz w:val="24"/>
                <w:lang w:eastAsia="fr-FR"/>
              </w:rPr>
              <w:t>keyset</w:t>
            </w:r>
            <w:proofErr w:type="spellEnd"/>
            <w:r w:rsidRPr="00115410">
              <w:rPr>
                <w:rFonts w:asciiTheme="majorBidi" w:hAnsiTheme="majorBidi" w:cstheme="majorBidi"/>
                <w:sz w:val="24"/>
                <w:lang w:eastAsia="fr-FR"/>
              </w:rPr>
              <w:t xml:space="preserve">, </w:t>
            </w:r>
            <w:proofErr w:type="spellStart"/>
            <w:r w:rsidRPr="00115410">
              <w:rPr>
                <w:rFonts w:asciiTheme="majorBidi" w:hAnsiTheme="majorBidi" w:cstheme="majorBidi"/>
                <w:sz w:val="24"/>
                <w:lang w:eastAsia="fr-FR"/>
              </w:rPr>
              <w:t>static</w:t>
            </w:r>
            <w:proofErr w:type="spellEnd"/>
            <w:r w:rsidRPr="00115410">
              <w:rPr>
                <w:rFonts w:asciiTheme="majorBidi" w:hAnsiTheme="majorBidi" w:cstheme="majorBidi"/>
                <w:sz w:val="24"/>
                <w:lang w:eastAsia="fr-FR"/>
              </w:rPr>
              <w:t xml:space="preserve">, ..) </w:t>
            </w:r>
          </w:p>
          <w:p w:rsidR="00D9637B" w:rsidRPr="001B4522" w:rsidRDefault="00D9637B" w:rsidP="002D7FC1">
            <w:pPr>
              <w:pStyle w:val="BodyTextIndent2"/>
              <w:ind w:left="993" w:right="993" w:hanging="273"/>
              <w:rPr>
                <w:rFonts w:asciiTheme="majorBidi" w:hAnsiTheme="majorBidi" w:cstheme="majorBidi"/>
                <w:sz w:val="24"/>
                <w:lang w:eastAsia="fr-FR"/>
              </w:rPr>
            </w:pPr>
            <w:r w:rsidRPr="001B4522">
              <w:rPr>
                <w:rFonts w:asciiTheme="majorBidi" w:hAnsiTheme="majorBidi" w:cstheme="majorBidi"/>
                <w:sz w:val="24"/>
                <w:lang w:eastAsia="fr-FR"/>
              </w:rPr>
              <w:t xml:space="preserve">7.5.2 ADO propriétés des Contrôles des Données </w:t>
            </w:r>
          </w:p>
          <w:p w:rsidR="00D9637B" w:rsidRPr="001B4522" w:rsidRDefault="00D9637B" w:rsidP="002D7FC1">
            <w:pPr>
              <w:pStyle w:val="BodyTextIndent2"/>
              <w:ind w:left="993" w:right="993" w:hanging="273"/>
              <w:rPr>
                <w:rFonts w:asciiTheme="majorBidi" w:hAnsiTheme="majorBidi" w:cstheme="majorBidi"/>
                <w:sz w:val="24"/>
                <w:lang w:eastAsia="fr-FR"/>
              </w:rPr>
            </w:pPr>
            <w:r w:rsidRPr="001B4522">
              <w:rPr>
                <w:rFonts w:asciiTheme="majorBidi" w:hAnsiTheme="majorBidi" w:cstheme="majorBidi"/>
                <w:sz w:val="24"/>
                <w:lang w:eastAsia="fr-FR"/>
              </w:rPr>
              <w:t>7.5.3 Les Propriétés des Ensembles de Registres (</w:t>
            </w:r>
            <w:proofErr w:type="spellStart"/>
            <w:r w:rsidRPr="001B4522">
              <w:rPr>
                <w:rFonts w:asciiTheme="majorBidi" w:hAnsiTheme="majorBidi" w:cstheme="majorBidi"/>
                <w:sz w:val="24"/>
                <w:lang w:eastAsia="fr-FR"/>
              </w:rPr>
              <w:t>RecordSet</w:t>
            </w:r>
            <w:proofErr w:type="spellEnd"/>
            <w:r w:rsidRPr="001B4522">
              <w:rPr>
                <w:rFonts w:asciiTheme="majorBidi" w:hAnsiTheme="majorBidi" w:cstheme="majorBidi"/>
                <w:sz w:val="24"/>
                <w:lang w:eastAsia="fr-FR"/>
              </w:rPr>
              <w:t xml:space="preserve">) </w:t>
            </w:r>
          </w:p>
          <w:p w:rsidR="00D9637B" w:rsidRPr="00115410" w:rsidRDefault="00D9637B" w:rsidP="002D7FC1">
            <w:pPr>
              <w:pStyle w:val="BodyTextIndent2"/>
              <w:ind w:left="993" w:right="993" w:hanging="273"/>
              <w:rPr>
                <w:rFonts w:asciiTheme="majorBidi" w:hAnsiTheme="majorBidi" w:cstheme="majorBidi"/>
                <w:sz w:val="24"/>
                <w:lang w:eastAsia="fr-FR"/>
              </w:rPr>
            </w:pPr>
            <w:r w:rsidRPr="001B4522">
              <w:rPr>
                <w:rFonts w:asciiTheme="majorBidi" w:hAnsiTheme="majorBidi" w:cstheme="majorBidi"/>
                <w:sz w:val="24"/>
                <w:lang w:eastAsia="fr-FR"/>
              </w:rPr>
              <w:tab/>
              <w:t xml:space="preserve">Propriétés d’objet de </w:t>
            </w:r>
            <w:proofErr w:type="spellStart"/>
            <w:r w:rsidRPr="001B4522">
              <w:rPr>
                <w:rFonts w:asciiTheme="majorBidi" w:hAnsiTheme="majorBidi" w:cstheme="majorBidi"/>
                <w:sz w:val="24"/>
                <w:lang w:eastAsia="fr-FR"/>
              </w:rPr>
              <w:t>Recordset</w:t>
            </w:r>
            <w:proofErr w:type="spellEnd"/>
            <w:r w:rsidR="002D7FC1" w:rsidRPr="001B4522">
              <w:rPr>
                <w:rFonts w:asciiTheme="majorBidi" w:hAnsiTheme="majorBidi" w:cstheme="majorBidi"/>
                <w:sz w:val="24"/>
                <w:lang w:eastAsia="fr-FR"/>
              </w:rPr>
              <w:t xml:space="preserve"> : </w:t>
            </w:r>
            <w:r w:rsidRPr="00115410">
              <w:rPr>
                <w:rFonts w:asciiTheme="majorBidi" w:hAnsiTheme="majorBidi" w:cstheme="majorBidi"/>
                <w:sz w:val="24"/>
                <w:lang w:eastAsia="fr-FR"/>
              </w:rPr>
              <w:t xml:space="preserve">BOF, Bookmark, </w:t>
            </w:r>
            <w:proofErr w:type="spellStart"/>
            <w:r w:rsidRPr="00115410">
              <w:rPr>
                <w:rFonts w:asciiTheme="majorBidi" w:hAnsiTheme="majorBidi" w:cstheme="majorBidi"/>
                <w:sz w:val="24"/>
                <w:lang w:eastAsia="fr-FR"/>
              </w:rPr>
              <w:t>EditMode</w:t>
            </w:r>
            <w:proofErr w:type="spellEnd"/>
            <w:r w:rsidRPr="00115410">
              <w:rPr>
                <w:rFonts w:asciiTheme="majorBidi" w:hAnsiTheme="majorBidi" w:cstheme="majorBidi"/>
                <w:sz w:val="24"/>
                <w:lang w:eastAsia="fr-FR"/>
              </w:rPr>
              <w:t xml:space="preserve">, EOF, </w:t>
            </w:r>
            <w:proofErr w:type="spellStart"/>
            <w:r w:rsidRPr="00115410">
              <w:rPr>
                <w:rFonts w:asciiTheme="majorBidi" w:hAnsiTheme="majorBidi" w:cstheme="majorBidi"/>
                <w:sz w:val="24"/>
                <w:lang w:eastAsia="fr-FR"/>
              </w:rPr>
              <w:t>RecordCount</w:t>
            </w:r>
            <w:proofErr w:type="spellEnd"/>
            <w:r w:rsidRPr="00115410">
              <w:rPr>
                <w:rFonts w:asciiTheme="majorBidi" w:hAnsiTheme="majorBidi" w:cstheme="majorBidi"/>
                <w:sz w:val="24"/>
                <w:lang w:eastAsia="fr-FR"/>
              </w:rPr>
              <w:t>, …</w:t>
            </w:r>
          </w:p>
          <w:p w:rsidR="00D9637B" w:rsidRPr="001B4522" w:rsidRDefault="00D9637B" w:rsidP="002D7FC1">
            <w:pPr>
              <w:pStyle w:val="BodyTextIndent2"/>
              <w:ind w:left="993" w:right="993" w:firstLine="0"/>
              <w:rPr>
                <w:rFonts w:asciiTheme="majorBidi" w:hAnsiTheme="majorBidi" w:cstheme="majorBidi"/>
                <w:sz w:val="24"/>
                <w:lang w:eastAsia="fr-FR"/>
              </w:rPr>
            </w:pPr>
            <w:r w:rsidRPr="001B4522">
              <w:rPr>
                <w:rFonts w:asciiTheme="majorBidi" w:hAnsiTheme="majorBidi" w:cstheme="majorBidi"/>
                <w:sz w:val="24"/>
                <w:lang w:eastAsia="fr-FR"/>
              </w:rPr>
              <w:t xml:space="preserve">Méthodes d’objets de </w:t>
            </w:r>
            <w:proofErr w:type="spellStart"/>
            <w:r w:rsidRPr="001B4522">
              <w:rPr>
                <w:rFonts w:asciiTheme="majorBidi" w:hAnsiTheme="majorBidi" w:cstheme="majorBidi"/>
                <w:sz w:val="24"/>
                <w:lang w:eastAsia="fr-FR"/>
              </w:rPr>
              <w:t>recordset</w:t>
            </w:r>
            <w:proofErr w:type="spellEnd"/>
            <w:r w:rsidRPr="001B4522">
              <w:rPr>
                <w:rFonts w:asciiTheme="majorBidi" w:hAnsiTheme="majorBidi" w:cstheme="majorBidi"/>
                <w:sz w:val="24"/>
                <w:lang w:eastAsia="fr-FR"/>
              </w:rPr>
              <w:t xml:space="preserve">: </w:t>
            </w:r>
          </w:p>
          <w:p w:rsidR="00D9637B" w:rsidRPr="001B4522" w:rsidRDefault="00D9637B" w:rsidP="002D7FC1">
            <w:pPr>
              <w:pStyle w:val="BodyTextIndent2"/>
              <w:ind w:left="1440" w:right="1440" w:firstLine="0"/>
              <w:rPr>
                <w:rFonts w:asciiTheme="majorBidi" w:hAnsiTheme="majorBidi" w:cstheme="majorBidi"/>
                <w:sz w:val="24"/>
                <w:lang w:val="en-US" w:eastAsia="fr-FR"/>
              </w:rPr>
            </w:pPr>
            <w:proofErr w:type="spellStart"/>
            <w:r w:rsidRPr="001B4522">
              <w:rPr>
                <w:rFonts w:asciiTheme="majorBidi" w:hAnsiTheme="majorBidi" w:cstheme="majorBidi"/>
                <w:sz w:val="24"/>
                <w:lang w:val="en-US" w:eastAsia="fr-FR"/>
              </w:rPr>
              <w:t>AddNew</w:t>
            </w:r>
            <w:proofErr w:type="spellEnd"/>
            <w:r w:rsidRPr="001B4522">
              <w:rPr>
                <w:rFonts w:asciiTheme="majorBidi" w:hAnsiTheme="majorBidi" w:cstheme="majorBidi"/>
                <w:sz w:val="24"/>
                <w:lang w:val="en-US" w:eastAsia="fr-FR"/>
              </w:rPr>
              <w:t xml:space="preserve">, </w:t>
            </w:r>
            <w:proofErr w:type="spellStart"/>
            <w:r w:rsidRPr="001B4522">
              <w:rPr>
                <w:rFonts w:asciiTheme="majorBidi" w:hAnsiTheme="majorBidi" w:cstheme="majorBidi"/>
                <w:sz w:val="24"/>
                <w:lang w:val="en-US" w:eastAsia="fr-FR"/>
              </w:rPr>
              <w:t>CancelUpdate</w:t>
            </w:r>
            <w:proofErr w:type="spellEnd"/>
            <w:r w:rsidRPr="001B4522">
              <w:rPr>
                <w:rFonts w:asciiTheme="majorBidi" w:hAnsiTheme="majorBidi" w:cstheme="majorBidi"/>
                <w:sz w:val="24"/>
                <w:lang w:val="en-US" w:eastAsia="fr-FR"/>
              </w:rPr>
              <w:t xml:space="preserve">, Close, Delete, Find, </w:t>
            </w:r>
            <w:proofErr w:type="spellStart"/>
            <w:r w:rsidRPr="001B4522">
              <w:rPr>
                <w:rFonts w:asciiTheme="majorBidi" w:hAnsiTheme="majorBidi" w:cstheme="majorBidi"/>
                <w:sz w:val="24"/>
                <w:lang w:val="en-US" w:eastAsia="fr-FR"/>
              </w:rPr>
              <w:t>MoveFirst</w:t>
            </w:r>
            <w:proofErr w:type="spellEnd"/>
            <w:r w:rsidRPr="001B4522">
              <w:rPr>
                <w:rFonts w:asciiTheme="majorBidi" w:hAnsiTheme="majorBidi" w:cstheme="majorBidi"/>
                <w:sz w:val="24"/>
                <w:lang w:val="en-US" w:eastAsia="fr-FR"/>
              </w:rPr>
              <w:t xml:space="preserve">, </w:t>
            </w:r>
            <w:proofErr w:type="spellStart"/>
            <w:r w:rsidRPr="001B4522">
              <w:rPr>
                <w:rFonts w:asciiTheme="majorBidi" w:hAnsiTheme="majorBidi" w:cstheme="majorBidi"/>
                <w:sz w:val="24"/>
                <w:lang w:val="en-US" w:eastAsia="fr-FR"/>
              </w:rPr>
              <w:t>MoveLast</w:t>
            </w:r>
            <w:proofErr w:type="spellEnd"/>
            <w:r w:rsidRPr="001B4522">
              <w:rPr>
                <w:rFonts w:asciiTheme="majorBidi" w:hAnsiTheme="majorBidi" w:cstheme="majorBidi"/>
                <w:sz w:val="24"/>
                <w:lang w:val="en-US" w:eastAsia="fr-FR"/>
              </w:rPr>
              <w:t xml:space="preserve">, </w:t>
            </w:r>
            <w:proofErr w:type="spellStart"/>
            <w:r w:rsidRPr="001B4522">
              <w:rPr>
                <w:rFonts w:asciiTheme="majorBidi" w:hAnsiTheme="majorBidi" w:cstheme="majorBidi"/>
                <w:sz w:val="24"/>
                <w:lang w:val="en-US" w:eastAsia="fr-FR"/>
              </w:rPr>
              <w:t>MoveNext</w:t>
            </w:r>
            <w:proofErr w:type="spellEnd"/>
            <w:r w:rsidRPr="001B4522">
              <w:rPr>
                <w:rFonts w:asciiTheme="majorBidi" w:hAnsiTheme="majorBidi" w:cstheme="majorBidi"/>
                <w:sz w:val="24"/>
                <w:lang w:val="en-US" w:eastAsia="fr-FR"/>
              </w:rPr>
              <w:t xml:space="preserve">, </w:t>
            </w:r>
            <w:proofErr w:type="spellStart"/>
            <w:r w:rsidRPr="001B4522">
              <w:rPr>
                <w:rFonts w:asciiTheme="majorBidi" w:hAnsiTheme="majorBidi" w:cstheme="majorBidi"/>
                <w:sz w:val="24"/>
                <w:lang w:val="en-US" w:eastAsia="fr-FR"/>
              </w:rPr>
              <w:t>MovePrevious</w:t>
            </w:r>
            <w:proofErr w:type="spellEnd"/>
            <w:r w:rsidRPr="001B4522">
              <w:rPr>
                <w:rFonts w:asciiTheme="majorBidi" w:hAnsiTheme="majorBidi" w:cstheme="majorBidi"/>
                <w:sz w:val="24"/>
                <w:lang w:val="en-US" w:eastAsia="fr-FR"/>
              </w:rPr>
              <w:t xml:space="preserve">, </w:t>
            </w:r>
            <w:proofErr w:type="spellStart"/>
            <w:r w:rsidRPr="001B4522">
              <w:rPr>
                <w:rFonts w:asciiTheme="majorBidi" w:hAnsiTheme="majorBidi" w:cstheme="majorBidi"/>
                <w:sz w:val="24"/>
                <w:lang w:val="en-US" w:eastAsia="fr-FR"/>
              </w:rPr>
              <w:t>Requery</w:t>
            </w:r>
            <w:proofErr w:type="spellEnd"/>
            <w:r w:rsidRPr="001B4522">
              <w:rPr>
                <w:rFonts w:asciiTheme="majorBidi" w:hAnsiTheme="majorBidi" w:cstheme="majorBidi"/>
                <w:sz w:val="24"/>
                <w:lang w:val="en-US" w:eastAsia="fr-FR"/>
              </w:rPr>
              <w:t>, Update, ….</w:t>
            </w:r>
          </w:p>
          <w:p w:rsidR="00D9637B" w:rsidRPr="001B4522" w:rsidRDefault="00D9637B" w:rsidP="002D7FC1">
            <w:pPr>
              <w:pStyle w:val="BodyTextIndent2"/>
              <w:ind w:left="993" w:right="993" w:hanging="273"/>
              <w:rPr>
                <w:rFonts w:asciiTheme="majorBidi" w:hAnsiTheme="majorBidi" w:cstheme="majorBidi"/>
                <w:sz w:val="24"/>
                <w:lang w:eastAsia="fr-FR"/>
              </w:rPr>
            </w:pPr>
            <w:r w:rsidRPr="001B4522">
              <w:rPr>
                <w:rFonts w:asciiTheme="majorBidi" w:hAnsiTheme="majorBidi" w:cstheme="majorBidi"/>
                <w:sz w:val="24"/>
                <w:lang w:eastAsia="fr-FR"/>
              </w:rPr>
              <w:t xml:space="preserve">7.5.4 Evènements de Contrôle de Données  ADO : </w:t>
            </w:r>
          </w:p>
          <w:p w:rsidR="00D9637B" w:rsidRPr="001B4522" w:rsidRDefault="00D9637B" w:rsidP="002D7FC1">
            <w:pPr>
              <w:pStyle w:val="BodyTextIndent2"/>
              <w:ind w:left="993" w:right="993" w:firstLine="0"/>
              <w:rPr>
                <w:rFonts w:asciiTheme="majorBidi" w:hAnsiTheme="majorBidi" w:cstheme="majorBidi"/>
                <w:sz w:val="24"/>
                <w:lang w:val="en-US" w:eastAsia="fr-FR"/>
              </w:rPr>
            </w:pPr>
            <w:proofErr w:type="spellStart"/>
            <w:r w:rsidRPr="001B4522">
              <w:rPr>
                <w:rFonts w:asciiTheme="majorBidi" w:hAnsiTheme="majorBidi" w:cstheme="majorBidi"/>
                <w:sz w:val="24"/>
                <w:lang w:val="en-US" w:eastAsia="fr-FR"/>
              </w:rPr>
              <w:t>EndOfRecordset</w:t>
            </w:r>
            <w:proofErr w:type="spellEnd"/>
            <w:r w:rsidRPr="001B4522">
              <w:rPr>
                <w:rFonts w:asciiTheme="majorBidi" w:hAnsiTheme="majorBidi" w:cstheme="majorBidi"/>
                <w:sz w:val="24"/>
                <w:lang w:val="en-US" w:eastAsia="fr-FR"/>
              </w:rPr>
              <w:t xml:space="preserve">, Error, </w:t>
            </w:r>
            <w:proofErr w:type="spellStart"/>
            <w:r w:rsidRPr="001B4522">
              <w:rPr>
                <w:rFonts w:asciiTheme="majorBidi" w:hAnsiTheme="majorBidi" w:cstheme="majorBidi"/>
                <w:sz w:val="24"/>
                <w:lang w:val="en-US" w:eastAsia="fr-FR"/>
              </w:rPr>
              <w:t>WillChangeField</w:t>
            </w:r>
            <w:proofErr w:type="spellEnd"/>
            <w:r w:rsidRPr="001B4522">
              <w:rPr>
                <w:rFonts w:asciiTheme="majorBidi" w:hAnsiTheme="majorBidi" w:cstheme="majorBidi"/>
                <w:sz w:val="24"/>
                <w:lang w:val="en-US" w:eastAsia="fr-FR"/>
              </w:rPr>
              <w:t xml:space="preserve">, </w:t>
            </w:r>
            <w:proofErr w:type="spellStart"/>
            <w:r w:rsidRPr="001B4522">
              <w:rPr>
                <w:rFonts w:asciiTheme="majorBidi" w:hAnsiTheme="majorBidi" w:cstheme="majorBidi"/>
                <w:sz w:val="24"/>
                <w:lang w:val="en-US" w:eastAsia="fr-FR"/>
              </w:rPr>
              <w:t>FieldChangeComplete</w:t>
            </w:r>
            <w:proofErr w:type="spellEnd"/>
            <w:r w:rsidRPr="001B4522">
              <w:rPr>
                <w:rFonts w:asciiTheme="majorBidi" w:hAnsiTheme="majorBidi" w:cstheme="majorBidi"/>
                <w:sz w:val="24"/>
                <w:lang w:val="en-US" w:eastAsia="fr-FR"/>
              </w:rPr>
              <w:t xml:space="preserve">, </w:t>
            </w:r>
            <w:proofErr w:type="spellStart"/>
            <w:r w:rsidRPr="001B4522">
              <w:rPr>
                <w:rFonts w:asciiTheme="majorBidi" w:hAnsiTheme="majorBidi" w:cstheme="majorBidi"/>
                <w:sz w:val="24"/>
                <w:lang w:val="en-US" w:eastAsia="fr-FR"/>
              </w:rPr>
              <w:t>WillMove</w:t>
            </w:r>
            <w:proofErr w:type="spellEnd"/>
            <w:r w:rsidRPr="001B4522">
              <w:rPr>
                <w:rFonts w:asciiTheme="majorBidi" w:hAnsiTheme="majorBidi" w:cstheme="majorBidi"/>
                <w:sz w:val="24"/>
                <w:lang w:val="en-US" w:eastAsia="fr-FR"/>
              </w:rPr>
              <w:t xml:space="preserve">, </w:t>
            </w:r>
            <w:proofErr w:type="spellStart"/>
            <w:r w:rsidRPr="001B4522">
              <w:rPr>
                <w:rFonts w:asciiTheme="majorBidi" w:hAnsiTheme="majorBidi" w:cstheme="majorBidi"/>
                <w:sz w:val="24"/>
                <w:lang w:val="en-US" w:eastAsia="fr-FR"/>
              </w:rPr>
              <w:t>MoveComplete</w:t>
            </w:r>
            <w:proofErr w:type="spellEnd"/>
            <w:r w:rsidRPr="001B4522">
              <w:rPr>
                <w:rFonts w:asciiTheme="majorBidi" w:hAnsiTheme="majorBidi" w:cstheme="majorBidi"/>
                <w:sz w:val="24"/>
                <w:lang w:val="en-US" w:eastAsia="fr-FR"/>
              </w:rPr>
              <w:t xml:space="preserve">, </w:t>
            </w:r>
            <w:proofErr w:type="spellStart"/>
            <w:r w:rsidRPr="001B4522">
              <w:rPr>
                <w:rFonts w:asciiTheme="majorBidi" w:hAnsiTheme="majorBidi" w:cstheme="majorBidi"/>
                <w:sz w:val="24"/>
                <w:lang w:val="en-US" w:eastAsia="fr-FR"/>
              </w:rPr>
              <w:t>WillChangeRecord</w:t>
            </w:r>
            <w:proofErr w:type="spellEnd"/>
            <w:r w:rsidRPr="001B4522">
              <w:rPr>
                <w:rFonts w:asciiTheme="majorBidi" w:hAnsiTheme="majorBidi" w:cstheme="majorBidi"/>
                <w:sz w:val="24"/>
                <w:lang w:val="en-US" w:eastAsia="fr-FR"/>
              </w:rPr>
              <w:t xml:space="preserve">, </w:t>
            </w:r>
            <w:proofErr w:type="spellStart"/>
            <w:r w:rsidRPr="001B4522">
              <w:rPr>
                <w:rFonts w:asciiTheme="majorBidi" w:hAnsiTheme="majorBidi" w:cstheme="majorBidi"/>
                <w:sz w:val="24"/>
                <w:lang w:val="en-US" w:eastAsia="fr-FR"/>
              </w:rPr>
              <w:t>RecordChangeComplete</w:t>
            </w:r>
            <w:proofErr w:type="spellEnd"/>
            <w:r w:rsidRPr="001B4522">
              <w:rPr>
                <w:rFonts w:asciiTheme="majorBidi" w:hAnsiTheme="majorBidi" w:cstheme="majorBidi"/>
                <w:sz w:val="24"/>
                <w:lang w:val="en-US" w:eastAsia="fr-FR"/>
              </w:rPr>
              <w:t xml:space="preserve">, </w:t>
            </w:r>
            <w:proofErr w:type="spellStart"/>
            <w:r w:rsidRPr="001B4522">
              <w:rPr>
                <w:rFonts w:asciiTheme="majorBidi" w:hAnsiTheme="majorBidi" w:cstheme="majorBidi"/>
                <w:sz w:val="24"/>
                <w:lang w:val="en-US" w:eastAsia="fr-FR"/>
              </w:rPr>
              <w:t>WillChangeRecordset</w:t>
            </w:r>
            <w:proofErr w:type="spellEnd"/>
            <w:r w:rsidRPr="001B4522">
              <w:rPr>
                <w:rFonts w:asciiTheme="majorBidi" w:hAnsiTheme="majorBidi" w:cstheme="majorBidi"/>
                <w:sz w:val="24"/>
                <w:lang w:val="en-US" w:eastAsia="fr-FR"/>
              </w:rPr>
              <w:t xml:space="preserve">, </w:t>
            </w:r>
            <w:proofErr w:type="spellStart"/>
            <w:r w:rsidRPr="001B4522">
              <w:rPr>
                <w:rFonts w:asciiTheme="majorBidi" w:hAnsiTheme="majorBidi" w:cstheme="majorBidi"/>
                <w:sz w:val="24"/>
                <w:lang w:val="en-US" w:eastAsia="fr-FR"/>
              </w:rPr>
              <w:t>RecordSetChangeComplete</w:t>
            </w:r>
            <w:proofErr w:type="spellEnd"/>
            <w:r w:rsidRPr="001B4522">
              <w:rPr>
                <w:rFonts w:asciiTheme="majorBidi" w:hAnsiTheme="majorBidi" w:cstheme="majorBidi"/>
                <w:sz w:val="24"/>
                <w:lang w:val="en-US" w:eastAsia="fr-FR"/>
              </w:rPr>
              <w:t xml:space="preserve">. </w:t>
            </w:r>
          </w:p>
          <w:p w:rsidR="00D9637B" w:rsidRPr="001B4522" w:rsidRDefault="00D9637B" w:rsidP="002D7FC1">
            <w:pPr>
              <w:pStyle w:val="BodyTextIndent2"/>
              <w:ind w:left="993" w:right="993" w:hanging="273"/>
              <w:rPr>
                <w:rFonts w:asciiTheme="majorBidi" w:hAnsiTheme="majorBidi" w:cstheme="majorBidi"/>
                <w:sz w:val="24"/>
                <w:lang w:eastAsia="fr-FR"/>
              </w:rPr>
            </w:pPr>
            <w:r w:rsidRPr="001B4522">
              <w:rPr>
                <w:rFonts w:asciiTheme="majorBidi" w:hAnsiTheme="majorBidi" w:cstheme="majorBidi"/>
                <w:sz w:val="24"/>
                <w:lang w:eastAsia="fr-FR"/>
              </w:rPr>
              <w:t xml:space="preserve">7.5.5 Ordre des Evènements </w:t>
            </w:r>
          </w:p>
          <w:p w:rsidR="00D9637B" w:rsidRPr="001B4522" w:rsidRDefault="00D9637B" w:rsidP="002D7FC1">
            <w:pPr>
              <w:pStyle w:val="BodyTextIndent2"/>
              <w:ind w:left="993" w:right="993" w:hanging="273"/>
              <w:rPr>
                <w:rFonts w:asciiTheme="majorBidi" w:hAnsiTheme="majorBidi" w:cstheme="majorBidi"/>
                <w:sz w:val="24"/>
                <w:lang w:eastAsia="fr-FR"/>
              </w:rPr>
            </w:pPr>
            <w:r w:rsidRPr="001B4522">
              <w:rPr>
                <w:rFonts w:asciiTheme="majorBidi" w:hAnsiTheme="majorBidi" w:cstheme="majorBidi"/>
                <w:sz w:val="24"/>
                <w:lang w:eastAsia="fr-FR"/>
              </w:rPr>
              <w:t xml:space="preserve">7.5.6 Modifier les Données </w:t>
            </w:r>
            <w:proofErr w:type="spellStart"/>
            <w:r w:rsidRPr="001B4522">
              <w:rPr>
                <w:rFonts w:asciiTheme="majorBidi" w:hAnsiTheme="majorBidi" w:cstheme="majorBidi"/>
                <w:sz w:val="24"/>
                <w:lang w:eastAsia="fr-FR"/>
              </w:rPr>
              <w:t>Programmatiquement</w:t>
            </w:r>
            <w:proofErr w:type="spellEnd"/>
            <w:r w:rsidRPr="001B4522">
              <w:rPr>
                <w:rFonts w:asciiTheme="majorBidi" w:hAnsiTheme="majorBidi" w:cstheme="majorBidi"/>
                <w:sz w:val="24"/>
                <w:lang w:eastAsia="fr-FR"/>
              </w:rPr>
              <w:t xml:space="preserve"> </w:t>
            </w:r>
          </w:p>
          <w:p w:rsidR="00D9637B" w:rsidRPr="001B4522" w:rsidRDefault="00D9637B" w:rsidP="002D7FC1">
            <w:pPr>
              <w:pStyle w:val="BodyTextIndent2"/>
              <w:ind w:left="993" w:right="993" w:hanging="273"/>
              <w:rPr>
                <w:rFonts w:asciiTheme="majorBidi" w:hAnsiTheme="majorBidi" w:cstheme="majorBidi"/>
                <w:sz w:val="24"/>
                <w:lang w:val="en-US" w:eastAsia="fr-FR"/>
              </w:rPr>
            </w:pPr>
            <w:r w:rsidRPr="001B4522">
              <w:rPr>
                <w:rFonts w:asciiTheme="majorBidi" w:hAnsiTheme="majorBidi" w:cstheme="majorBidi"/>
                <w:sz w:val="24"/>
                <w:lang w:eastAsia="fr-FR"/>
              </w:rPr>
              <w:lastRenderedPageBreak/>
              <w:tab/>
              <w:t xml:space="preserve">    </w:t>
            </w:r>
            <w:r w:rsidRPr="001B4522">
              <w:rPr>
                <w:rFonts w:asciiTheme="majorBidi" w:hAnsiTheme="majorBidi" w:cstheme="majorBidi"/>
                <w:sz w:val="24"/>
                <w:lang w:val="en-US" w:eastAsia="fr-FR"/>
              </w:rPr>
              <w:t xml:space="preserve">Add, Insert, Delete Records </w:t>
            </w:r>
          </w:p>
          <w:p w:rsidR="00D9637B" w:rsidRPr="00115410" w:rsidRDefault="00D9637B" w:rsidP="002D7FC1">
            <w:pPr>
              <w:pStyle w:val="BodyTextIndent2"/>
              <w:ind w:left="993" w:right="993" w:hanging="273"/>
              <w:rPr>
                <w:rFonts w:asciiTheme="majorBidi" w:hAnsiTheme="majorBidi" w:cstheme="majorBidi"/>
                <w:sz w:val="24"/>
                <w:lang w:val="en-US" w:eastAsia="fr-FR"/>
              </w:rPr>
            </w:pPr>
            <w:r w:rsidRPr="001B4522">
              <w:rPr>
                <w:rFonts w:asciiTheme="majorBidi" w:hAnsiTheme="majorBidi" w:cstheme="majorBidi"/>
                <w:sz w:val="24"/>
                <w:lang w:val="en-US" w:eastAsia="fr-FR"/>
              </w:rPr>
              <w:tab/>
              <w:t xml:space="preserve">    </w:t>
            </w:r>
            <w:r w:rsidRPr="00115410">
              <w:rPr>
                <w:rFonts w:asciiTheme="majorBidi" w:hAnsiTheme="majorBidi" w:cstheme="majorBidi"/>
                <w:sz w:val="24"/>
                <w:lang w:val="en-US" w:eastAsia="fr-FR"/>
              </w:rPr>
              <w:t>Cancel Changes</w:t>
            </w:r>
          </w:p>
          <w:p w:rsidR="00D9637B" w:rsidRPr="001B4522" w:rsidRDefault="00D9637B" w:rsidP="002D7FC1">
            <w:pPr>
              <w:pStyle w:val="BodyTextIndent2"/>
              <w:ind w:left="993" w:right="993" w:hanging="273"/>
              <w:rPr>
                <w:rFonts w:asciiTheme="majorBidi" w:hAnsiTheme="majorBidi" w:cstheme="majorBidi"/>
                <w:sz w:val="24"/>
                <w:lang w:eastAsia="fr-FR"/>
              </w:rPr>
            </w:pPr>
            <w:r w:rsidRPr="001B4522">
              <w:rPr>
                <w:rFonts w:asciiTheme="majorBidi" w:hAnsiTheme="majorBidi" w:cstheme="majorBidi"/>
                <w:sz w:val="24"/>
                <w:lang w:eastAsia="fr-FR"/>
              </w:rPr>
              <w:t xml:space="preserve">7.5.7 Trouver les changes dans les Données </w:t>
            </w:r>
          </w:p>
          <w:p w:rsidR="002D7FC1" w:rsidRPr="001B4522" w:rsidRDefault="00D9637B" w:rsidP="00E95C49">
            <w:pPr>
              <w:pStyle w:val="BodyTextIndent2"/>
              <w:ind w:left="993" w:right="993" w:hanging="273"/>
              <w:rPr>
                <w:rFonts w:asciiTheme="majorBidi" w:hAnsiTheme="majorBidi" w:cstheme="majorBidi"/>
                <w:sz w:val="24"/>
                <w:lang w:eastAsia="fr-FR"/>
              </w:rPr>
            </w:pPr>
            <w:r w:rsidRPr="001B4522">
              <w:rPr>
                <w:rFonts w:asciiTheme="majorBidi" w:hAnsiTheme="majorBidi" w:cstheme="majorBidi"/>
                <w:sz w:val="24"/>
                <w:lang w:eastAsia="fr-FR"/>
              </w:rPr>
              <w:t xml:space="preserve">7.5.8 Sujets additionnels sur les Contrôles de </w:t>
            </w:r>
          </w:p>
          <w:p w:rsidR="00D9637B" w:rsidRPr="00115410" w:rsidRDefault="002D7FC1" w:rsidP="002D7FC1">
            <w:pPr>
              <w:pStyle w:val="BodyTextIndent2"/>
              <w:ind w:left="993" w:right="993" w:hanging="273"/>
              <w:rPr>
                <w:rFonts w:asciiTheme="majorBidi" w:hAnsiTheme="majorBidi" w:cstheme="majorBidi"/>
                <w:sz w:val="24"/>
                <w:lang w:val="en-US" w:eastAsia="fr-FR"/>
              </w:rPr>
            </w:pPr>
            <w:r w:rsidRPr="001B4522">
              <w:rPr>
                <w:rFonts w:asciiTheme="majorBidi" w:hAnsiTheme="majorBidi" w:cstheme="majorBidi"/>
                <w:sz w:val="24"/>
                <w:lang w:eastAsia="fr-FR"/>
              </w:rPr>
              <w:t xml:space="preserve">         </w:t>
            </w:r>
            <w:proofErr w:type="spellStart"/>
            <w:r w:rsidR="00D9637B" w:rsidRPr="00115410">
              <w:rPr>
                <w:rFonts w:asciiTheme="majorBidi" w:hAnsiTheme="majorBidi" w:cstheme="majorBidi"/>
                <w:sz w:val="24"/>
                <w:lang w:val="en-US" w:eastAsia="fr-FR"/>
              </w:rPr>
              <w:t>Données</w:t>
            </w:r>
            <w:proofErr w:type="spellEnd"/>
            <w:r w:rsidR="00D9637B" w:rsidRPr="00115410">
              <w:rPr>
                <w:rFonts w:asciiTheme="majorBidi" w:hAnsiTheme="majorBidi" w:cstheme="majorBidi"/>
                <w:sz w:val="24"/>
                <w:lang w:val="en-US" w:eastAsia="fr-FR"/>
              </w:rPr>
              <w:t xml:space="preserve"> </w:t>
            </w:r>
          </w:p>
          <w:p w:rsidR="00D9637B" w:rsidRPr="00115410" w:rsidRDefault="002D7FC1" w:rsidP="002D7FC1">
            <w:pPr>
              <w:pStyle w:val="BodyTextIndent2"/>
              <w:ind w:left="993" w:right="993" w:hanging="273"/>
              <w:rPr>
                <w:rFonts w:asciiTheme="majorBidi" w:hAnsiTheme="majorBidi" w:cstheme="majorBidi"/>
                <w:sz w:val="24"/>
                <w:lang w:val="en-US" w:eastAsia="fr-FR"/>
              </w:rPr>
            </w:pPr>
            <w:r w:rsidRPr="00115410">
              <w:rPr>
                <w:rFonts w:asciiTheme="majorBidi" w:hAnsiTheme="majorBidi" w:cstheme="majorBidi"/>
                <w:sz w:val="24"/>
                <w:lang w:val="en-US" w:eastAsia="fr-FR"/>
              </w:rPr>
              <w:t xml:space="preserve">         </w:t>
            </w:r>
            <w:r w:rsidR="00D9637B" w:rsidRPr="001B4522">
              <w:rPr>
                <w:rFonts w:asciiTheme="majorBidi" w:hAnsiTheme="majorBidi" w:cstheme="majorBidi"/>
                <w:sz w:val="24"/>
                <w:lang w:val="en-US" w:eastAsia="fr-FR"/>
              </w:rPr>
              <w:t>Data-bound Combo Box</w:t>
            </w:r>
          </w:p>
          <w:p w:rsidR="00D9637B" w:rsidRPr="001B4522" w:rsidRDefault="00D9637B" w:rsidP="002D7FC1">
            <w:pPr>
              <w:pStyle w:val="BodyTextIndent2"/>
              <w:ind w:left="993" w:right="993" w:hanging="273"/>
              <w:rPr>
                <w:rFonts w:asciiTheme="majorBidi" w:hAnsiTheme="majorBidi" w:cstheme="majorBidi"/>
                <w:sz w:val="24"/>
                <w:lang w:val="en-US" w:eastAsia="fr-FR"/>
              </w:rPr>
            </w:pPr>
            <w:r w:rsidRPr="001B4522">
              <w:rPr>
                <w:rFonts w:asciiTheme="majorBidi" w:hAnsiTheme="majorBidi" w:cstheme="majorBidi"/>
                <w:sz w:val="24"/>
                <w:lang w:val="en-US" w:eastAsia="fr-FR"/>
              </w:rPr>
              <w:tab/>
            </w:r>
            <w:r w:rsidR="002D7FC1" w:rsidRPr="001B4522">
              <w:rPr>
                <w:rFonts w:asciiTheme="majorBidi" w:hAnsiTheme="majorBidi" w:cstheme="majorBidi"/>
                <w:sz w:val="24"/>
                <w:lang w:val="en-US" w:eastAsia="fr-FR"/>
              </w:rPr>
              <w:t xml:space="preserve">     </w:t>
            </w:r>
            <w:r w:rsidRPr="001B4522">
              <w:rPr>
                <w:rFonts w:asciiTheme="majorBidi" w:hAnsiTheme="majorBidi" w:cstheme="majorBidi"/>
                <w:sz w:val="24"/>
                <w:lang w:val="en-US" w:eastAsia="fr-FR"/>
              </w:rPr>
              <w:t>Data-Bound List Box</w:t>
            </w:r>
            <w:r w:rsidRPr="001B4522">
              <w:rPr>
                <w:rFonts w:asciiTheme="majorBidi" w:hAnsiTheme="majorBidi" w:cstheme="majorBidi"/>
                <w:sz w:val="24"/>
                <w:lang w:val="en-US" w:eastAsia="fr-FR"/>
              </w:rPr>
              <w:tab/>
            </w:r>
          </w:p>
          <w:p w:rsidR="00D9637B" w:rsidRPr="00115410" w:rsidRDefault="00D9637B" w:rsidP="002D7FC1">
            <w:pPr>
              <w:pStyle w:val="BodyTextIndent2"/>
              <w:ind w:firstLine="0"/>
              <w:rPr>
                <w:rFonts w:asciiTheme="majorBidi" w:hAnsiTheme="majorBidi" w:cstheme="majorBidi"/>
                <w:sz w:val="24"/>
                <w:lang w:eastAsia="fr-FR"/>
              </w:rPr>
            </w:pPr>
            <w:r w:rsidRPr="00115410">
              <w:rPr>
                <w:rFonts w:asciiTheme="majorBidi" w:hAnsiTheme="majorBidi" w:cstheme="majorBidi"/>
                <w:sz w:val="24"/>
                <w:lang w:eastAsia="fr-FR"/>
              </w:rPr>
              <w:t>7.5.9 Data-</w:t>
            </w:r>
            <w:proofErr w:type="spellStart"/>
            <w:r w:rsidRPr="00115410">
              <w:rPr>
                <w:rFonts w:asciiTheme="majorBidi" w:hAnsiTheme="majorBidi" w:cstheme="majorBidi"/>
                <w:sz w:val="24"/>
                <w:lang w:eastAsia="fr-FR"/>
              </w:rPr>
              <w:t>Bound</w:t>
            </w:r>
            <w:proofErr w:type="spellEnd"/>
            <w:r w:rsidRPr="00115410">
              <w:rPr>
                <w:rFonts w:asciiTheme="majorBidi" w:hAnsiTheme="majorBidi" w:cstheme="majorBidi"/>
                <w:sz w:val="24"/>
                <w:lang w:eastAsia="fr-FR"/>
              </w:rPr>
              <w:t xml:space="preserve"> </w:t>
            </w:r>
            <w:proofErr w:type="spellStart"/>
            <w:r w:rsidRPr="00115410">
              <w:rPr>
                <w:rFonts w:asciiTheme="majorBidi" w:hAnsiTheme="majorBidi" w:cstheme="majorBidi"/>
                <w:sz w:val="24"/>
                <w:lang w:eastAsia="fr-FR"/>
              </w:rPr>
              <w:t>Grid</w:t>
            </w:r>
            <w:proofErr w:type="spellEnd"/>
            <w:r w:rsidRPr="00115410">
              <w:rPr>
                <w:rFonts w:asciiTheme="majorBidi" w:hAnsiTheme="majorBidi" w:cstheme="majorBidi"/>
                <w:sz w:val="24"/>
                <w:lang w:eastAsia="fr-FR"/>
              </w:rPr>
              <w:t xml:space="preserve"> Control </w:t>
            </w:r>
          </w:p>
          <w:p w:rsidR="00D9637B" w:rsidRPr="001B4522" w:rsidRDefault="00D9637B" w:rsidP="002D7FC1">
            <w:pPr>
              <w:pStyle w:val="BodyTextIndent2"/>
              <w:ind w:left="993" w:right="993" w:firstLine="0"/>
              <w:rPr>
                <w:rFonts w:asciiTheme="majorBidi" w:hAnsiTheme="majorBidi" w:cstheme="majorBidi"/>
                <w:sz w:val="24"/>
                <w:lang w:eastAsia="fr-FR"/>
              </w:rPr>
            </w:pPr>
            <w:r w:rsidRPr="001B4522">
              <w:rPr>
                <w:rFonts w:asciiTheme="majorBidi" w:hAnsiTheme="majorBidi" w:cstheme="majorBidi"/>
                <w:sz w:val="24"/>
                <w:lang w:eastAsia="fr-FR"/>
              </w:rPr>
              <w:t xml:space="preserve">  Propriété des Pages</w:t>
            </w:r>
          </w:p>
          <w:p w:rsidR="00D9637B" w:rsidRPr="001B4522" w:rsidRDefault="00D9637B" w:rsidP="002D7FC1">
            <w:p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7.5.10 Collection</w:t>
            </w:r>
          </w:p>
          <w:p w:rsidR="00D9637B" w:rsidRPr="001B4522" w:rsidRDefault="00D9637B" w:rsidP="002D7FC1">
            <w:pPr>
              <w:spacing w:after="0" w:line="240" w:lineRule="auto"/>
              <w:ind w:left="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Définition et Vue Générale </w:t>
            </w:r>
          </w:p>
          <w:p w:rsidR="00D9637B" w:rsidRPr="001B4522" w:rsidRDefault="00D9637B" w:rsidP="002D7FC1">
            <w:pPr>
              <w:spacing w:after="0" w:line="240" w:lineRule="auto"/>
              <w:ind w:left="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Collection Formulaire</w:t>
            </w:r>
          </w:p>
          <w:p w:rsidR="00D9637B" w:rsidRPr="001B4522" w:rsidRDefault="00D9637B" w:rsidP="002D7FC1">
            <w:pPr>
              <w:spacing w:after="0" w:line="240" w:lineRule="auto"/>
              <w:ind w:left="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For </w:t>
            </w:r>
            <w:proofErr w:type="spellStart"/>
            <w:r w:rsidRPr="001B4522">
              <w:rPr>
                <w:rFonts w:asciiTheme="majorBidi" w:hAnsiTheme="majorBidi" w:cstheme="majorBidi"/>
                <w:sz w:val="24"/>
                <w:szCs w:val="24"/>
                <w:lang w:eastAsia="fr-FR"/>
              </w:rPr>
              <w:t>Each</w:t>
            </w:r>
            <w:proofErr w:type="spellEnd"/>
            <w:r w:rsidRPr="001B4522">
              <w:rPr>
                <w:rFonts w:asciiTheme="majorBidi" w:hAnsiTheme="majorBidi" w:cstheme="majorBidi"/>
                <w:sz w:val="24"/>
                <w:szCs w:val="24"/>
                <w:lang w:eastAsia="fr-FR"/>
              </w:rPr>
              <w:t>…</w:t>
            </w:r>
            <w:proofErr w:type="spellStart"/>
            <w:r w:rsidRPr="001B4522">
              <w:rPr>
                <w:rFonts w:asciiTheme="majorBidi" w:hAnsiTheme="majorBidi" w:cstheme="majorBidi"/>
                <w:sz w:val="24"/>
                <w:szCs w:val="24"/>
                <w:lang w:eastAsia="fr-FR"/>
              </w:rPr>
              <w:t>Next</w:t>
            </w:r>
            <w:proofErr w:type="spellEnd"/>
            <w:r w:rsidRPr="001B4522">
              <w:rPr>
                <w:rFonts w:asciiTheme="majorBidi" w:hAnsiTheme="majorBidi" w:cstheme="majorBidi"/>
                <w:sz w:val="24"/>
                <w:szCs w:val="24"/>
                <w:lang w:eastAsia="fr-FR"/>
              </w:rPr>
              <w:t xml:space="preserve"> </w:t>
            </w:r>
          </w:p>
          <w:p w:rsidR="00814F19" w:rsidRPr="001B4522" w:rsidRDefault="00D9637B" w:rsidP="002D7FC1">
            <w:pPr>
              <w:spacing w:after="0" w:line="240" w:lineRule="auto"/>
              <w:ind w:left="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       Collection des Contrôles</w:t>
            </w:r>
          </w:p>
        </w:tc>
        <w:tc>
          <w:tcPr>
            <w:tcW w:w="2970" w:type="dxa"/>
          </w:tcPr>
          <w:p w:rsidR="00814F19" w:rsidRPr="001B4522" w:rsidRDefault="00814F19" w:rsidP="002D7FC1">
            <w:pPr>
              <w:spacing w:after="0" w:line="240" w:lineRule="auto"/>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lastRenderedPageBreak/>
              <w:t>Travaux pratiques</w:t>
            </w:r>
          </w:p>
          <w:p w:rsidR="00614CD2" w:rsidRPr="000709B2" w:rsidRDefault="00614CD2" w:rsidP="006F1BEF">
            <w:pPr>
              <w:pStyle w:val="ListParagraph"/>
              <w:numPr>
                <w:ilvl w:val="0"/>
                <w:numId w:val="15"/>
              </w:numPr>
              <w:spacing w:after="0" w:line="240" w:lineRule="auto"/>
              <w:ind w:left="342" w:hanging="180"/>
              <w:jc w:val="lowKashida"/>
              <w:rPr>
                <w:rFonts w:asciiTheme="majorBidi" w:eastAsia="Calibri" w:hAnsiTheme="majorBidi" w:cstheme="majorBidi"/>
                <w:sz w:val="24"/>
                <w:szCs w:val="24"/>
              </w:rPr>
            </w:pPr>
            <w:r w:rsidRPr="000709B2">
              <w:rPr>
                <w:rFonts w:asciiTheme="majorBidi" w:eastAsia="Calibri" w:hAnsiTheme="majorBidi" w:cstheme="majorBidi"/>
                <w:sz w:val="24"/>
                <w:szCs w:val="24"/>
              </w:rPr>
              <w:t>Configurer et connecter a une base de données.</w:t>
            </w:r>
          </w:p>
          <w:p w:rsidR="00814F19" w:rsidRPr="00115410" w:rsidRDefault="00614CD2" w:rsidP="006F1BEF">
            <w:pPr>
              <w:pStyle w:val="ListParagraph"/>
              <w:numPr>
                <w:ilvl w:val="0"/>
                <w:numId w:val="15"/>
              </w:numPr>
              <w:spacing w:after="0" w:line="240" w:lineRule="auto"/>
              <w:ind w:left="342" w:hanging="180"/>
              <w:jc w:val="lowKashida"/>
              <w:rPr>
                <w:rFonts w:asciiTheme="majorBidi" w:eastAsia="Calibri" w:hAnsiTheme="majorBidi" w:cstheme="majorBidi"/>
                <w:sz w:val="24"/>
                <w:szCs w:val="24"/>
              </w:rPr>
            </w:pPr>
            <w:r w:rsidRPr="000709B2">
              <w:rPr>
                <w:rFonts w:asciiTheme="majorBidi" w:eastAsia="Calibri" w:hAnsiTheme="majorBidi" w:cstheme="majorBidi"/>
                <w:sz w:val="24"/>
                <w:szCs w:val="24"/>
              </w:rPr>
              <w:t>Manipuler les données de la base à travers le ADO.</w:t>
            </w:r>
          </w:p>
        </w:tc>
      </w:tr>
      <w:tr w:rsidR="00814F19" w:rsidRPr="001B4522" w:rsidTr="00814F19">
        <w:tc>
          <w:tcPr>
            <w:tcW w:w="7020" w:type="dxa"/>
          </w:tcPr>
          <w:p w:rsidR="00D9637B" w:rsidRPr="001B4522" w:rsidRDefault="00D9637B" w:rsidP="002D7FC1">
            <w:pPr>
              <w:pStyle w:val="Title"/>
              <w:spacing w:before="0" w:after="0"/>
              <w:jc w:val="left"/>
              <w:rPr>
                <w:rFonts w:asciiTheme="majorBidi" w:hAnsiTheme="majorBidi" w:cstheme="majorBidi"/>
                <w:sz w:val="24"/>
                <w:szCs w:val="24"/>
                <w:lang w:eastAsia="fr-FR"/>
              </w:rPr>
            </w:pPr>
            <w:r w:rsidRPr="001B4522">
              <w:rPr>
                <w:rFonts w:asciiTheme="majorBidi" w:hAnsiTheme="majorBidi" w:cstheme="majorBidi"/>
                <w:caps w:val="0"/>
                <w:sz w:val="24"/>
                <w:szCs w:val="24"/>
                <w:lang w:eastAsia="fr-FR"/>
              </w:rPr>
              <w:lastRenderedPageBreak/>
              <w:t xml:space="preserve">Chapitre 8 : </w:t>
            </w:r>
            <w:r w:rsidR="002D7FC1" w:rsidRPr="001B4522">
              <w:rPr>
                <w:rFonts w:asciiTheme="majorBidi" w:hAnsiTheme="majorBidi" w:cstheme="majorBidi"/>
                <w:caps w:val="0"/>
                <w:sz w:val="24"/>
                <w:szCs w:val="24"/>
                <w:lang w:eastAsia="fr-FR"/>
              </w:rPr>
              <w:t>Utilités</w:t>
            </w:r>
            <w:r w:rsidRPr="001B4522">
              <w:rPr>
                <w:rFonts w:asciiTheme="majorBidi" w:hAnsiTheme="majorBidi" w:cstheme="majorBidi"/>
                <w:caps w:val="0"/>
                <w:sz w:val="24"/>
                <w:szCs w:val="24"/>
                <w:lang w:eastAsia="fr-FR"/>
              </w:rPr>
              <w:t xml:space="preserve"> de </w:t>
            </w:r>
            <w:r w:rsidR="002D7FC1" w:rsidRPr="001B4522">
              <w:rPr>
                <w:rFonts w:asciiTheme="majorBidi" w:hAnsiTheme="majorBidi" w:cstheme="majorBidi"/>
                <w:caps w:val="0"/>
                <w:sz w:val="24"/>
                <w:szCs w:val="24"/>
                <w:lang w:eastAsia="fr-FR"/>
              </w:rPr>
              <w:t>développements</w:t>
            </w:r>
          </w:p>
          <w:p w:rsidR="00D9637B" w:rsidRPr="001B4522" w:rsidRDefault="00D9637B" w:rsidP="002D7FC1">
            <w:pPr>
              <w:pStyle w:val="BodyTextIndent2"/>
              <w:ind w:left="0" w:firstLine="0"/>
              <w:rPr>
                <w:rFonts w:asciiTheme="majorBidi" w:hAnsiTheme="majorBidi" w:cstheme="majorBidi"/>
                <w:sz w:val="24"/>
                <w:lang w:eastAsia="fr-FR"/>
              </w:rPr>
            </w:pPr>
            <w:r w:rsidRPr="001B4522">
              <w:rPr>
                <w:rFonts w:asciiTheme="majorBidi" w:hAnsiTheme="majorBidi" w:cstheme="majorBidi"/>
                <w:sz w:val="24"/>
                <w:lang w:eastAsia="fr-FR"/>
              </w:rPr>
              <w:t>8.1 Multiple Document Interface (MDI)</w:t>
            </w:r>
          </w:p>
          <w:p w:rsidR="00D9637B" w:rsidRPr="001B4522" w:rsidRDefault="00D9637B" w:rsidP="002D7FC1">
            <w:pPr>
              <w:pStyle w:val="BodyTextIndent2"/>
              <w:rPr>
                <w:rFonts w:asciiTheme="majorBidi" w:hAnsiTheme="majorBidi" w:cstheme="majorBidi"/>
                <w:sz w:val="24"/>
                <w:lang w:eastAsia="fr-FR"/>
              </w:rPr>
            </w:pPr>
            <w:r w:rsidRPr="001B4522">
              <w:rPr>
                <w:rFonts w:asciiTheme="majorBidi" w:hAnsiTheme="majorBidi" w:cstheme="majorBidi"/>
                <w:sz w:val="24"/>
                <w:lang w:eastAsia="fr-FR"/>
              </w:rPr>
              <w:tab/>
            </w:r>
            <w:r w:rsidRPr="001B4522">
              <w:rPr>
                <w:rFonts w:asciiTheme="majorBidi" w:hAnsiTheme="majorBidi" w:cstheme="majorBidi"/>
                <w:sz w:val="24"/>
                <w:lang w:eastAsia="fr-FR"/>
              </w:rPr>
              <w:tab/>
              <w:t>Définition</w:t>
            </w:r>
          </w:p>
          <w:p w:rsidR="00D9637B" w:rsidRPr="001B4522" w:rsidRDefault="00D9637B" w:rsidP="002D7FC1">
            <w:pPr>
              <w:pStyle w:val="BodyTextIndent2"/>
              <w:rPr>
                <w:rFonts w:asciiTheme="majorBidi" w:hAnsiTheme="majorBidi" w:cstheme="majorBidi"/>
                <w:sz w:val="24"/>
                <w:lang w:eastAsia="fr-FR"/>
              </w:rPr>
            </w:pPr>
            <w:r w:rsidRPr="001B4522">
              <w:rPr>
                <w:rFonts w:asciiTheme="majorBidi" w:hAnsiTheme="majorBidi" w:cstheme="majorBidi"/>
                <w:sz w:val="24"/>
                <w:lang w:eastAsia="fr-FR"/>
              </w:rPr>
              <w:tab/>
            </w:r>
            <w:r w:rsidRPr="001B4522">
              <w:rPr>
                <w:rFonts w:asciiTheme="majorBidi" w:hAnsiTheme="majorBidi" w:cstheme="majorBidi"/>
                <w:sz w:val="24"/>
                <w:lang w:eastAsia="fr-FR"/>
              </w:rPr>
              <w:tab/>
              <w:t>Créer une MDI Formulaire</w:t>
            </w:r>
          </w:p>
          <w:p w:rsidR="00D9637B" w:rsidRPr="001B4522" w:rsidRDefault="00D9637B" w:rsidP="002D7FC1">
            <w:pPr>
              <w:pStyle w:val="BodyTextIndent2"/>
              <w:rPr>
                <w:rFonts w:asciiTheme="majorBidi" w:hAnsiTheme="majorBidi" w:cstheme="majorBidi"/>
                <w:sz w:val="24"/>
                <w:lang w:eastAsia="fr-FR"/>
              </w:rPr>
            </w:pPr>
            <w:r w:rsidRPr="001B4522">
              <w:rPr>
                <w:rFonts w:asciiTheme="majorBidi" w:hAnsiTheme="majorBidi" w:cstheme="majorBidi"/>
                <w:sz w:val="24"/>
                <w:lang w:eastAsia="fr-FR"/>
              </w:rPr>
              <w:tab/>
            </w:r>
            <w:r w:rsidRPr="001B4522">
              <w:rPr>
                <w:rFonts w:asciiTheme="majorBidi" w:hAnsiTheme="majorBidi" w:cstheme="majorBidi"/>
                <w:sz w:val="24"/>
                <w:lang w:eastAsia="fr-FR"/>
              </w:rPr>
              <w:tab/>
              <w:t>Formulaire MDI Enfant</w:t>
            </w:r>
          </w:p>
          <w:p w:rsidR="00D9637B" w:rsidRPr="001B4522" w:rsidRDefault="00D9637B" w:rsidP="002D7FC1">
            <w:pPr>
              <w:pStyle w:val="BodyText"/>
              <w:rPr>
                <w:rFonts w:asciiTheme="majorBidi" w:hAnsiTheme="majorBidi" w:cstheme="majorBidi"/>
                <w:sz w:val="24"/>
                <w:szCs w:val="24"/>
                <w:lang w:eastAsia="fr-FR"/>
              </w:rPr>
            </w:pPr>
            <w:r w:rsidRPr="001B4522">
              <w:rPr>
                <w:rFonts w:asciiTheme="majorBidi" w:hAnsiTheme="majorBidi" w:cstheme="majorBidi"/>
                <w:sz w:val="24"/>
                <w:szCs w:val="24"/>
                <w:lang w:eastAsia="fr-FR"/>
              </w:rPr>
              <w:t>8.2 Formulaire de Données Magique (</w:t>
            </w:r>
            <w:proofErr w:type="spellStart"/>
            <w:r w:rsidRPr="001B4522">
              <w:rPr>
                <w:rFonts w:asciiTheme="majorBidi" w:hAnsiTheme="majorBidi" w:cstheme="majorBidi"/>
                <w:sz w:val="24"/>
                <w:szCs w:val="24"/>
                <w:lang w:eastAsia="fr-FR"/>
              </w:rPr>
              <w:t>Wizard</w:t>
            </w:r>
            <w:proofErr w:type="spellEnd"/>
            <w:r w:rsidRPr="001B4522">
              <w:rPr>
                <w:rFonts w:asciiTheme="majorBidi" w:hAnsiTheme="majorBidi" w:cstheme="majorBidi"/>
                <w:sz w:val="24"/>
                <w:szCs w:val="24"/>
                <w:lang w:eastAsia="fr-FR"/>
              </w:rPr>
              <w:t>)</w:t>
            </w:r>
          </w:p>
          <w:p w:rsidR="00D9637B" w:rsidRPr="001B4522" w:rsidRDefault="002D7FC1" w:rsidP="002D7FC1">
            <w:p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8</w:t>
            </w:r>
            <w:r w:rsidR="00D9637B" w:rsidRPr="001B4522">
              <w:rPr>
                <w:rFonts w:asciiTheme="majorBidi" w:hAnsiTheme="majorBidi" w:cstheme="majorBidi"/>
                <w:sz w:val="24"/>
                <w:szCs w:val="24"/>
                <w:lang w:eastAsia="fr-FR"/>
              </w:rPr>
              <w:t>.3 Application Magique (</w:t>
            </w:r>
            <w:proofErr w:type="spellStart"/>
            <w:r w:rsidR="00D9637B" w:rsidRPr="001B4522">
              <w:rPr>
                <w:rFonts w:asciiTheme="majorBidi" w:hAnsiTheme="majorBidi" w:cstheme="majorBidi"/>
                <w:sz w:val="24"/>
                <w:szCs w:val="24"/>
                <w:lang w:eastAsia="fr-FR"/>
              </w:rPr>
              <w:t>Wizard</w:t>
            </w:r>
            <w:proofErr w:type="spellEnd"/>
            <w:r w:rsidR="00D9637B" w:rsidRPr="001B4522">
              <w:rPr>
                <w:rFonts w:asciiTheme="majorBidi" w:hAnsiTheme="majorBidi" w:cstheme="majorBidi"/>
                <w:sz w:val="24"/>
                <w:szCs w:val="24"/>
                <w:lang w:eastAsia="fr-FR"/>
              </w:rPr>
              <w:t>)</w:t>
            </w:r>
          </w:p>
          <w:p w:rsidR="00D9637B" w:rsidRPr="001B4522" w:rsidRDefault="002D7FC1" w:rsidP="002D7FC1">
            <w:p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8</w:t>
            </w:r>
            <w:r w:rsidR="00D9637B" w:rsidRPr="001B4522">
              <w:rPr>
                <w:rFonts w:asciiTheme="majorBidi" w:hAnsiTheme="majorBidi" w:cstheme="majorBidi"/>
                <w:sz w:val="24"/>
                <w:szCs w:val="24"/>
                <w:lang w:eastAsia="fr-FR"/>
              </w:rPr>
              <w:t xml:space="preserve">.4 Concepteur d’Environnement de Données </w:t>
            </w:r>
          </w:p>
          <w:p w:rsidR="00D9637B" w:rsidRPr="001B4522" w:rsidRDefault="00D9637B" w:rsidP="002D7FC1">
            <w:p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ab/>
              <w:t>Connecter à Microsoft Access</w:t>
            </w:r>
          </w:p>
          <w:p w:rsidR="00D9637B" w:rsidRPr="001B4522" w:rsidRDefault="00D9637B" w:rsidP="002D7FC1">
            <w:pPr>
              <w:spacing w:after="0" w:line="240" w:lineRule="auto"/>
              <w:ind w:firstLine="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Connecter à la Base de Données Oracle</w:t>
            </w:r>
          </w:p>
          <w:p w:rsidR="00D9637B" w:rsidRPr="001B4522" w:rsidRDefault="00D9637B" w:rsidP="002D7FC1">
            <w:pPr>
              <w:spacing w:after="0" w:line="240" w:lineRule="auto"/>
              <w:ind w:firstLine="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Ajouter des Commandes</w:t>
            </w:r>
          </w:p>
          <w:p w:rsidR="00814F19" w:rsidRPr="001B4522" w:rsidRDefault="002D7FC1" w:rsidP="002D7FC1">
            <w:pPr>
              <w:spacing w:after="0" w:line="240" w:lineRule="auto"/>
              <w:rPr>
                <w:rFonts w:asciiTheme="majorBidi" w:eastAsia="Calibri" w:hAnsiTheme="majorBidi" w:cstheme="majorBidi"/>
                <w:sz w:val="24"/>
                <w:szCs w:val="24"/>
              </w:rPr>
            </w:pPr>
            <w:r w:rsidRPr="001B4522">
              <w:rPr>
                <w:rFonts w:asciiTheme="majorBidi" w:hAnsiTheme="majorBidi" w:cstheme="majorBidi"/>
                <w:sz w:val="24"/>
                <w:szCs w:val="24"/>
                <w:lang w:eastAsia="fr-FR"/>
              </w:rPr>
              <w:t xml:space="preserve">8.5 </w:t>
            </w:r>
            <w:r w:rsidR="00D9637B" w:rsidRPr="001B4522">
              <w:rPr>
                <w:rFonts w:asciiTheme="majorBidi" w:hAnsiTheme="majorBidi" w:cstheme="majorBidi"/>
                <w:sz w:val="24"/>
                <w:szCs w:val="24"/>
                <w:lang w:eastAsia="fr-FR"/>
              </w:rPr>
              <w:t>Créer un formulaire de data-</w:t>
            </w:r>
            <w:proofErr w:type="spellStart"/>
            <w:r w:rsidR="00D9637B" w:rsidRPr="001B4522">
              <w:rPr>
                <w:rFonts w:asciiTheme="majorBidi" w:hAnsiTheme="majorBidi" w:cstheme="majorBidi"/>
                <w:sz w:val="24"/>
                <w:szCs w:val="24"/>
                <w:lang w:eastAsia="fr-FR"/>
              </w:rPr>
              <w:t>bound</w:t>
            </w:r>
            <w:proofErr w:type="spellEnd"/>
            <w:r w:rsidR="00D9637B" w:rsidRPr="001B4522">
              <w:rPr>
                <w:rFonts w:asciiTheme="majorBidi" w:hAnsiTheme="majorBidi" w:cstheme="majorBidi"/>
                <w:sz w:val="24"/>
                <w:szCs w:val="24"/>
                <w:lang w:eastAsia="fr-FR"/>
              </w:rPr>
              <w:t xml:space="preserve"> </w:t>
            </w:r>
          </w:p>
        </w:tc>
        <w:tc>
          <w:tcPr>
            <w:tcW w:w="2970" w:type="dxa"/>
          </w:tcPr>
          <w:p w:rsidR="00814F19" w:rsidRPr="001B4522" w:rsidRDefault="00814F19" w:rsidP="002D7FC1">
            <w:pPr>
              <w:spacing w:after="0" w:line="240" w:lineRule="auto"/>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 xml:space="preserve">Travaux pratiques </w:t>
            </w:r>
          </w:p>
          <w:p w:rsidR="00814F19" w:rsidRPr="001B4522" w:rsidRDefault="00614CD2" w:rsidP="006F1BEF">
            <w:pPr>
              <w:pStyle w:val="ListParagraph"/>
              <w:numPr>
                <w:ilvl w:val="0"/>
                <w:numId w:val="15"/>
              </w:numPr>
              <w:spacing w:after="0" w:line="240" w:lineRule="auto"/>
              <w:ind w:left="342" w:hanging="180"/>
              <w:jc w:val="lowKashida"/>
              <w:rPr>
                <w:rFonts w:asciiTheme="majorBidi" w:eastAsia="Calibri" w:hAnsiTheme="majorBidi" w:cstheme="majorBidi"/>
                <w:sz w:val="24"/>
                <w:szCs w:val="24"/>
                <w:lang w:val="en-US"/>
              </w:rPr>
            </w:pPr>
            <w:r w:rsidRPr="000709B2">
              <w:rPr>
                <w:rFonts w:asciiTheme="majorBidi" w:eastAsia="Calibri" w:hAnsiTheme="majorBidi" w:cstheme="majorBidi"/>
                <w:sz w:val="24"/>
                <w:szCs w:val="24"/>
              </w:rPr>
              <w:t>Travailler avec plusieurs formulaires.</w:t>
            </w:r>
          </w:p>
        </w:tc>
      </w:tr>
    </w:tbl>
    <w:p w:rsidR="00BB3B8D" w:rsidRDefault="00BB3B8D" w:rsidP="00E9551B">
      <w:pPr>
        <w:rPr>
          <w:rFonts w:asciiTheme="majorBidi" w:eastAsia="Calibri" w:hAnsiTheme="majorBidi" w:cstheme="majorBidi"/>
          <w:b/>
          <w:bCs/>
          <w:i/>
          <w:iCs/>
          <w:sz w:val="24"/>
          <w:szCs w:val="24"/>
        </w:rPr>
      </w:pPr>
    </w:p>
    <w:p w:rsidR="00814F19" w:rsidRPr="001B4522" w:rsidRDefault="00814F19" w:rsidP="00E9551B">
      <w:pPr>
        <w:rPr>
          <w:rFonts w:asciiTheme="majorBidi" w:eastAsia="Calibri" w:hAnsiTheme="majorBidi" w:cstheme="majorBidi"/>
          <w:b/>
          <w:bCs/>
          <w:i/>
          <w:iCs/>
          <w:sz w:val="24"/>
          <w:szCs w:val="24"/>
        </w:rPr>
      </w:pPr>
      <w:r w:rsidRPr="001B4522">
        <w:rPr>
          <w:rFonts w:asciiTheme="majorBidi" w:eastAsia="Calibri" w:hAnsiTheme="majorBidi" w:cstheme="majorBidi"/>
          <w:b/>
          <w:bCs/>
          <w:i/>
          <w:iCs/>
          <w:sz w:val="24"/>
          <w:szCs w:val="24"/>
        </w:rPr>
        <w:t>Méthodes d’enseignement</w:t>
      </w:r>
    </w:p>
    <w:p w:rsidR="00814F19" w:rsidRPr="001B4522" w:rsidRDefault="00814F19" w:rsidP="00E95C49">
      <w:pPr>
        <w:spacing w:after="120" w:line="240" w:lineRule="auto"/>
        <w:rPr>
          <w:rFonts w:asciiTheme="majorBidi" w:eastAsia="Calibri" w:hAnsiTheme="majorBidi" w:cstheme="majorBidi"/>
          <w:sz w:val="24"/>
          <w:szCs w:val="24"/>
        </w:rPr>
      </w:pPr>
      <w:r w:rsidRPr="001B4522">
        <w:rPr>
          <w:rFonts w:asciiTheme="majorBidi" w:eastAsia="Calibri" w:hAnsiTheme="majorBidi" w:cstheme="majorBidi"/>
          <w:sz w:val="24"/>
          <w:szCs w:val="24"/>
        </w:rPr>
        <w:t>Cette matière doit être enseignée dans un laboratoire informatique, la plus grande partie est une partie pratique, des exercices appliqués sur ordinateurs.</w:t>
      </w:r>
    </w:p>
    <w:p w:rsidR="00814F19" w:rsidRPr="001B4522" w:rsidRDefault="00614CD2" w:rsidP="00E95C49">
      <w:pPr>
        <w:spacing w:after="120" w:line="240" w:lineRule="auto"/>
        <w:ind w:left="720"/>
        <w:rPr>
          <w:rFonts w:asciiTheme="majorBidi" w:eastAsia="Calibri" w:hAnsiTheme="majorBidi" w:cstheme="majorBidi"/>
          <w:sz w:val="24"/>
          <w:szCs w:val="24"/>
        </w:rPr>
      </w:pPr>
      <w:r w:rsidRPr="001B4522">
        <w:rPr>
          <w:rFonts w:asciiTheme="majorBidi" w:eastAsia="Calibri" w:hAnsiTheme="majorBidi" w:cstheme="majorBidi"/>
          <w:sz w:val="24"/>
          <w:szCs w:val="24"/>
        </w:rPr>
        <w:t>Un ordinateur équipé du logiciel Visual Studio (VB.net) et une base de données.</w:t>
      </w:r>
    </w:p>
    <w:p w:rsidR="00814F19" w:rsidRPr="001B4522" w:rsidRDefault="00814F19" w:rsidP="00E95C49">
      <w:pPr>
        <w:spacing w:after="120" w:line="240" w:lineRule="auto"/>
        <w:rPr>
          <w:rFonts w:asciiTheme="majorBidi" w:eastAsia="Calibri" w:hAnsiTheme="majorBidi" w:cstheme="majorBidi"/>
          <w:b/>
          <w:bCs/>
          <w:i/>
          <w:iCs/>
          <w:sz w:val="24"/>
          <w:szCs w:val="24"/>
        </w:rPr>
      </w:pPr>
      <w:r w:rsidRPr="001B4522">
        <w:rPr>
          <w:rFonts w:asciiTheme="majorBidi" w:eastAsia="Calibri" w:hAnsiTheme="majorBidi" w:cstheme="majorBidi"/>
          <w:b/>
          <w:bCs/>
          <w:i/>
          <w:iCs/>
          <w:sz w:val="24"/>
          <w:szCs w:val="24"/>
        </w:rPr>
        <w:t>Méthodes d’évaluation</w:t>
      </w:r>
    </w:p>
    <w:p w:rsidR="00614CD2" w:rsidRPr="001B4522" w:rsidRDefault="00614CD2" w:rsidP="006F1BEF">
      <w:pPr>
        <w:pStyle w:val="ListParagraph"/>
        <w:numPr>
          <w:ilvl w:val="0"/>
          <w:numId w:val="15"/>
        </w:numPr>
        <w:spacing w:after="0" w:line="240" w:lineRule="auto"/>
        <w:rPr>
          <w:rFonts w:asciiTheme="majorBidi" w:eastAsia="Calibri" w:hAnsiTheme="majorBidi" w:cstheme="majorBidi"/>
          <w:sz w:val="24"/>
          <w:szCs w:val="24"/>
        </w:rPr>
      </w:pPr>
      <w:r w:rsidRPr="001B4522">
        <w:rPr>
          <w:rFonts w:asciiTheme="majorBidi" w:eastAsia="Calibri" w:hAnsiTheme="majorBidi" w:cstheme="majorBidi"/>
          <w:sz w:val="24"/>
          <w:szCs w:val="24"/>
        </w:rPr>
        <w:t>Compte-rendu des TP.</w:t>
      </w:r>
    </w:p>
    <w:p w:rsidR="00614CD2" w:rsidRPr="001B4522" w:rsidRDefault="00614CD2" w:rsidP="006F1BEF">
      <w:pPr>
        <w:pStyle w:val="ListParagraph"/>
        <w:numPr>
          <w:ilvl w:val="0"/>
          <w:numId w:val="15"/>
        </w:numPr>
        <w:spacing w:after="0" w:line="240" w:lineRule="auto"/>
        <w:rPr>
          <w:rFonts w:asciiTheme="majorBidi" w:eastAsia="Calibri" w:hAnsiTheme="majorBidi" w:cstheme="majorBidi"/>
          <w:sz w:val="24"/>
          <w:szCs w:val="24"/>
        </w:rPr>
      </w:pPr>
      <w:r w:rsidRPr="001B4522">
        <w:rPr>
          <w:rFonts w:asciiTheme="majorBidi" w:eastAsia="Calibri" w:hAnsiTheme="majorBidi" w:cstheme="majorBidi"/>
          <w:sz w:val="24"/>
          <w:szCs w:val="24"/>
        </w:rPr>
        <w:t>Mini-projets</w:t>
      </w:r>
      <w:r w:rsidR="00E9551B" w:rsidRPr="001B4522">
        <w:rPr>
          <w:rFonts w:asciiTheme="majorBidi" w:eastAsia="Calibri" w:hAnsiTheme="majorBidi" w:cstheme="majorBidi"/>
          <w:sz w:val="24"/>
          <w:szCs w:val="24"/>
        </w:rPr>
        <w:t>, c</w:t>
      </w:r>
      <w:r w:rsidRPr="001B4522">
        <w:rPr>
          <w:rFonts w:asciiTheme="majorBidi" w:eastAsia="Calibri" w:hAnsiTheme="majorBidi" w:cstheme="majorBidi"/>
          <w:sz w:val="24"/>
          <w:szCs w:val="24"/>
        </w:rPr>
        <w:t xml:space="preserve">ontrôles </w:t>
      </w:r>
    </w:p>
    <w:p w:rsidR="00814F19" w:rsidRPr="001B4522" w:rsidRDefault="00814F19" w:rsidP="00E95C49">
      <w:pPr>
        <w:spacing w:after="120" w:line="240" w:lineRule="auto"/>
        <w:rPr>
          <w:rFonts w:asciiTheme="majorBidi" w:eastAsia="Calibri" w:hAnsiTheme="majorBidi" w:cstheme="majorBidi"/>
          <w:b/>
          <w:bCs/>
          <w:i/>
          <w:iCs/>
          <w:sz w:val="24"/>
          <w:szCs w:val="24"/>
        </w:rPr>
      </w:pPr>
      <w:r w:rsidRPr="001B4522">
        <w:rPr>
          <w:rFonts w:asciiTheme="majorBidi" w:eastAsia="Calibri" w:hAnsiTheme="majorBidi" w:cstheme="majorBidi"/>
          <w:b/>
          <w:bCs/>
          <w:i/>
          <w:iCs/>
          <w:sz w:val="24"/>
          <w:szCs w:val="24"/>
        </w:rPr>
        <w:t>Références bibliographiques</w:t>
      </w:r>
    </w:p>
    <w:p w:rsidR="00614CD2" w:rsidRPr="00115410" w:rsidRDefault="00614CD2" w:rsidP="006F1BEF">
      <w:pPr>
        <w:numPr>
          <w:ilvl w:val="0"/>
          <w:numId w:val="17"/>
        </w:numPr>
        <w:spacing w:after="0" w:line="240" w:lineRule="auto"/>
        <w:rPr>
          <w:rFonts w:asciiTheme="majorBidi" w:hAnsiTheme="majorBidi" w:cstheme="majorBidi"/>
          <w:sz w:val="24"/>
          <w:szCs w:val="24"/>
          <w:lang w:val="en-US" w:eastAsia="fr-FR"/>
        </w:rPr>
      </w:pPr>
      <w:r w:rsidRPr="00115410">
        <w:rPr>
          <w:rFonts w:asciiTheme="majorBidi" w:hAnsiTheme="majorBidi" w:cstheme="majorBidi"/>
          <w:sz w:val="24"/>
          <w:szCs w:val="24"/>
          <w:lang w:val="en-US" w:eastAsia="fr-FR"/>
        </w:rPr>
        <w:t>Database Programming with Visual Basic .NET and ADO.NET - Tips, Tutorials, and Code (</w:t>
      </w:r>
      <w:proofErr w:type="spellStart"/>
      <w:r w:rsidRPr="00115410">
        <w:rPr>
          <w:rFonts w:asciiTheme="majorBidi" w:hAnsiTheme="majorBidi" w:cstheme="majorBidi"/>
          <w:sz w:val="24"/>
          <w:szCs w:val="24"/>
          <w:lang w:val="en-US" w:eastAsia="fr-FR"/>
        </w:rPr>
        <w:t>Sams</w:t>
      </w:r>
      <w:proofErr w:type="spellEnd"/>
      <w:r w:rsidRPr="00115410">
        <w:rPr>
          <w:rFonts w:asciiTheme="majorBidi" w:hAnsiTheme="majorBidi" w:cstheme="majorBidi"/>
          <w:sz w:val="24"/>
          <w:szCs w:val="24"/>
          <w:lang w:val="en-US" w:eastAsia="fr-FR"/>
        </w:rPr>
        <w:t>)</w:t>
      </w:r>
    </w:p>
    <w:p w:rsidR="00614CD2" w:rsidRPr="00115410" w:rsidRDefault="00614CD2" w:rsidP="006F1BEF">
      <w:pPr>
        <w:numPr>
          <w:ilvl w:val="0"/>
          <w:numId w:val="17"/>
        </w:numPr>
        <w:spacing w:after="0" w:line="240" w:lineRule="auto"/>
        <w:rPr>
          <w:rFonts w:asciiTheme="majorBidi" w:hAnsiTheme="majorBidi" w:cstheme="majorBidi"/>
          <w:sz w:val="24"/>
          <w:szCs w:val="24"/>
          <w:lang w:val="en-US" w:eastAsia="fr-FR"/>
        </w:rPr>
      </w:pPr>
      <w:r w:rsidRPr="00115410">
        <w:rPr>
          <w:rFonts w:asciiTheme="majorBidi" w:hAnsiTheme="majorBidi" w:cstheme="majorBidi"/>
          <w:sz w:val="24"/>
          <w:szCs w:val="24"/>
          <w:lang w:val="en-US" w:eastAsia="fr-FR"/>
        </w:rPr>
        <w:t>Sams_Teach_Yourself_VISUAL_BASIC_.NET_in_24_Hours</w:t>
      </w:r>
    </w:p>
    <w:p w:rsidR="00614CD2" w:rsidRPr="00115410" w:rsidRDefault="00614CD2" w:rsidP="006F1BEF">
      <w:pPr>
        <w:numPr>
          <w:ilvl w:val="0"/>
          <w:numId w:val="17"/>
        </w:numPr>
        <w:spacing w:after="0" w:line="240" w:lineRule="auto"/>
        <w:rPr>
          <w:rFonts w:asciiTheme="majorBidi" w:hAnsiTheme="majorBidi" w:cstheme="majorBidi"/>
          <w:sz w:val="24"/>
          <w:szCs w:val="24"/>
          <w:lang w:val="en-US" w:eastAsia="fr-FR"/>
        </w:rPr>
      </w:pPr>
      <w:r w:rsidRPr="00115410">
        <w:rPr>
          <w:rFonts w:asciiTheme="majorBidi" w:hAnsiTheme="majorBidi" w:cstheme="majorBidi"/>
          <w:sz w:val="24"/>
          <w:szCs w:val="24"/>
          <w:lang w:val="en-US" w:eastAsia="fr-FR"/>
        </w:rPr>
        <w:t xml:space="preserve">Visual Basic .NET How to Program 2E – </w:t>
      </w:r>
      <w:proofErr w:type="spellStart"/>
      <w:r w:rsidRPr="00115410">
        <w:rPr>
          <w:rFonts w:asciiTheme="majorBidi" w:hAnsiTheme="majorBidi" w:cstheme="majorBidi"/>
          <w:sz w:val="24"/>
          <w:szCs w:val="24"/>
          <w:lang w:val="en-US" w:eastAsia="fr-FR"/>
        </w:rPr>
        <w:t>Dietel</w:t>
      </w:r>
      <w:proofErr w:type="spellEnd"/>
      <w:r w:rsidRPr="00115410">
        <w:rPr>
          <w:rFonts w:asciiTheme="majorBidi" w:hAnsiTheme="majorBidi" w:cstheme="majorBidi"/>
          <w:sz w:val="24"/>
          <w:szCs w:val="24"/>
          <w:lang w:val="en-US" w:eastAsia="fr-FR"/>
        </w:rPr>
        <w:t xml:space="preserve"> and </w:t>
      </w:r>
      <w:proofErr w:type="spellStart"/>
      <w:r w:rsidRPr="00115410">
        <w:rPr>
          <w:rFonts w:asciiTheme="majorBidi" w:hAnsiTheme="majorBidi" w:cstheme="majorBidi"/>
          <w:sz w:val="24"/>
          <w:szCs w:val="24"/>
          <w:lang w:val="en-US" w:eastAsia="fr-FR"/>
        </w:rPr>
        <w:t>Dietel</w:t>
      </w:r>
      <w:proofErr w:type="spellEnd"/>
    </w:p>
    <w:p w:rsidR="00A963DC" w:rsidRPr="00E95C49" w:rsidRDefault="00614CD2" w:rsidP="006F1BEF">
      <w:pPr>
        <w:numPr>
          <w:ilvl w:val="0"/>
          <w:numId w:val="17"/>
        </w:numPr>
        <w:spacing w:after="0" w:line="240" w:lineRule="auto"/>
        <w:rPr>
          <w:rFonts w:asciiTheme="majorBidi" w:hAnsiTheme="majorBidi" w:cstheme="majorBidi"/>
          <w:sz w:val="24"/>
          <w:szCs w:val="24"/>
          <w:lang w:val="en-US" w:eastAsia="fr-FR"/>
        </w:rPr>
      </w:pPr>
      <w:r w:rsidRPr="00E95C49">
        <w:rPr>
          <w:rFonts w:asciiTheme="majorBidi" w:hAnsiTheme="majorBidi" w:cstheme="majorBidi"/>
          <w:sz w:val="24"/>
          <w:szCs w:val="24"/>
          <w:lang w:val="en-US" w:eastAsia="fr-FR"/>
        </w:rPr>
        <w:t>[eBook] Beginning Visual Basic .NET Database Programming (</w:t>
      </w:r>
      <w:proofErr w:type="spellStart"/>
      <w:r w:rsidRPr="00E95C49">
        <w:rPr>
          <w:rFonts w:asciiTheme="majorBidi" w:hAnsiTheme="majorBidi" w:cstheme="majorBidi"/>
          <w:sz w:val="24"/>
          <w:szCs w:val="24"/>
          <w:lang w:val="en-US" w:eastAsia="fr-FR"/>
        </w:rPr>
        <w:t>Wrox</w:t>
      </w:r>
      <w:proofErr w:type="spellEnd"/>
      <w:r w:rsidRPr="00E95C49">
        <w:rPr>
          <w:rFonts w:asciiTheme="majorBidi" w:hAnsiTheme="majorBidi" w:cstheme="majorBidi"/>
          <w:sz w:val="24"/>
          <w:szCs w:val="24"/>
          <w:rtl/>
          <w:lang w:eastAsia="fr-FR"/>
        </w:rPr>
        <w:t>(</w:t>
      </w:r>
    </w:p>
    <w:p w:rsidR="00BB3B8D" w:rsidRDefault="00BB3B8D" w:rsidP="00A963DC">
      <w:pPr>
        <w:rPr>
          <w:rFonts w:asciiTheme="majorBidi" w:hAnsiTheme="majorBidi" w:cstheme="majorBidi"/>
          <w:b/>
          <w:bCs/>
          <w:sz w:val="24"/>
          <w:szCs w:val="24"/>
          <w:u w:val="single"/>
          <w:lang w:val="en-US"/>
        </w:rPr>
      </w:pPr>
    </w:p>
    <w:p w:rsidR="00907B6B" w:rsidRPr="00490A1F" w:rsidRDefault="00907B6B" w:rsidP="00A963DC">
      <w:pPr>
        <w:rPr>
          <w:rFonts w:asciiTheme="majorBidi" w:hAnsiTheme="majorBidi" w:cstheme="majorBidi"/>
          <w:b/>
          <w:bCs/>
          <w:sz w:val="24"/>
          <w:szCs w:val="24"/>
          <w:u w:val="single"/>
          <w:lang w:val="en-US"/>
        </w:rPr>
      </w:pPr>
    </w:p>
    <w:p w:rsidR="00BB3B8D" w:rsidRPr="00490A1F" w:rsidRDefault="00BB3B8D" w:rsidP="00A963DC">
      <w:pPr>
        <w:rPr>
          <w:rFonts w:asciiTheme="majorBidi" w:hAnsiTheme="majorBidi" w:cstheme="majorBidi"/>
          <w:b/>
          <w:bCs/>
          <w:sz w:val="24"/>
          <w:szCs w:val="24"/>
          <w:u w:val="single"/>
          <w:lang w:val="en-US"/>
        </w:rPr>
      </w:pPr>
    </w:p>
    <w:p w:rsidR="00BB3B8D" w:rsidRPr="00490A1F" w:rsidRDefault="00BB3B8D" w:rsidP="00A963DC">
      <w:pPr>
        <w:rPr>
          <w:rFonts w:asciiTheme="majorBidi" w:hAnsiTheme="majorBidi" w:cstheme="majorBidi"/>
          <w:b/>
          <w:bCs/>
          <w:sz w:val="24"/>
          <w:szCs w:val="24"/>
          <w:u w:val="single"/>
          <w:lang w:val="en-US"/>
        </w:rPr>
      </w:pPr>
    </w:p>
    <w:p w:rsidR="00BB3B8D" w:rsidRPr="00490A1F" w:rsidRDefault="00BB3B8D" w:rsidP="00A963DC">
      <w:pPr>
        <w:rPr>
          <w:rFonts w:asciiTheme="majorBidi" w:hAnsiTheme="majorBidi" w:cstheme="majorBidi"/>
          <w:b/>
          <w:bCs/>
          <w:sz w:val="24"/>
          <w:szCs w:val="24"/>
          <w:u w:val="single"/>
          <w:lang w:val="en-US"/>
        </w:rPr>
      </w:pPr>
    </w:p>
    <w:p w:rsidR="00A963DC" w:rsidRDefault="00A963DC" w:rsidP="00A963DC">
      <w:pPr>
        <w:rPr>
          <w:rFonts w:asciiTheme="majorBidi" w:hAnsiTheme="majorBidi" w:cstheme="majorBidi"/>
          <w:b/>
          <w:bCs/>
          <w:sz w:val="24"/>
          <w:szCs w:val="24"/>
          <w:u w:val="single"/>
        </w:rPr>
      </w:pPr>
      <w:r w:rsidRPr="00590DA1">
        <w:rPr>
          <w:rFonts w:asciiTheme="majorBidi" w:hAnsiTheme="majorBidi" w:cstheme="majorBidi"/>
          <w:b/>
          <w:bCs/>
          <w:sz w:val="24"/>
          <w:szCs w:val="24"/>
          <w:u w:val="single"/>
        </w:rPr>
        <w:t>Deuxième année (TS2)</w:t>
      </w:r>
    </w:p>
    <w:p w:rsidR="00A963DC" w:rsidRPr="00CA78FB" w:rsidRDefault="00A963DC" w:rsidP="00CA78FB">
      <w:pPr>
        <w:pStyle w:val="Heading1"/>
        <w:jc w:val="left"/>
        <w:rPr>
          <w:rFonts w:asciiTheme="majorBidi" w:hAnsiTheme="majorBidi" w:cstheme="majorBidi"/>
          <w:sz w:val="24"/>
          <w:szCs w:val="24"/>
          <w:lang w:eastAsia="fr-FR"/>
        </w:rPr>
      </w:pPr>
      <w:r w:rsidRPr="00CA78FB">
        <w:rPr>
          <w:rFonts w:asciiTheme="majorBidi" w:hAnsiTheme="majorBidi" w:cstheme="majorBidi"/>
          <w:sz w:val="24"/>
          <w:szCs w:val="24"/>
          <w:lang w:eastAsia="fr-FR"/>
        </w:rPr>
        <w:t xml:space="preserve">Droit                                                                                                                   60 </w:t>
      </w:r>
      <w:r w:rsidR="00E95C49" w:rsidRPr="00CA78FB">
        <w:rPr>
          <w:rFonts w:asciiTheme="majorBidi" w:hAnsiTheme="majorBidi" w:cstheme="majorBidi"/>
          <w:sz w:val="24"/>
          <w:szCs w:val="24"/>
          <w:lang w:eastAsia="fr-FR"/>
        </w:rPr>
        <w:t>heures</w:t>
      </w:r>
    </w:p>
    <w:p w:rsidR="00A963DC" w:rsidRPr="006B1691" w:rsidRDefault="00A963DC" w:rsidP="00A963DC">
      <w:pPr>
        <w:bidi/>
        <w:ind w:left="742"/>
        <w:rPr>
          <w:rFonts w:cs="Simplified Arabic"/>
          <w:b/>
          <w:bCs/>
          <w:u w:val="single"/>
          <w:rtl/>
        </w:rPr>
      </w:pPr>
      <w:r w:rsidRPr="006B1691">
        <w:rPr>
          <w:rFonts w:cs="Simplified Arabic"/>
          <w:b/>
          <w:bCs/>
          <w:u w:val="single"/>
          <w:rtl/>
        </w:rPr>
        <w:t xml:space="preserve">الأهــداف : </w:t>
      </w:r>
    </w:p>
    <w:p w:rsidR="00A963DC" w:rsidRPr="006B1691" w:rsidRDefault="00A963DC" w:rsidP="00946EFF">
      <w:pPr>
        <w:numPr>
          <w:ilvl w:val="0"/>
          <w:numId w:val="44"/>
        </w:numPr>
        <w:bidi/>
        <w:spacing w:after="0" w:line="240" w:lineRule="auto"/>
        <w:ind w:left="742"/>
        <w:rPr>
          <w:rFonts w:cs="Simplified Arabic"/>
          <w:b/>
          <w:bCs/>
        </w:rPr>
      </w:pPr>
      <w:r w:rsidRPr="006B1691">
        <w:rPr>
          <w:rFonts w:cs="Simplified Arabic"/>
          <w:b/>
          <w:bCs/>
          <w:u w:val="single"/>
          <w:rtl/>
        </w:rPr>
        <w:t xml:space="preserve">مدة دراسة هذا البرنامج </w:t>
      </w:r>
      <w:r w:rsidRPr="006B1691">
        <w:rPr>
          <w:rFonts w:cs="Simplified Arabic"/>
          <w:b/>
          <w:bCs/>
          <w:rtl/>
        </w:rPr>
        <w:t>المقترح هي ( 60 ساعة ) .</w:t>
      </w:r>
    </w:p>
    <w:p w:rsidR="00A963DC" w:rsidRPr="006B1691" w:rsidRDefault="00A963DC" w:rsidP="00A963DC">
      <w:pPr>
        <w:bidi/>
        <w:ind w:left="742"/>
        <w:rPr>
          <w:rFonts w:cs="Simplified Arabic"/>
          <w:b/>
          <w:bCs/>
        </w:rPr>
      </w:pPr>
    </w:p>
    <w:p w:rsidR="00A963DC" w:rsidRPr="006B1691" w:rsidRDefault="00A963DC" w:rsidP="00A963DC">
      <w:pPr>
        <w:bidi/>
        <w:ind w:left="742"/>
        <w:rPr>
          <w:rFonts w:cs="Simplified Arabic"/>
          <w:b/>
          <w:bCs/>
          <w:u w:val="single"/>
          <w:rtl/>
        </w:rPr>
      </w:pPr>
      <w:r w:rsidRPr="006B1691">
        <w:rPr>
          <w:rFonts w:cs="Simplified Arabic"/>
          <w:b/>
          <w:bCs/>
          <w:u w:val="single"/>
          <w:rtl/>
        </w:rPr>
        <w:t xml:space="preserve">يتضمن منهاج الدراسة هذا </w:t>
      </w:r>
      <w:r w:rsidRPr="006B1691">
        <w:rPr>
          <w:rFonts w:cs="Simplified Arabic" w:hint="cs"/>
          <w:b/>
          <w:bCs/>
          <w:u w:val="single"/>
          <w:rtl/>
        </w:rPr>
        <w:t xml:space="preserve">قسمين رئيسيين </w:t>
      </w:r>
      <w:r w:rsidRPr="006B1691">
        <w:rPr>
          <w:rFonts w:cs="Simplified Arabic"/>
          <w:b/>
          <w:bCs/>
          <w:u w:val="single"/>
          <w:rtl/>
        </w:rPr>
        <w:t>:</w:t>
      </w:r>
    </w:p>
    <w:p w:rsidR="00A963DC" w:rsidRPr="006B1691" w:rsidRDefault="00A963DC" w:rsidP="00E95C49">
      <w:pPr>
        <w:bidi/>
        <w:spacing w:after="0" w:line="240" w:lineRule="auto"/>
        <w:ind w:left="742"/>
        <w:rPr>
          <w:rFonts w:cs="Simplified Arabic"/>
          <w:b/>
          <w:bCs/>
        </w:rPr>
      </w:pPr>
      <w:r w:rsidRPr="006B1691">
        <w:rPr>
          <w:rFonts w:cs="Simplified Arabic" w:hint="cs"/>
          <w:b/>
          <w:bCs/>
          <w:u w:val="single"/>
          <w:rtl/>
        </w:rPr>
        <w:t xml:space="preserve">* </w:t>
      </w:r>
      <w:r w:rsidRPr="006B1691">
        <w:rPr>
          <w:rFonts w:cs="Simplified Arabic"/>
          <w:b/>
          <w:bCs/>
          <w:u w:val="single"/>
          <w:rtl/>
        </w:rPr>
        <w:t xml:space="preserve">القسم الاول </w:t>
      </w:r>
      <w:r w:rsidRPr="006B1691">
        <w:rPr>
          <w:rFonts w:cs="Simplified Arabic" w:hint="cs"/>
          <w:b/>
          <w:bCs/>
          <w:rtl/>
        </w:rPr>
        <w:t xml:space="preserve">: </w:t>
      </w:r>
      <w:r w:rsidRPr="006B1691">
        <w:rPr>
          <w:rFonts w:cs="Simplified Arabic"/>
          <w:b/>
          <w:bCs/>
          <w:rtl/>
        </w:rPr>
        <w:t xml:space="preserve">يبحث في </w:t>
      </w:r>
      <w:r w:rsidRPr="006B1691">
        <w:rPr>
          <w:rFonts w:cs="Simplified Arabic"/>
          <w:b/>
          <w:bCs/>
          <w:u w:val="single"/>
          <w:rtl/>
        </w:rPr>
        <w:t>الباب الاول</w:t>
      </w:r>
      <w:r w:rsidRPr="006B1691">
        <w:rPr>
          <w:rFonts w:cs="Simplified Arabic"/>
          <w:b/>
          <w:bCs/>
          <w:rtl/>
        </w:rPr>
        <w:t xml:space="preserve"> منه مفهوم الحماية القانونية لبرامج الكومبيوتر وقواعد البيانات </w:t>
      </w:r>
      <w:r w:rsidRPr="006B1691">
        <w:rPr>
          <w:rFonts w:cs="Simplified Arabic" w:hint="cs"/>
          <w:b/>
          <w:bCs/>
          <w:rtl/>
        </w:rPr>
        <w:t>.</w:t>
      </w:r>
    </w:p>
    <w:p w:rsidR="00A963DC" w:rsidRPr="006B1691" w:rsidRDefault="00E95C49" w:rsidP="00E95C49">
      <w:pPr>
        <w:bidi/>
        <w:spacing w:after="0" w:line="240" w:lineRule="auto"/>
        <w:ind w:left="742" w:firstLine="698"/>
        <w:rPr>
          <w:rFonts w:cs="Simplified Arabic"/>
          <w:b/>
          <w:bCs/>
          <w:rtl/>
        </w:rPr>
      </w:pPr>
      <w:r>
        <w:rPr>
          <w:rFonts w:cs="Simplified Arabic"/>
          <w:b/>
          <w:bCs/>
        </w:rPr>
        <w:t xml:space="preserve">         </w:t>
      </w:r>
      <w:r w:rsidR="00A963DC" w:rsidRPr="006B1691">
        <w:rPr>
          <w:rFonts w:cs="Simplified Arabic" w:hint="cs"/>
          <w:b/>
          <w:bCs/>
          <w:rtl/>
        </w:rPr>
        <w:t>أ</w:t>
      </w:r>
      <w:r w:rsidR="00A963DC" w:rsidRPr="006B1691">
        <w:rPr>
          <w:rFonts w:cs="Simplified Arabic"/>
          <w:b/>
          <w:bCs/>
          <w:rtl/>
        </w:rPr>
        <w:t xml:space="preserve">ما </w:t>
      </w:r>
      <w:r w:rsidR="00A963DC" w:rsidRPr="006B1691">
        <w:rPr>
          <w:rFonts w:cs="Simplified Arabic"/>
          <w:b/>
          <w:bCs/>
          <w:u w:val="single"/>
          <w:rtl/>
        </w:rPr>
        <w:t>الباب الثاني</w:t>
      </w:r>
      <w:r w:rsidR="00A963DC" w:rsidRPr="006B1691">
        <w:rPr>
          <w:rFonts w:cs="Simplified Arabic"/>
          <w:b/>
          <w:bCs/>
          <w:rtl/>
        </w:rPr>
        <w:t xml:space="preserve"> و</w:t>
      </w:r>
      <w:r w:rsidR="00A963DC" w:rsidRPr="006B1691">
        <w:rPr>
          <w:rFonts w:cs="Simplified Arabic"/>
          <w:b/>
          <w:bCs/>
          <w:u w:val="single"/>
          <w:rtl/>
        </w:rPr>
        <w:t xml:space="preserve">الثالث </w:t>
      </w:r>
      <w:r w:rsidR="00A963DC" w:rsidRPr="006B1691">
        <w:rPr>
          <w:rFonts w:cs="Simplified Arabic"/>
          <w:b/>
          <w:bCs/>
          <w:rtl/>
        </w:rPr>
        <w:t>فيبحثا تباعا</w:t>
      </w:r>
      <w:r w:rsidR="00A963DC" w:rsidRPr="006B1691">
        <w:rPr>
          <w:rFonts w:cs="Simplified Arabic" w:hint="cs"/>
          <w:b/>
          <w:bCs/>
          <w:rtl/>
        </w:rPr>
        <w:t>ً</w:t>
      </w:r>
      <w:r w:rsidR="00A963DC" w:rsidRPr="006B1691">
        <w:rPr>
          <w:rFonts w:cs="Simplified Arabic"/>
          <w:b/>
          <w:bCs/>
          <w:rtl/>
        </w:rPr>
        <w:t xml:space="preserve"> موضوع الحماية القانونية لبرامج ولقواعد البيانات .</w:t>
      </w:r>
    </w:p>
    <w:p w:rsidR="00A963DC" w:rsidRPr="006B1691" w:rsidRDefault="00A963DC" w:rsidP="00A963DC">
      <w:pPr>
        <w:bidi/>
        <w:ind w:left="472" w:firstLine="270"/>
        <w:rPr>
          <w:rFonts w:cs="Simplified Arabic"/>
          <w:b/>
          <w:bCs/>
          <w:rtl/>
        </w:rPr>
      </w:pPr>
      <w:r w:rsidRPr="006B1691">
        <w:rPr>
          <w:rFonts w:cs="Simplified Arabic" w:hint="cs"/>
          <w:b/>
          <w:bCs/>
          <w:rtl/>
        </w:rPr>
        <w:t xml:space="preserve">*  </w:t>
      </w:r>
      <w:r w:rsidRPr="006B1691">
        <w:rPr>
          <w:rFonts w:cs="Simplified Arabic"/>
          <w:b/>
          <w:bCs/>
          <w:u w:val="single"/>
          <w:rtl/>
        </w:rPr>
        <w:t xml:space="preserve">القسم </w:t>
      </w:r>
      <w:r w:rsidRPr="006B1691">
        <w:rPr>
          <w:rFonts w:cs="Simplified Arabic" w:hint="cs"/>
          <w:b/>
          <w:bCs/>
          <w:u w:val="single"/>
          <w:rtl/>
        </w:rPr>
        <w:t xml:space="preserve">الثاني </w:t>
      </w:r>
      <w:r w:rsidRPr="006B1691">
        <w:rPr>
          <w:rFonts w:cs="Simplified Arabic"/>
          <w:b/>
          <w:bCs/>
          <w:rtl/>
        </w:rPr>
        <w:t xml:space="preserve">:ويتضمن </w:t>
      </w:r>
      <w:r w:rsidRPr="006B1691">
        <w:rPr>
          <w:rFonts w:cs="Simplified Arabic"/>
          <w:b/>
          <w:bCs/>
          <w:u w:val="single"/>
          <w:rtl/>
        </w:rPr>
        <w:t xml:space="preserve">في بابه الاول </w:t>
      </w:r>
      <w:r w:rsidRPr="006B1691">
        <w:rPr>
          <w:rFonts w:cs="Simplified Arabic"/>
          <w:b/>
          <w:bCs/>
          <w:rtl/>
        </w:rPr>
        <w:t xml:space="preserve">: تعريف ولمحة شاملة بالقانون الجزائي العام </w:t>
      </w:r>
      <w:r w:rsidRPr="006B1691">
        <w:rPr>
          <w:rFonts w:cs="Simplified Arabic" w:hint="cs"/>
          <w:b/>
          <w:bCs/>
          <w:rtl/>
        </w:rPr>
        <w:t>.</w:t>
      </w:r>
    </w:p>
    <w:p w:rsidR="00A963DC" w:rsidRPr="006B1691" w:rsidRDefault="00A963DC" w:rsidP="00A963DC">
      <w:pPr>
        <w:bidi/>
        <w:ind w:left="742" w:firstLine="270"/>
        <w:rPr>
          <w:rFonts w:cs="Simplified Arabic"/>
          <w:b/>
          <w:bCs/>
          <w:rtl/>
        </w:rPr>
      </w:pPr>
      <w:r w:rsidRPr="006B1691">
        <w:rPr>
          <w:rFonts w:cs="Simplified Arabic"/>
          <w:b/>
          <w:bCs/>
          <w:rtl/>
        </w:rPr>
        <w:t xml:space="preserve"> </w:t>
      </w:r>
      <w:r w:rsidRPr="006B1691">
        <w:rPr>
          <w:rFonts w:cs="Simplified Arabic" w:hint="cs"/>
          <w:b/>
          <w:bCs/>
          <w:rtl/>
        </w:rPr>
        <w:t xml:space="preserve">  </w:t>
      </w:r>
      <w:r w:rsidRPr="006B1691">
        <w:rPr>
          <w:rFonts w:cs="Simplified Arabic"/>
          <w:b/>
          <w:bCs/>
          <w:rtl/>
        </w:rPr>
        <w:t xml:space="preserve">   </w:t>
      </w:r>
      <w:r w:rsidRPr="006B1691">
        <w:rPr>
          <w:rFonts w:cs="Simplified Arabic"/>
          <w:b/>
          <w:bCs/>
          <w:u w:val="single"/>
          <w:rtl/>
        </w:rPr>
        <w:t>في بابه الثاني</w:t>
      </w:r>
      <w:r w:rsidRPr="006B1691">
        <w:rPr>
          <w:rFonts w:cs="Simplified Arabic" w:hint="cs"/>
          <w:b/>
          <w:bCs/>
          <w:rtl/>
        </w:rPr>
        <w:t xml:space="preserve"> </w:t>
      </w:r>
      <w:r w:rsidRPr="006B1691">
        <w:rPr>
          <w:rFonts w:cs="Simplified Arabic"/>
          <w:b/>
          <w:bCs/>
          <w:rtl/>
        </w:rPr>
        <w:t xml:space="preserve">: انواع العقوبات والتدابير المنصوص عليها </w:t>
      </w:r>
      <w:r w:rsidRPr="006B1691">
        <w:rPr>
          <w:rFonts w:cs="Simplified Arabic" w:hint="cs"/>
          <w:b/>
          <w:bCs/>
          <w:rtl/>
        </w:rPr>
        <w:t xml:space="preserve">خاصة </w:t>
      </w:r>
      <w:r w:rsidRPr="006B1691">
        <w:rPr>
          <w:rFonts w:cs="Simplified Arabic"/>
          <w:b/>
          <w:bCs/>
          <w:rtl/>
        </w:rPr>
        <w:t>في</w:t>
      </w:r>
      <w:r w:rsidRPr="006B1691">
        <w:rPr>
          <w:rFonts w:cs="Simplified Arabic" w:hint="cs"/>
          <w:b/>
          <w:bCs/>
          <w:rtl/>
        </w:rPr>
        <w:t xml:space="preserve"> </w:t>
      </w:r>
      <w:r w:rsidRPr="006B1691">
        <w:rPr>
          <w:rFonts w:cs="Simplified Arabic"/>
          <w:b/>
          <w:bCs/>
          <w:rtl/>
        </w:rPr>
        <w:t>القانون</w:t>
      </w:r>
      <w:r w:rsidRPr="006B1691">
        <w:rPr>
          <w:rFonts w:cs="Simplified Arabic" w:hint="cs"/>
          <w:b/>
          <w:bCs/>
          <w:rtl/>
        </w:rPr>
        <w:t xml:space="preserve"> </w:t>
      </w:r>
      <w:r w:rsidRPr="006B1691">
        <w:rPr>
          <w:rFonts w:cs="Simplified Arabic"/>
          <w:b/>
          <w:bCs/>
          <w:rtl/>
        </w:rPr>
        <w:t xml:space="preserve">رقم 75/99 (أي قانون حماية </w:t>
      </w:r>
      <w:r w:rsidRPr="006B1691">
        <w:rPr>
          <w:rFonts w:cs="Simplified Arabic" w:hint="cs"/>
          <w:b/>
          <w:bCs/>
          <w:rtl/>
        </w:rPr>
        <w:t xml:space="preserve">    </w:t>
      </w:r>
    </w:p>
    <w:p w:rsidR="00A963DC" w:rsidRPr="006B1691" w:rsidRDefault="00A963DC" w:rsidP="00A963DC">
      <w:pPr>
        <w:bidi/>
        <w:ind w:left="742" w:firstLine="270"/>
        <w:rPr>
          <w:rFonts w:cs="Simplified Arabic"/>
          <w:b/>
          <w:bCs/>
          <w:rtl/>
        </w:rPr>
      </w:pPr>
      <w:r w:rsidRPr="006B1691">
        <w:rPr>
          <w:rFonts w:cs="Simplified Arabic" w:hint="cs"/>
          <w:b/>
          <w:bCs/>
          <w:rtl/>
        </w:rPr>
        <w:t xml:space="preserve">                            </w:t>
      </w:r>
      <w:r w:rsidRPr="006B1691">
        <w:rPr>
          <w:rFonts w:cs="Simplified Arabic"/>
          <w:b/>
          <w:bCs/>
          <w:rtl/>
        </w:rPr>
        <w:t>الملكية الأدبية</w:t>
      </w:r>
      <w:r w:rsidRPr="006B1691">
        <w:rPr>
          <w:rFonts w:cs="Simplified Arabic" w:hint="cs"/>
          <w:b/>
          <w:bCs/>
          <w:rtl/>
        </w:rPr>
        <w:t xml:space="preserve"> </w:t>
      </w:r>
      <w:r w:rsidRPr="006B1691">
        <w:rPr>
          <w:rFonts w:cs="Simplified Arabic"/>
          <w:b/>
          <w:bCs/>
          <w:rtl/>
        </w:rPr>
        <w:t xml:space="preserve">والفنية) </w:t>
      </w:r>
      <w:r w:rsidRPr="006B1691">
        <w:rPr>
          <w:rFonts w:cs="Simplified Arabic" w:hint="cs"/>
          <w:b/>
          <w:bCs/>
          <w:rtl/>
        </w:rPr>
        <w:t>.</w:t>
      </w:r>
    </w:p>
    <w:p w:rsidR="00A963DC" w:rsidRDefault="00A963DC" w:rsidP="00A963DC">
      <w:pPr>
        <w:bidi/>
        <w:ind w:left="742"/>
        <w:rPr>
          <w:u w:val="single"/>
          <w:rtl/>
        </w:rPr>
      </w:pPr>
    </w:p>
    <w:p w:rsidR="00A963DC" w:rsidRPr="006B1691" w:rsidRDefault="00A963DC" w:rsidP="00A963DC">
      <w:pPr>
        <w:tabs>
          <w:tab w:val="right" w:pos="1282"/>
        </w:tabs>
        <w:bidi/>
        <w:ind w:left="922"/>
        <w:rPr>
          <w:rFonts w:cs="Simplified Arabic"/>
          <w:b/>
          <w:bCs/>
          <w:rtl/>
        </w:rPr>
      </w:pPr>
      <w:r w:rsidRPr="006B1691">
        <w:rPr>
          <w:rFonts w:cs="Simplified Arabic"/>
          <w:b/>
          <w:bCs/>
          <w:u w:val="single"/>
          <w:rtl/>
        </w:rPr>
        <w:t xml:space="preserve">القسم </w:t>
      </w:r>
      <w:r w:rsidRPr="006B1691">
        <w:rPr>
          <w:rFonts w:cs="Simplified Arabic" w:hint="cs"/>
          <w:b/>
          <w:bCs/>
          <w:u w:val="single"/>
          <w:rtl/>
        </w:rPr>
        <w:t xml:space="preserve">الاول </w:t>
      </w:r>
      <w:r w:rsidRPr="006B1691">
        <w:rPr>
          <w:rFonts w:cs="Simplified Arabic"/>
          <w:b/>
          <w:bCs/>
          <w:u w:val="single"/>
          <w:rtl/>
        </w:rPr>
        <w:t>:</w:t>
      </w:r>
      <w:r w:rsidRPr="006B1691">
        <w:rPr>
          <w:rFonts w:cs="Simplified Arabic"/>
          <w:b/>
          <w:bCs/>
          <w:rtl/>
        </w:rPr>
        <w:tab/>
      </w:r>
      <w:r w:rsidRPr="006B1691">
        <w:rPr>
          <w:rFonts w:cs="Simplified Arabic"/>
          <w:b/>
          <w:bCs/>
          <w:rtl/>
        </w:rPr>
        <w:tab/>
      </w:r>
      <w:r w:rsidRPr="006B1691">
        <w:rPr>
          <w:rFonts w:cs="Simplified Arabic"/>
          <w:b/>
          <w:bCs/>
          <w:rtl/>
        </w:rPr>
        <w:tab/>
      </w:r>
      <w:r w:rsidRPr="006B1691">
        <w:rPr>
          <w:rFonts w:cs="Simplified Arabic"/>
          <w:b/>
          <w:bCs/>
        </w:rPr>
        <w:t xml:space="preserve">( 30 PERIODES ) </w:t>
      </w:r>
      <w:r w:rsidRPr="006B1691">
        <w:rPr>
          <w:rFonts w:cs="Simplified Arabic"/>
          <w:b/>
          <w:bCs/>
          <w:rtl/>
        </w:rPr>
        <w:t xml:space="preserve"> </w:t>
      </w:r>
    </w:p>
    <w:p w:rsidR="00A963DC" w:rsidRPr="006B1691" w:rsidRDefault="00A963DC" w:rsidP="00A963DC">
      <w:pPr>
        <w:bidi/>
        <w:ind w:left="742"/>
        <w:rPr>
          <w:rFonts w:cs="Simplified Arabic"/>
          <w:b/>
          <w:bCs/>
          <w:u w:val="single"/>
          <w:rtl/>
        </w:rPr>
      </w:pPr>
      <w:r w:rsidRPr="006B1691">
        <w:rPr>
          <w:rFonts w:cs="Simplified Arabic"/>
          <w:b/>
          <w:bCs/>
          <w:u w:val="single"/>
          <w:rtl/>
        </w:rPr>
        <w:t>موضوع الحماية القانونية لبرامج  " الكومبيوتر  " وبنوك وقواعد البيانات :</w:t>
      </w:r>
    </w:p>
    <w:p w:rsidR="00A963DC" w:rsidRDefault="00A963DC" w:rsidP="00A963DC">
      <w:pPr>
        <w:bidi/>
        <w:ind w:left="742"/>
        <w:rPr>
          <w:rFonts w:cs="Simplified Arabic"/>
          <w:b/>
          <w:bCs/>
          <w:rtl/>
        </w:rPr>
      </w:pPr>
      <w:r w:rsidRPr="006B1691">
        <w:rPr>
          <w:rFonts w:cs="Simplified Arabic"/>
          <w:b/>
          <w:bCs/>
          <w:u w:val="single"/>
          <w:rtl/>
        </w:rPr>
        <w:t>الباب الاول :</w:t>
      </w:r>
      <w:r w:rsidRPr="006B1691">
        <w:rPr>
          <w:rFonts w:cs="Simplified Arabic"/>
          <w:b/>
          <w:bCs/>
          <w:rtl/>
        </w:rPr>
        <w:t xml:space="preserve">  </w:t>
      </w:r>
    </w:p>
    <w:p w:rsidR="00A963DC" w:rsidRPr="006B1691" w:rsidRDefault="00A963DC" w:rsidP="00A963DC">
      <w:pPr>
        <w:bidi/>
        <w:ind w:left="742"/>
        <w:rPr>
          <w:rFonts w:cs="Simplified Arabic"/>
          <w:b/>
          <w:bCs/>
          <w:rtl/>
        </w:rPr>
      </w:pPr>
      <w:r w:rsidRPr="006B1691">
        <w:rPr>
          <w:rFonts w:cs="Simplified Arabic"/>
          <w:b/>
          <w:bCs/>
          <w:rtl/>
        </w:rPr>
        <w:t xml:space="preserve">  (1) </w:t>
      </w:r>
      <w:r w:rsidRPr="006B1691">
        <w:rPr>
          <w:rFonts w:cs="Simplified Arabic"/>
          <w:b/>
          <w:bCs/>
        </w:rPr>
        <w:t>–</w:t>
      </w:r>
      <w:r w:rsidRPr="006B1691">
        <w:rPr>
          <w:rFonts w:cs="Simplified Arabic"/>
          <w:b/>
          <w:bCs/>
          <w:rtl/>
        </w:rPr>
        <w:t xml:space="preserve"> مفهوم البرنامج من الناحية القانونية </w:t>
      </w:r>
      <w:r w:rsidRPr="006B1691">
        <w:rPr>
          <w:rFonts w:cs="Simplified Arabic" w:hint="cs"/>
          <w:b/>
          <w:bCs/>
          <w:rtl/>
        </w:rPr>
        <w:t>.</w:t>
      </w:r>
    </w:p>
    <w:p w:rsidR="00A963DC" w:rsidRPr="006B1691" w:rsidRDefault="00A963DC" w:rsidP="00946EFF">
      <w:pPr>
        <w:numPr>
          <w:ilvl w:val="0"/>
          <w:numId w:val="45"/>
        </w:numPr>
        <w:tabs>
          <w:tab w:val="clear" w:pos="1620"/>
          <w:tab w:val="num" w:pos="1282"/>
        </w:tabs>
        <w:bidi/>
        <w:spacing w:after="0" w:line="240" w:lineRule="auto"/>
        <w:ind w:left="922" w:firstLine="0"/>
        <w:rPr>
          <w:rFonts w:cs="Simplified Arabic"/>
          <w:b/>
          <w:bCs/>
          <w:rtl/>
        </w:rPr>
      </w:pPr>
      <w:r w:rsidRPr="006B1691">
        <w:rPr>
          <w:rFonts w:cs="Simplified Arabic"/>
          <w:b/>
          <w:bCs/>
          <w:rtl/>
        </w:rPr>
        <w:t xml:space="preserve">- مفهوم " قواعد البيانات " من الناحية القانونية </w:t>
      </w:r>
      <w:r w:rsidRPr="006B1691">
        <w:rPr>
          <w:rFonts w:cs="Simplified Arabic" w:hint="cs"/>
          <w:b/>
          <w:bCs/>
          <w:rtl/>
        </w:rPr>
        <w:t>.</w:t>
      </w:r>
    </w:p>
    <w:p w:rsidR="00A963DC" w:rsidRPr="006B1691" w:rsidRDefault="00A963DC" w:rsidP="00946EFF">
      <w:pPr>
        <w:numPr>
          <w:ilvl w:val="0"/>
          <w:numId w:val="45"/>
        </w:numPr>
        <w:tabs>
          <w:tab w:val="clear" w:pos="1620"/>
          <w:tab w:val="num" w:pos="1282"/>
        </w:tabs>
        <w:bidi/>
        <w:spacing w:after="0" w:line="240" w:lineRule="auto"/>
        <w:ind w:left="922" w:firstLine="0"/>
        <w:rPr>
          <w:rFonts w:cs="Simplified Arabic"/>
          <w:b/>
          <w:bCs/>
          <w:rtl/>
        </w:rPr>
      </w:pPr>
      <w:r w:rsidRPr="006B1691">
        <w:rPr>
          <w:rFonts w:cs="Simplified Arabic"/>
          <w:b/>
          <w:bCs/>
        </w:rPr>
        <w:t>–</w:t>
      </w:r>
      <w:r w:rsidRPr="006B1691">
        <w:rPr>
          <w:rFonts w:cs="Simplified Arabic"/>
          <w:b/>
          <w:bCs/>
          <w:rtl/>
        </w:rPr>
        <w:t xml:space="preserve"> انواع البرامج بشكل عام وماهية البرامج التى يعطيها القانون الحماية </w:t>
      </w:r>
    </w:p>
    <w:p w:rsidR="00A963DC" w:rsidRPr="006B1691" w:rsidRDefault="00A963DC" w:rsidP="00946EFF">
      <w:pPr>
        <w:numPr>
          <w:ilvl w:val="0"/>
          <w:numId w:val="45"/>
        </w:numPr>
        <w:tabs>
          <w:tab w:val="clear" w:pos="1620"/>
          <w:tab w:val="num" w:pos="1282"/>
        </w:tabs>
        <w:bidi/>
        <w:spacing w:after="0" w:line="240" w:lineRule="auto"/>
        <w:ind w:left="922" w:firstLine="0"/>
        <w:rPr>
          <w:rFonts w:cs="Simplified Arabic"/>
          <w:b/>
          <w:bCs/>
          <w:rtl/>
        </w:rPr>
      </w:pPr>
      <w:r w:rsidRPr="006B1691">
        <w:rPr>
          <w:rFonts w:cs="Simplified Arabic"/>
          <w:b/>
          <w:bCs/>
        </w:rPr>
        <w:t>–</w:t>
      </w:r>
      <w:r w:rsidRPr="006B1691">
        <w:rPr>
          <w:rFonts w:cs="Simplified Arabic"/>
          <w:b/>
          <w:bCs/>
          <w:rtl/>
        </w:rPr>
        <w:t xml:space="preserve"> التقسيم  الدولي تبعا" لحصرية او عدم حصرية الاستعمال </w:t>
      </w:r>
      <w:r w:rsidRPr="006B1691">
        <w:rPr>
          <w:rFonts w:cs="Simplified Arabic" w:hint="cs"/>
          <w:b/>
          <w:bCs/>
          <w:rtl/>
        </w:rPr>
        <w:t>:</w:t>
      </w:r>
    </w:p>
    <w:p w:rsidR="00A963DC" w:rsidRPr="006B1691" w:rsidRDefault="00A963DC" w:rsidP="00946EFF">
      <w:pPr>
        <w:numPr>
          <w:ilvl w:val="0"/>
          <w:numId w:val="46"/>
        </w:numPr>
        <w:bidi/>
        <w:spacing w:after="0" w:line="240" w:lineRule="auto"/>
        <w:rPr>
          <w:rFonts w:cs="Simplified Arabic"/>
          <w:b/>
          <w:bCs/>
          <w:rtl/>
        </w:rPr>
      </w:pPr>
      <w:r>
        <w:rPr>
          <w:rFonts w:cs="Simplified Arabic" w:hint="cs"/>
          <w:b/>
          <w:bCs/>
          <w:rtl/>
        </w:rPr>
        <w:t xml:space="preserve">-  </w:t>
      </w:r>
      <w:r w:rsidRPr="006B1691">
        <w:rPr>
          <w:rFonts w:cs="Simplified Arabic"/>
          <w:b/>
          <w:bCs/>
          <w:u w:val="single"/>
          <w:rtl/>
        </w:rPr>
        <w:t>برامج الكومبيوتر النموذجية</w:t>
      </w:r>
      <w:r w:rsidRPr="006B1691">
        <w:rPr>
          <w:rFonts w:cs="Simplified Arabic"/>
          <w:b/>
          <w:bCs/>
          <w:rtl/>
        </w:rPr>
        <w:t xml:space="preserve"> </w:t>
      </w:r>
      <w:r w:rsidRPr="006B1691">
        <w:rPr>
          <w:rFonts w:cs="Simplified Arabic"/>
          <w:b/>
          <w:bCs/>
        </w:rPr>
        <w:t xml:space="preserve">Standards logiciel </w:t>
      </w:r>
      <w:r w:rsidRPr="006B1691">
        <w:rPr>
          <w:rFonts w:cs="Simplified Arabic"/>
          <w:b/>
          <w:bCs/>
          <w:rtl/>
        </w:rPr>
        <w:t xml:space="preserve"> ( استعمال غير حصري).</w:t>
      </w:r>
    </w:p>
    <w:p w:rsidR="00A963DC" w:rsidRPr="006B1691" w:rsidRDefault="00A963DC" w:rsidP="00A963DC">
      <w:pPr>
        <w:bidi/>
        <w:ind w:left="742" w:firstLine="698"/>
        <w:rPr>
          <w:rFonts w:cs="Simplified Arabic"/>
          <w:b/>
          <w:bCs/>
          <w:rtl/>
        </w:rPr>
      </w:pPr>
      <w:r w:rsidRPr="006B1691">
        <w:rPr>
          <w:rFonts w:cs="Simplified Arabic"/>
          <w:b/>
          <w:bCs/>
          <w:rtl/>
        </w:rPr>
        <w:t>(ب)- ب</w:t>
      </w:r>
      <w:r w:rsidRPr="006B1691">
        <w:rPr>
          <w:rFonts w:cs="Simplified Arabic"/>
          <w:b/>
          <w:bCs/>
          <w:u w:val="single"/>
          <w:rtl/>
        </w:rPr>
        <w:t>رامج الكومبيوتر المصممة وفقا" للطلب</w:t>
      </w:r>
      <w:r w:rsidRPr="006B1691">
        <w:rPr>
          <w:rFonts w:cs="Simplified Arabic"/>
          <w:b/>
          <w:bCs/>
          <w:rtl/>
        </w:rPr>
        <w:t xml:space="preserve"> ( مدى الحق بالاستعمال الحصري لهـا) . </w:t>
      </w:r>
    </w:p>
    <w:p w:rsidR="00A963DC" w:rsidRPr="006B1691" w:rsidRDefault="00A963DC" w:rsidP="00A963DC">
      <w:pPr>
        <w:bidi/>
        <w:ind w:left="742"/>
        <w:rPr>
          <w:rFonts w:cs="Simplified Arabic"/>
          <w:b/>
          <w:bCs/>
          <w:u w:val="single"/>
          <w:rtl/>
        </w:rPr>
      </w:pPr>
      <w:r w:rsidRPr="006B1691">
        <w:rPr>
          <w:rFonts w:cs="Simplified Arabic"/>
          <w:b/>
          <w:bCs/>
          <w:u w:val="single"/>
          <w:rtl/>
        </w:rPr>
        <w:t>الباب الثاني : الحماية القانونية للبرامج :</w:t>
      </w:r>
    </w:p>
    <w:p w:rsidR="00A963DC" w:rsidRPr="006B1691" w:rsidRDefault="00A963DC" w:rsidP="00A963DC">
      <w:pPr>
        <w:bidi/>
        <w:ind w:left="742"/>
        <w:rPr>
          <w:rFonts w:cs="Simplified Arabic"/>
          <w:b/>
          <w:bCs/>
          <w:rtl/>
        </w:rPr>
      </w:pPr>
      <w:r w:rsidRPr="006B1691">
        <w:rPr>
          <w:rFonts w:cs="Simplified Arabic"/>
          <w:b/>
          <w:bCs/>
          <w:rtl/>
        </w:rPr>
        <w:t xml:space="preserve"> (1) - </w:t>
      </w:r>
      <w:r w:rsidRPr="006B1691">
        <w:rPr>
          <w:rFonts w:cs="Simplified Arabic"/>
          <w:b/>
          <w:bCs/>
          <w:u w:val="single"/>
          <w:rtl/>
        </w:rPr>
        <w:t xml:space="preserve">تحديد مفهوم الحماية </w:t>
      </w:r>
    </w:p>
    <w:p w:rsidR="00A963DC" w:rsidRPr="006B1691" w:rsidRDefault="00A963DC" w:rsidP="00A963DC">
      <w:pPr>
        <w:bidi/>
        <w:ind w:left="742"/>
        <w:rPr>
          <w:rFonts w:cs="Simplified Arabic"/>
          <w:b/>
          <w:bCs/>
          <w:rtl/>
        </w:rPr>
      </w:pPr>
      <w:r w:rsidRPr="006B1691">
        <w:rPr>
          <w:rFonts w:cs="Simplified Arabic"/>
          <w:b/>
          <w:bCs/>
          <w:rtl/>
        </w:rPr>
        <w:t xml:space="preserve"> (2) </w:t>
      </w:r>
      <w:r w:rsidRPr="006B1691">
        <w:rPr>
          <w:rFonts w:cs="Simplified Arabic"/>
          <w:b/>
          <w:bCs/>
        </w:rPr>
        <w:t>–</w:t>
      </w:r>
      <w:r w:rsidRPr="006B1691">
        <w:rPr>
          <w:rFonts w:cs="Simplified Arabic"/>
          <w:b/>
          <w:bCs/>
          <w:rtl/>
        </w:rPr>
        <w:t xml:space="preserve"> </w:t>
      </w:r>
      <w:r w:rsidRPr="006B1691">
        <w:rPr>
          <w:rFonts w:cs="Simplified Arabic"/>
          <w:b/>
          <w:bCs/>
          <w:u w:val="single"/>
          <w:rtl/>
        </w:rPr>
        <w:t xml:space="preserve">شروط الحماية </w:t>
      </w:r>
      <w:r w:rsidRPr="006B1691">
        <w:rPr>
          <w:rFonts w:cs="Simplified Arabic"/>
          <w:b/>
          <w:bCs/>
          <w:rtl/>
        </w:rPr>
        <w:t>المبدئية لبرنامج الكومبيوتر :</w:t>
      </w:r>
      <w:r>
        <w:rPr>
          <w:rFonts w:cs="Simplified Arabic" w:hint="cs"/>
          <w:b/>
          <w:bCs/>
          <w:rtl/>
        </w:rPr>
        <w:tab/>
      </w:r>
      <w:r w:rsidRPr="006B1691">
        <w:rPr>
          <w:rFonts w:cs="Simplified Arabic"/>
          <w:b/>
          <w:bCs/>
          <w:rtl/>
        </w:rPr>
        <w:t xml:space="preserve">- </w:t>
      </w:r>
      <w:r w:rsidRPr="006B1691">
        <w:rPr>
          <w:rFonts w:cs="Simplified Arabic"/>
          <w:b/>
          <w:bCs/>
          <w:u w:val="single"/>
          <w:rtl/>
        </w:rPr>
        <w:t xml:space="preserve">الشرط الشكلي </w:t>
      </w:r>
      <w:r w:rsidRPr="006B1691">
        <w:rPr>
          <w:rFonts w:cs="Simplified Arabic"/>
          <w:b/>
          <w:bCs/>
          <w:rtl/>
        </w:rPr>
        <w:t xml:space="preserve"> ( المتجسد )</w:t>
      </w:r>
    </w:p>
    <w:p w:rsidR="00A963DC" w:rsidRPr="006B1691" w:rsidRDefault="00A963DC" w:rsidP="00A963DC">
      <w:pPr>
        <w:bidi/>
        <w:ind w:left="4342" w:firstLine="698"/>
        <w:rPr>
          <w:rFonts w:cs="Simplified Arabic"/>
          <w:b/>
          <w:bCs/>
          <w:rtl/>
        </w:rPr>
      </w:pPr>
      <w:r w:rsidRPr="006B1691">
        <w:rPr>
          <w:rFonts w:cs="Simplified Arabic"/>
          <w:b/>
          <w:bCs/>
          <w:rtl/>
        </w:rPr>
        <w:t xml:space="preserve">- </w:t>
      </w:r>
      <w:r w:rsidRPr="006B1691">
        <w:rPr>
          <w:rFonts w:cs="Simplified Arabic"/>
          <w:b/>
          <w:bCs/>
          <w:u w:val="single"/>
          <w:rtl/>
        </w:rPr>
        <w:t>الشرط الموضوعي:</w:t>
      </w:r>
      <w:r w:rsidRPr="006B1691">
        <w:rPr>
          <w:rFonts w:cs="Simplified Arabic"/>
          <w:b/>
          <w:bCs/>
          <w:rtl/>
        </w:rPr>
        <w:t xml:space="preserve"> الابتكار او الاصالة </w:t>
      </w:r>
    </w:p>
    <w:p w:rsidR="00A963DC" w:rsidRPr="006B1691" w:rsidRDefault="00A963DC" w:rsidP="00A963DC">
      <w:pPr>
        <w:bidi/>
        <w:ind w:left="742"/>
        <w:rPr>
          <w:rFonts w:cs="Simplified Arabic"/>
          <w:b/>
          <w:bCs/>
          <w:rtl/>
        </w:rPr>
      </w:pPr>
      <w:r w:rsidRPr="006B1691">
        <w:rPr>
          <w:rFonts w:cs="Simplified Arabic"/>
          <w:b/>
          <w:bCs/>
          <w:rtl/>
        </w:rPr>
        <w:lastRenderedPageBreak/>
        <w:t xml:space="preserve"> (3) </w:t>
      </w:r>
      <w:r w:rsidRPr="006B1691">
        <w:rPr>
          <w:rFonts w:cs="Simplified Arabic"/>
          <w:b/>
          <w:bCs/>
        </w:rPr>
        <w:t>–</w:t>
      </w:r>
      <w:r w:rsidRPr="006B1691">
        <w:rPr>
          <w:rFonts w:cs="Simplified Arabic"/>
          <w:b/>
          <w:bCs/>
          <w:rtl/>
        </w:rPr>
        <w:t xml:space="preserve"> </w:t>
      </w:r>
      <w:r w:rsidRPr="006B1691">
        <w:rPr>
          <w:rFonts w:cs="Simplified Arabic"/>
          <w:b/>
          <w:bCs/>
          <w:u w:val="single"/>
          <w:rtl/>
        </w:rPr>
        <w:t>مضمون الحماية :</w:t>
      </w:r>
      <w:r w:rsidRPr="006B1691">
        <w:rPr>
          <w:rFonts w:cs="Simplified Arabic"/>
          <w:b/>
          <w:bCs/>
          <w:rtl/>
        </w:rPr>
        <w:t xml:space="preserve"> (او الحقوق التي يتمتع بها المبتكر) </w:t>
      </w:r>
      <w:r w:rsidRPr="006B1691">
        <w:rPr>
          <w:rFonts w:cs="Simplified Arabic" w:hint="cs"/>
          <w:b/>
          <w:bCs/>
          <w:rtl/>
        </w:rPr>
        <w:t>:</w:t>
      </w:r>
    </w:p>
    <w:p w:rsidR="00A963DC" w:rsidRPr="006B1691" w:rsidRDefault="00A963DC" w:rsidP="00A963DC">
      <w:pPr>
        <w:bidi/>
        <w:ind w:left="742" w:firstLine="698"/>
        <w:rPr>
          <w:rFonts w:cs="Simplified Arabic"/>
          <w:b/>
          <w:bCs/>
          <w:rtl/>
        </w:rPr>
      </w:pPr>
      <w:r w:rsidRPr="006B1691">
        <w:rPr>
          <w:rFonts w:cs="Simplified Arabic"/>
          <w:b/>
          <w:bCs/>
          <w:rtl/>
        </w:rPr>
        <w:t xml:space="preserve">- </w:t>
      </w:r>
      <w:r w:rsidRPr="006B1691">
        <w:rPr>
          <w:rFonts w:cs="Simplified Arabic"/>
          <w:b/>
          <w:bCs/>
          <w:u w:val="single"/>
          <w:rtl/>
        </w:rPr>
        <w:t xml:space="preserve">الحقوق المادية </w:t>
      </w:r>
      <w:r w:rsidRPr="006B1691">
        <w:rPr>
          <w:rFonts w:cs="Simplified Arabic"/>
          <w:b/>
          <w:bCs/>
          <w:rtl/>
        </w:rPr>
        <w:t>: الحق بالاستغلال والاستعمال والتصرف والتنازل .</w:t>
      </w:r>
    </w:p>
    <w:p w:rsidR="00A963DC" w:rsidRPr="006B1691" w:rsidRDefault="00A963DC" w:rsidP="00A963DC">
      <w:pPr>
        <w:bidi/>
        <w:ind w:left="742" w:firstLine="720"/>
        <w:rPr>
          <w:rFonts w:cs="Simplified Arabic"/>
          <w:b/>
          <w:bCs/>
          <w:rtl/>
        </w:rPr>
      </w:pPr>
      <w:r w:rsidRPr="006B1691">
        <w:rPr>
          <w:rFonts w:cs="Simplified Arabic"/>
          <w:b/>
          <w:bCs/>
          <w:rtl/>
        </w:rPr>
        <w:t xml:space="preserve">- </w:t>
      </w:r>
      <w:r w:rsidRPr="006B1691">
        <w:rPr>
          <w:rFonts w:cs="Simplified Arabic"/>
          <w:b/>
          <w:bCs/>
          <w:u w:val="single"/>
          <w:rtl/>
        </w:rPr>
        <w:t>الحقوق المعنوية</w:t>
      </w:r>
      <w:r w:rsidRPr="006B1691">
        <w:rPr>
          <w:rFonts w:cs="Simplified Arabic"/>
          <w:b/>
          <w:bCs/>
          <w:rtl/>
        </w:rPr>
        <w:t xml:space="preserve"> : الحق با</w:t>
      </w:r>
      <w:r w:rsidRPr="006B1691">
        <w:rPr>
          <w:rFonts w:cs="Simplified Arabic" w:hint="cs"/>
          <w:b/>
          <w:bCs/>
          <w:rtl/>
        </w:rPr>
        <w:t>ف</w:t>
      </w:r>
      <w:r w:rsidRPr="006B1691">
        <w:rPr>
          <w:rFonts w:cs="Simplified Arabic"/>
          <w:b/>
          <w:bCs/>
          <w:rtl/>
        </w:rPr>
        <w:t>شاء سر الاثر الفكري .</w:t>
      </w:r>
    </w:p>
    <w:p w:rsidR="00A963DC" w:rsidRPr="006B1691" w:rsidRDefault="00A963DC" w:rsidP="00A963DC">
      <w:pPr>
        <w:bidi/>
        <w:ind w:left="742"/>
        <w:rPr>
          <w:rFonts w:cs="Simplified Arabic"/>
          <w:b/>
          <w:bCs/>
          <w:rtl/>
        </w:rPr>
      </w:pPr>
      <w:r w:rsidRPr="006B1691">
        <w:rPr>
          <w:rFonts w:cs="Simplified Arabic"/>
          <w:b/>
          <w:bCs/>
          <w:rtl/>
        </w:rPr>
        <w:t>(4)</w:t>
      </w:r>
      <w:r>
        <w:rPr>
          <w:rFonts w:cs="Simplified Arabic" w:hint="cs"/>
          <w:b/>
          <w:bCs/>
          <w:rtl/>
        </w:rPr>
        <w:t>-</w:t>
      </w:r>
      <w:r w:rsidRPr="006B1691">
        <w:rPr>
          <w:rFonts w:cs="Simplified Arabic"/>
          <w:b/>
          <w:bCs/>
          <w:rtl/>
        </w:rPr>
        <w:t xml:space="preserve"> </w:t>
      </w:r>
      <w:r w:rsidRPr="006B1691">
        <w:rPr>
          <w:rFonts w:cs="Simplified Arabic"/>
          <w:b/>
          <w:bCs/>
          <w:u w:val="single"/>
          <w:rtl/>
        </w:rPr>
        <w:t xml:space="preserve">صاحب الحق بالحماية </w:t>
      </w:r>
      <w:r w:rsidRPr="006B1691">
        <w:rPr>
          <w:rFonts w:cs="Simplified Arabic"/>
          <w:b/>
          <w:bCs/>
          <w:rtl/>
        </w:rPr>
        <w:t xml:space="preserve">:  </w:t>
      </w:r>
      <w:r>
        <w:rPr>
          <w:rFonts w:cs="Simplified Arabic" w:hint="cs"/>
          <w:b/>
          <w:bCs/>
          <w:rtl/>
        </w:rPr>
        <w:tab/>
      </w:r>
      <w:r w:rsidRPr="006B1691">
        <w:rPr>
          <w:rFonts w:cs="Simplified Arabic"/>
          <w:b/>
          <w:bCs/>
          <w:rtl/>
        </w:rPr>
        <w:t xml:space="preserve">- المؤلف او المبتكر </w:t>
      </w:r>
      <w:r w:rsidRPr="006B1691">
        <w:rPr>
          <w:rFonts w:cs="Simplified Arabic" w:hint="cs"/>
          <w:b/>
          <w:bCs/>
          <w:rtl/>
        </w:rPr>
        <w:t>.</w:t>
      </w:r>
    </w:p>
    <w:p w:rsidR="00A963DC" w:rsidRPr="006B1691" w:rsidRDefault="00A963DC" w:rsidP="00A963DC">
      <w:pPr>
        <w:bidi/>
        <w:ind w:left="742"/>
        <w:rPr>
          <w:rFonts w:cs="Simplified Arabic"/>
          <w:b/>
          <w:bCs/>
          <w:rtl/>
        </w:rPr>
      </w:pPr>
      <w:r w:rsidRPr="006B1691">
        <w:rPr>
          <w:rFonts w:cs="Simplified Arabic"/>
          <w:b/>
          <w:bCs/>
          <w:rtl/>
        </w:rPr>
        <w:t xml:space="preserve">                              </w:t>
      </w:r>
      <w:r>
        <w:rPr>
          <w:rFonts w:cs="Simplified Arabic" w:hint="cs"/>
          <w:b/>
          <w:bCs/>
          <w:rtl/>
        </w:rPr>
        <w:tab/>
      </w:r>
      <w:r w:rsidRPr="006B1691">
        <w:rPr>
          <w:rFonts w:cs="Simplified Arabic"/>
          <w:b/>
          <w:bCs/>
          <w:rtl/>
        </w:rPr>
        <w:t>- من تؤول اليه هذه الحقوق( المشتري الموصى له الوارث ..)</w:t>
      </w:r>
    </w:p>
    <w:p w:rsidR="00A963DC" w:rsidRPr="006B1691" w:rsidRDefault="00A963DC" w:rsidP="00A963DC">
      <w:pPr>
        <w:bidi/>
        <w:ind w:left="742"/>
        <w:rPr>
          <w:rFonts w:cs="Simplified Arabic"/>
          <w:b/>
          <w:bCs/>
          <w:rtl/>
        </w:rPr>
      </w:pPr>
      <w:r w:rsidRPr="006B1691">
        <w:rPr>
          <w:rFonts w:cs="Simplified Arabic"/>
          <w:b/>
          <w:bCs/>
          <w:rtl/>
        </w:rPr>
        <w:t xml:space="preserve">                             </w:t>
      </w:r>
      <w:r>
        <w:rPr>
          <w:rFonts w:cs="Simplified Arabic" w:hint="cs"/>
          <w:b/>
          <w:bCs/>
          <w:rtl/>
        </w:rPr>
        <w:tab/>
      </w:r>
      <w:r w:rsidRPr="006B1691">
        <w:rPr>
          <w:rFonts w:cs="Simplified Arabic"/>
          <w:b/>
          <w:bCs/>
          <w:rtl/>
        </w:rPr>
        <w:t>- حالة كون الابتكار عمل جماعي .</w:t>
      </w:r>
    </w:p>
    <w:p w:rsidR="00A963DC" w:rsidRPr="006B1691" w:rsidRDefault="00A963DC" w:rsidP="00A963DC">
      <w:pPr>
        <w:bidi/>
        <w:ind w:left="742"/>
        <w:rPr>
          <w:rFonts w:cs="Simplified Arabic"/>
          <w:b/>
          <w:bCs/>
          <w:rtl/>
        </w:rPr>
      </w:pPr>
      <w:r w:rsidRPr="006B1691">
        <w:rPr>
          <w:rFonts w:cs="Simplified Arabic"/>
          <w:b/>
          <w:bCs/>
          <w:rtl/>
        </w:rPr>
        <w:t xml:space="preserve">                             </w:t>
      </w:r>
      <w:r>
        <w:rPr>
          <w:rFonts w:cs="Simplified Arabic" w:hint="cs"/>
          <w:b/>
          <w:bCs/>
          <w:rtl/>
        </w:rPr>
        <w:tab/>
      </w:r>
      <w:r w:rsidRPr="006B1691">
        <w:rPr>
          <w:rFonts w:cs="Simplified Arabic"/>
          <w:b/>
          <w:bCs/>
          <w:rtl/>
        </w:rPr>
        <w:t xml:space="preserve">- حالة كون الابتكار عمل مشترك </w:t>
      </w:r>
      <w:r w:rsidRPr="006B1691">
        <w:rPr>
          <w:rFonts w:cs="Simplified Arabic" w:hint="cs"/>
          <w:b/>
          <w:bCs/>
          <w:rtl/>
        </w:rPr>
        <w:t>.</w:t>
      </w:r>
    </w:p>
    <w:p w:rsidR="00A963DC" w:rsidRPr="006B1691" w:rsidRDefault="00A963DC" w:rsidP="00A963DC">
      <w:pPr>
        <w:bidi/>
        <w:ind w:left="742"/>
        <w:rPr>
          <w:rFonts w:cs="Simplified Arabic"/>
          <w:b/>
          <w:bCs/>
          <w:rtl/>
        </w:rPr>
      </w:pPr>
      <w:r w:rsidRPr="006B1691">
        <w:rPr>
          <w:rFonts w:cs="Simplified Arabic"/>
          <w:b/>
          <w:bCs/>
          <w:rtl/>
        </w:rPr>
        <w:t xml:space="preserve">                              </w:t>
      </w:r>
      <w:r>
        <w:rPr>
          <w:rFonts w:cs="Simplified Arabic" w:hint="cs"/>
          <w:b/>
          <w:bCs/>
          <w:rtl/>
        </w:rPr>
        <w:tab/>
      </w:r>
      <w:r w:rsidRPr="006B1691">
        <w:rPr>
          <w:rFonts w:cs="Simplified Arabic"/>
          <w:b/>
          <w:bCs/>
          <w:rtl/>
        </w:rPr>
        <w:t xml:space="preserve">-  حالة كون الابتكار نتيجة عقد استخدام </w:t>
      </w:r>
      <w:r w:rsidRPr="006B1691">
        <w:rPr>
          <w:rFonts w:cs="Simplified Arabic" w:hint="cs"/>
          <w:b/>
          <w:bCs/>
          <w:rtl/>
        </w:rPr>
        <w:t>.</w:t>
      </w:r>
    </w:p>
    <w:p w:rsidR="00A963DC" w:rsidRPr="006B1691" w:rsidRDefault="00A963DC" w:rsidP="00946EFF">
      <w:pPr>
        <w:numPr>
          <w:ilvl w:val="0"/>
          <w:numId w:val="45"/>
        </w:numPr>
        <w:tabs>
          <w:tab w:val="clear" w:pos="1620"/>
          <w:tab w:val="num" w:pos="1102"/>
        </w:tabs>
        <w:bidi/>
        <w:spacing w:after="0" w:line="240" w:lineRule="auto"/>
        <w:ind w:left="742" w:firstLine="0"/>
        <w:rPr>
          <w:rFonts w:cs="Simplified Arabic"/>
          <w:b/>
          <w:bCs/>
          <w:rtl/>
        </w:rPr>
      </w:pPr>
      <w:r w:rsidRPr="006B1691">
        <w:rPr>
          <w:rFonts w:cs="Simplified Arabic" w:hint="cs"/>
          <w:b/>
          <w:bCs/>
          <w:rtl/>
        </w:rPr>
        <w:t>-</w:t>
      </w:r>
      <w:r>
        <w:rPr>
          <w:rFonts w:cs="Simplified Arabic" w:hint="cs"/>
          <w:b/>
          <w:bCs/>
          <w:u w:val="single"/>
          <w:rtl/>
        </w:rPr>
        <w:t xml:space="preserve"> </w:t>
      </w:r>
      <w:r w:rsidRPr="006B1691">
        <w:rPr>
          <w:rFonts w:cs="Simplified Arabic"/>
          <w:b/>
          <w:bCs/>
          <w:u w:val="single"/>
          <w:rtl/>
        </w:rPr>
        <w:t xml:space="preserve">مدى ونطاق ومدة الحق بالحماية القانونية </w:t>
      </w:r>
      <w:r w:rsidRPr="006B1691">
        <w:rPr>
          <w:rFonts w:cs="Simplified Arabic" w:hint="cs"/>
          <w:b/>
          <w:bCs/>
          <w:u w:val="single"/>
          <w:rtl/>
        </w:rPr>
        <w:t>والمستفيد منها :</w:t>
      </w:r>
    </w:p>
    <w:p w:rsidR="00A963DC" w:rsidRPr="006B1691" w:rsidRDefault="00A963DC" w:rsidP="00A963DC">
      <w:pPr>
        <w:bidi/>
        <w:ind w:left="742"/>
        <w:rPr>
          <w:rFonts w:cs="Simplified Arabic"/>
          <w:b/>
          <w:bCs/>
          <w:rtl/>
        </w:rPr>
      </w:pPr>
      <w:r w:rsidRPr="006B1691">
        <w:rPr>
          <w:rFonts w:cs="Simplified Arabic"/>
          <w:b/>
          <w:bCs/>
          <w:rtl/>
        </w:rPr>
        <w:t xml:space="preserve">      </w:t>
      </w:r>
      <w:r>
        <w:rPr>
          <w:rFonts w:cs="Simplified Arabic" w:hint="cs"/>
          <w:b/>
          <w:bCs/>
          <w:rtl/>
        </w:rPr>
        <w:tab/>
      </w:r>
      <w:r>
        <w:rPr>
          <w:rFonts w:cs="Simplified Arabic" w:hint="cs"/>
          <w:b/>
          <w:bCs/>
          <w:rtl/>
        </w:rPr>
        <w:tab/>
      </w:r>
      <w:r w:rsidRPr="006B1691">
        <w:rPr>
          <w:rFonts w:cs="Simplified Arabic"/>
          <w:b/>
          <w:bCs/>
          <w:rtl/>
        </w:rPr>
        <w:t xml:space="preserve">- المدى المكاني </w:t>
      </w:r>
      <w:r w:rsidRPr="006B1691">
        <w:rPr>
          <w:rFonts w:cs="Simplified Arabic" w:hint="cs"/>
          <w:b/>
          <w:bCs/>
          <w:rtl/>
        </w:rPr>
        <w:t>أ</w:t>
      </w:r>
      <w:r w:rsidRPr="006B1691">
        <w:rPr>
          <w:rFonts w:cs="Simplified Arabic"/>
          <w:b/>
          <w:bCs/>
          <w:rtl/>
        </w:rPr>
        <w:t xml:space="preserve">و الجغرافي للحماية </w:t>
      </w:r>
      <w:r w:rsidRPr="006B1691">
        <w:rPr>
          <w:rFonts w:cs="Simplified Arabic" w:hint="cs"/>
          <w:b/>
          <w:bCs/>
          <w:rtl/>
        </w:rPr>
        <w:t>.</w:t>
      </w:r>
    </w:p>
    <w:p w:rsidR="00A963DC" w:rsidRPr="006B1691" w:rsidRDefault="00A963DC" w:rsidP="00A963DC">
      <w:pPr>
        <w:bidi/>
        <w:ind w:left="742"/>
        <w:rPr>
          <w:rFonts w:cs="Simplified Arabic"/>
          <w:b/>
          <w:bCs/>
          <w:rtl/>
        </w:rPr>
      </w:pPr>
      <w:r w:rsidRPr="006B1691">
        <w:rPr>
          <w:rFonts w:cs="Simplified Arabic"/>
          <w:b/>
          <w:bCs/>
          <w:rtl/>
        </w:rPr>
        <w:t xml:space="preserve">    </w:t>
      </w:r>
      <w:r>
        <w:rPr>
          <w:rFonts w:cs="Simplified Arabic" w:hint="cs"/>
          <w:b/>
          <w:bCs/>
          <w:rtl/>
        </w:rPr>
        <w:tab/>
      </w:r>
      <w:r>
        <w:rPr>
          <w:rFonts w:cs="Simplified Arabic" w:hint="cs"/>
          <w:b/>
          <w:bCs/>
          <w:rtl/>
        </w:rPr>
        <w:tab/>
      </w:r>
      <w:r w:rsidRPr="006B1691">
        <w:rPr>
          <w:rFonts w:cs="Simplified Arabic"/>
          <w:b/>
          <w:bCs/>
          <w:rtl/>
        </w:rPr>
        <w:t xml:space="preserve">- المدة الزمنية للحماية </w:t>
      </w:r>
      <w:r w:rsidRPr="006B1691">
        <w:rPr>
          <w:rFonts w:cs="Simplified Arabic" w:hint="cs"/>
          <w:b/>
          <w:bCs/>
          <w:rtl/>
        </w:rPr>
        <w:t>.</w:t>
      </w:r>
    </w:p>
    <w:p w:rsidR="00A963DC" w:rsidRPr="006B1691" w:rsidRDefault="00A963DC" w:rsidP="00A963DC">
      <w:pPr>
        <w:bidi/>
        <w:ind w:left="742"/>
        <w:rPr>
          <w:rFonts w:cs="Simplified Arabic"/>
          <w:b/>
          <w:bCs/>
          <w:rtl/>
        </w:rPr>
      </w:pPr>
      <w:r w:rsidRPr="006B1691">
        <w:rPr>
          <w:rFonts w:cs="Simplified Arabic"/>
          <w:b/>
          <w:bCs/>
          <w:rtl/>
        </w:rPr>
        <w:t xml:space="preserve">    </w:t>
      </w:r>
      <w:r>
        <w:rPr>
          <w:rFonts w:cs="Simplified Arabic" w:hint="cs"/>
          <w:b/>
          <w:bCs/>
          <w:rtl/>
        </w:rPr>
        <w:tab/>
      </w:r>
      <w:r>
        <w:rPr>
          <w:rFonts w:cs="Simplified Arabic" w:hint="cs"/>
          <w:b/>
          <w:bCs/>
          <w:rtl/>
        </w:rPr>
        <w:tab/>
      </w:r>
      <w:r w:rsidRPr="006B1691">
        <w:rPr>
          <w:rFonts w:cs="Simplified Arabic"/>
          <w:b/>
          <w:bCs/>
          <w:rtl/>
        </w:rPr>
        <w:t xml:space="preserve">- من يستفيد من الحماية ( المبتكر اللبناني </w:t>
      </w:r>
      <w:r w:rsidRPr="006B1691">
        <w:rPr>
          <w:rFonts w:cs="Simplified Arabic"/>
          <w:b/>
          <w:bCs/>
        </w:rPr>
        <w:t>–</w:t>
      </w:r>
      <w:r w:rsidRPr="006B1691">
        <w:rPr>
          <w:rFonts w:cs="Simplified Arabic"/>
          <w:b/>
          <w:bCs/>
          <w:rtl/>
        </w:rPr>
        <w:t xml:space="preserve"> الاجنبي </w:t>
      </w:r>
      <w:r w:rsidRPr="006B1691">
        <w:rPr>
          <w:rFonts w:cs="Simplified Arabic"/>
          <w:b/>
          <w:bCs/>
        </w:rPr>
        <w:t>–</w:t>
      </w:r>
      <w:r w:rsidRPr="006B1691">
        <w:rPr>
          <w:rFonts w:cs="Simplified Arabic"/>
          <w:b/>
          <w:bCs/>
          <w:rtl/>
        </w:rPr>
        <w:t xml:space="preserve"> الابتكار الحاصل في لبنان)</w:t>
      </w:r>
      <w:r>
        <w:rPr>
          <w:rFonts w:cs="Simplified Arabic" w:hint="cs"/>
          <w:b/>
          <w:bCs/>
          <w:rtl/>
        </w:rPr>
        <w:t>.</w:t>
      </w:r>
      <w:r w:rsidRPr="006B1691">
        <w:rPr>
          <w:rFonts w:cs="Simplified Arabic"/>
          <w:b/>
          <w:bCs/>
          <w:rtl/>
        </w:rPr>
        <w:t xml:space="preserve"> </w:t>
      </w:r>
    </w:p>
    <w:p w:rsidR="00A963DC" w:rsidRPr="006B1691" w:rsidRDefault="00A963DC" w:rsidP="00946EFF">
      <w:pPr>
        <w:numPr>
          <w:ilvl w:val="0"/>
          <w:numId w:val="45"/>
        </w:numPr>
        <w:tabs>
          <w:tab w:val="clear" w:pos="1620"/>
          <w:tab w:val="num" w:pos="1102"/>
        </w:tabs>
        <w:bidi/>
        <w:spacing w:after="0" w:line="240" w:lineRule="auto"/>
        <w:ind w:left="742" w:firstLine="0"/>
        <w:rPr>
          <w:rFonts w:cs="Simplified Arabic"/>
          <w:b/>
          <w:bCs/>
          <w:rtl/>
        </w:rPr>
      </w:pPr>
      <w:r w:rsidRPr="006B1691">
        <w:rPr>
          <w:rFonts w:cs="Simplified Arabic" w:hint="cs"/>
          <w:b/>
          <w:bCs/>
          <w:rtl/>
        </w:rPr>
        <w:t>-</w:t>
      </w:r>
      <w:r>
        <w:rPr>
          <w:rFonts w:cs="Simplified Arabic" w:hint="cs"/>
          <w:b/>
          <w:bCs/>
          <w:u w:val="single"/>
          <w:rtl/>
        </w:rPr>
        <w:t xml:space="preserve"> </w:t>
      </w:r>
      <w:r w:rsidRPr="006B1691">
        <w:rPr>
          <w:rFonts w:cs="Simplified Arabic"/>
          <w:b/>
          <w:bCs/>
          <w:u w:val="single"/>
          <w:rtl/>
        </w:rPr>
        <w:t xml:space="preserve">الاعمال المشمولة بالحماية : </w:t>
      </w:r>
      <w:r w:rsidRPr="006B1691">
        <w:rPr>
          <w:rFonts w:cs="Simplified Arabic"/>
          <w:b/>
          <w:bCs/>
          <w:rtl/>
        </w:rPr>
        <w:t xml:space="preserve">( تعداد على سبيل المثال وليس الحصر ) </w:t>
      </w:r>
      <w:r w:rsidRPr="006B1691">
        <w:rPr>
          <w:rFonts w:cs="Simplified Arabic" w:hint="cs"/>
          <w:b/>
          <w:bCs/>
          <w:rtl/>
        </w:rPr>
        <w:t>.</w:t>
      </w:r>
    </w:p>
    <w:p w:rsidR="00A963DC" w:rsidRDefault="00A963DC" w:rsidP="00946EFF">
      <w:pPr>
        <w:numPr>
          <w:ilvl w:val="0"/>
          <w:numId w:val="45"/>
        </w:numPr>
        <w:tabs>
          <w:tab w:val="clear" w:pos="1620"/>
          <w:tab w:val="right" w:pos="1102"/>
        </w:tabs>
        <w:bidi/>
        <w:spacing w:after="0" w:line="240" w:lineRule="auto"/>
        <w:ind w:left="742" w:firstLine="0"/>
        <w:rPr>
          <w:rFonts w:cs="Simplified Arabic"/>
          <w:b/>
          <w:bCs/>
        </w:rPr>
      </w:pPr>
      <w:r w:rsidRPr="00AA06A4">
        <w:rPr>
          <w:rFonts w:cs="Simplified Arabic" w:hint="cs"/>
          <w:b/>
          <w:bCs/>
          <w:rtl/>
        </w:rPr>
        <w:t xml:space="preserve">- </w:t>
      </w:r>
      <w:r w:rsidRPr="006B1691">
        <w:rPr>
          <w:rFonts w:cs="Simplified Arabic"/>
          <w:b/>
          <w:bCs/>
          <w:u w:val="single"/>
          <w:rtl/>
        </w:rPr>
        <w:t xml:space="preserve">الاستثناءات  على مبدأ الحماية : </w:t>
      </w:r>
      <w:r w:rsidRPr="006B1691">
        <w:rPr>
          <w:rFonts w:cs="Simplified Arabic"/>
          <w:b/>
          <w:bCs/>
          <w:rtl/>
        </w:rPr>
        <w:t xml:space="preserve"> مفهوم الاستنساخ للابتكار وحدوده والاشخاص الذين يستثنون من نظام </w:t>
      </w:r>
    </w:p>
    <w:p w:rsidR="00A963DC" w:rsidRPr="006B1691" w:rsidRDefault="00A963DC" w:rsidP="00A963DC">
      <w:pPr>
        <w:tabs>
          <w:tab w:val="right" w:pos="1102"/>
        </w:tabs>
        <w:bidi/>
        <w:ind w:left="1200"/>
        <w:rPr>
          <w:rFonts w:cs="Simplified Arabic"/>
          <w:b/>
          <w:bCs/>
          <w:rtl/>
        </w:rPr>
      </w:pPr>
      <w:r>
        <w:rPr>
          <w:rFonts w:cs="Simplified Arabic" w:hint="cs"/>
          <w:b/>
          <w:bCs/>
          <w:rtl/>
        </w:rPr>
        <w:t xml:space="preserve">                                     </w:t>
      </w:r>
      <w:r w:rsidRPr="006B1691">
        <w:rPr>
          <w:rFonts w:cs="Simplified Arabic"/>
          <w:b/>
          <w:bCs/>
          <w:rtl/>
        </w:rPr>
        <w:t>الحماية.</w:t>
      </w:r>
    </w:p>
    <w:p w:rsidR="00A963DC" w:rsidRPr="00AA06A4" w:rsidRDefault="00A963DC" w:rsidP="00A963DC">
      <w:pPr>
        <w:bidi/>
        <w:ind w:left="742"/>
        <w:rPr>
          <w:rFonts w:cs="Simplified Arabic"/>
          <w:b/>
          <w:bCs/>
          <w:u w:val="single"/>
          <w:rtl/>
        </w:rPr>
      </w:pPr>
      <w:r w:rsidRPr="00AA06A4">
        <w:rPr>
          <w:rFonts w:cs="Simplified Arabic"/>
          <w:b/>
          <w:bCs/>
          <w:u w:val="single"/>
          <w:rtl/>
        </w:rPr>
        <w:t xml:space="preserve">الباب الثالث: الحماية القانونية لبنوك وقواعد البيانات المعلوماتية: </w:t>
      </w:r>
    </w:p>
    <w:p w:rsidR="00A963DC" w:rsidRPr="006B1691" w:rsidRDefault="00A963DC" w:rsidP="00946EFF">
      <w:pPr>
        <w:numPr>
          <w:ilvl w:val="0"/>
          <w:numId w:val="44"/>
        </w:numPr>
        <w:tabs>
          <w:tab w:val="clear" w:pos="360"/>
          <w:tab w:val="num" w:pos="1058"/>
        </w:tabs>
        <w:bidi/>
        <w:spacing w:after="0" w:line="240" w:lineRule="auto"/>
        <w:ind w:left="1440"/>
        <w:rPr>
          <w:rFonts w:cs="Simplified Arabic"/>
          <w:b/>
          <w:bCs/>
          <w:rtl/>
        </w:rPr>
      </w:pPr>
      <w:r w:rsidRPr="006B1691">
        <w:rPr>
          <w:rFonts w:cs="Simplified Arabic"/>
          <w:b/>
          <w:bCs/>
          <w:rtl/>
        </w:rPr>
        <w:t>التعريف القانوني لقاعدة البيانات او ما يسمى بمجموعة المعلومات</w:t>
      </w:r>
      <w:r w:rsidRPr="006B1691">
        <w:rPr>
          <w:rFonts w:cs="Simplified Arabic" w:hint="cs"/>
          <w:b/>
          <w:bCs/>
          <w:rtl/>
        </w:rPr>
        <w:t>.</w:t>
      </w:r>
    </w:p>
    <w:p w:rsidR="00A963DC" w:rsidRPr="006B1691" w:rsidRDefault="00A963DC" w:rsidP="00946EFF">
      <w:pPr>
        <w:numPr>
          <w:ilvl w:val="0"/>
          <w:numId w:val="44"/>
        </w:numPr>
        <w:tabs>
          <w:tab w:val="clear" w:pos="360"/>
          <w:tab w:val="num" w:pos="1058"/>
        </w:tabs>
        <w:bidi/>
        <w:spacing w:after="0" w:line="240" w:lineRule="auto"/>
        <w:ind w:left="1440"/>
        <w:rPr>
          <w:rFonts w:cs="Simplified Arabic"/>
          <w:b/>
          <w:bCs/>
          <w:rtl/>
        </w:rPr>
      </w:pPr>
      <w:r w:rsidRPr="006B1691">
        <w:rPr>
          <w:rFonts w:cs="Simplified Arabic"/>
          <w:b/>
          <w:bCs/>
          <w:rtl/>
        </w:rPr>
        <w:t xml:space="preserve"> مبررات الحماية لقاعدة البيانات</w:t>
      </w:r>
      <w:r w:rsidRPr="006B1691">
        <w:rPr>
          <w:rFonts w:cs="Simplified Arabic" w:hint="cs"/>
          <w:b/>
          <w:bCs/>
          <w:rtl/>
        </w:rPr>
        <w:t>.</w:t>
      </w:r>
    </w:p>
    <w:p w:rsidR="00A963DC" w:rsidRPr="006B1691" w:rsidRDefault="00A963DC" w:rsidP="00946EFF">
      <w:pPr>
        <w:numPr>
          <w:ilvl w:val="0"/>
          <w:numId w:val="44"/>
        </w:numPr>
        <w:tabs>
          <w:tab w:val="clear" w:pos="360"/>
          <w:tab w:val="num" w:pos="1058"/>
        </w:tabs>
        <w:bidi/>
        <w:spacing w:after="0" w:line="240" w:lineRule="auto"/>
        <w:ind w:left="1440"/>
        <w:rPr>
          <w:rFonts w:cs="Simplified Arabic"/>
          <w:b/>
          <w:bCs/>
          <w:rtl/>
        </w:rPr>
      </w:pPr>
      <w:r w:rsidRPr="006B1691">
        <w:rPr>
          <w:rFonts w:cs="Simplified Arabic"/>
          <w:b/>
          <w:bCs/>
          <w:rtl/>
        </w:rPr>
        <w:t xml:space="preserve"> مدى الحماية ونظامها ( حماية التركبية </w:t>
      </w:r>
      <w:r w:rsidRPr="006B1691">
        <w:rPr>
          <w:rFonts w:cs="Simplified Arabic"/>
          <w:b/>
          <w:bCs/>
        </w:rPr>
        <w:t>–</w:t>
      </w:r>
      <w:r w:rsidRPr="006B1691">
        <w:rPr>
          <w:rFonts w:cs="Simplified Arabic"/>
          <w:b/>
          <w:bCs/>
          <w:rtl/>
        </w:rPr>
        <w:t xml:space="preserve"> حماية المضمون </w:t>
      </w:r>
      <w:r w:rsidRPr="006B1691">
        <w:rPr>
          <w:rFonts w:cs="Simplified Arabic"/>
          <w:b/>
          <w:bCs/>
        </w:rPr>
        <w:t>–</w:t>
      </w:r>
      <w:r w:rsidRPr="006B1691">
        <w:rPr>
          <w:rFonts w:cs="Simplified Arabic"/>
          <w:b/>
          <w:bCs/>
          <w:rtl/>
        </w:rPr>
        <w:t xml:space="preserve"> حماية التوظيف)</w:t>
      </w:r>
      <w:r w:rsidRPr="006B1691">
        <w:rPr>
          <w:rFonts w:cs="Simplified Arabic" w:hint="cs"/>
          <w:b/>
          <w:bCs/>
          <w:rtl/>
        </w:rPr>
        <w:t>.</w:t>
      </w:r>
    </w:p>
    <w:p w:rsidR="00A963DC" w:rsidRPr="006B1691" w:rsidRDefault="00A963DC" w:rsidP="00946EFF">
      <w:pPr>
        <w:numPr>
          <w:ilvl w:val="0"/>
          <w:numId w:val="44"/>
        </w:numPr>
        <w:tabs>
          <w:tab w:val="clear" w:pos="360"/>
          <w:tab w:val="num" w:pos="1058"/>
        </w:tabs>
        <w:bidi/>
        <w:spacing w:after="0" w:line="240" w:lineRule="auto"/>
        <w:ind w:left="1440"/>
        <w:rPr>
          <w:rFonts w:cs="Simplified Arabic"/>
          <w:b/>
          <w:bCs/>
          <w:rtl/>
        </w:rPr>
      </w:pPr>
      <w:r w:rsidRPr="006B1691">
        <w:rPr>
          <w:rFonts w:cs="Simplified Arabic"/>
          <w:b/>
          <w:bCs/>
          <w:rtl/>
        </w:rPr>
        <w:t>مفهوم و</w:t>
      </w:r>
      <w:r w:rsidRPr="006B1691">
        <w:rPr>
          <w:rFonts w:cs="Simplified Arabic" w:hint="cs"/>
          <w:b/>
          <w:bCs/>
          <w:rtl/>
        </w:rPr>
        <w:t>أ</w:t>
      </w:r>
      <w:r w:rsidRPr="006B1691">
        <w:rPr>
          <w:rFonts w:cs="Simplified Arabic"/>
          <w:b/>
          <w:bCs/>
          <w:rtl/>
        </w:rPr>
        <w:t>صول الايداع لدى مصلحة حماية الملكية الفكرية واثره على الحق = ( قرين</w:t>
      </w:r>
      <w:r w:rsidRPr="006B1691">
        <w:rPr>
          <w:rFonts w:cs="Simplified Arabic" w:hint="cs"/>
          <w:b/>
          <w:bCs/>
          <w:rtl/>
        </w:rPr>
        <w:t>ة قانونية</w:t>
      </w:r>
      <w:r w:rsidRPr="006B1691">
        <w:rPr>
          <w:rFonts w:cs="Simplified Arabic"/>
          <w:b/>
          <w:bCs/>
          <w:rtl/>
        </w:rPr>
        <w:t>).</w:t>
      </w:r>
    </w:p>
    <w:p w:rsidR="00A963DC" w:rsidRPr="00AA06A4" w:rsidRDefault="00A963DC" w:rsidP="00A963DC">
      <w:pPr>
        <w:bidi/>
        <w:ind w:left="742"/>
        <w:rPr>
          <w:rFonts w:cs="Simplified Arabic"/>
          <w:b/>
          <w:bCs/>
          <w:rtl/>
        </w:rPr>
      </w:pPr>
      <w:r w:rsidRPr="00AA06A4">
        <w:rPr>
          <w:rFonts w:cs="Simplified Arabic"/>
          <w:b/>
          <w:bCs/>
          <w:u w:val="single"/>
          <w:rtl/>
        </w:rPr>
        <w:t xml:space="preserve">القسم </w:t>
      </w:r>
      <w:r w:rsidRPr="00AA06A4">
        <w:rPr>
          <w:rFonts w:cs="Simplified Arabic" w:hint="cs"/>
          <w:b/>
          <w:bCs/>
          <w:u w:val="single"/>
          <w:rtl/>
        </w:rPr>
        <w:t xml:space="preserve">الثاني </w:t>
      </w:r>
      <w:r w:rsidRPr="00AA06A4">
        <w:rPr>
          <w:rFonts w:cs="Simplified Arabic"/>
          <w:b/>
          <w:bCs/>
          <w:u w:val="single"/>
          <w:rtl/>
        </w:rPr>
        <w:t xml:space="preserve"> : جرائم المعلوماتية </w:t>
      </w:r>
      <w:r w:rsidRPr="00AA06A4">
        <w:rPr>
          <w:rFonts w:cs="Simplified Arabic"/>
          <w:b/>
          <w:bCs/>
          <w:rtl/>
        </w:rPr>
        <w:tab/>
      </w:r>
      <w:r w:rsidRPr="00AA06A4">
        <w:rPr>
          <w:rFonts w:cs="Simplified Arabic"/>
          <w:b/>
          <w:bCs/>
          <w:rtl/>
        </w:rPr>
        <w:tab/>
      </w:r>
      <w:r w:rsidRPr="00AA06A4">
        <w:rPr>
          <w:rFonts w:cs="Simplified Arabic"/>
          <w:b/>
          <w:bCs/>
        </w:rPr>
        <w:t>(30 PERIODES )</w:t>
      </w:r>
    </w:p>
    <w:p w:rsidR="00A963DC" w:rsidRPr="00AA06A4" w:rsidRDefault="00A963DC" w:rsidP="00A963DC">
      <w:pPr>
        <w:bidi/>
        <w:ind w:left="742"/>
        <w:rPr>
          <w:rFonts w:cs="Simplified Arabic"/>
          <w:b/>
          <w:bCs/>
          <w:u w:val="single"/>
          <w:rtl/>
        </w:rPr>
      </w:pPr>
      <w:r w:rsidRPr="00AA06A4">
        <w:rPr>
          <w:rFonts w:cs="Simplified Arabic"/>
          <w:b/>
          <w:bCs/>
          <w:u w:val="single"/>
          <w:rtl/>
        </w:rPr>
        <w:t xml:space="preserve">الباب الاول : القانون الجزائي العام </w:t>
      </w:r>
    </w:p>
    <w:p w:rsidR="00A963DC" w:rsidRPr="00AA06A4" w:rsidRDefault="00A963DC" w:rsidP="00A963DC">
      <w:pPr>
        <w:bidi/>
        <w:ind w:left="742"/>
        <w:rPr>
          <w:rFonts w:cs="Simplified Arabic"/>
          <w:b/>
          <w:bCs/>
          <w:u w:val="single"/>
          <w:rtl/>
        </w:rPr>
      </w:pPr>
      <w:r w:rsidRPr="00AA06A4">
        <w:rPr>
          <w:rFonts w:cs="Simplified Arabic"/>
          <w:b/>
          <w:bCs/>
          <w:u w:val="single"/>
          <w:rtl/>
        </w:rPr>
        <w:t>الجريمـــة :</w:t>
      </w:r>
    </w:p>
    <w:p w:rsidR="00A963DC" w:rsidRPr="006B1691" w:rsidRDefault="00A963DC" w:rsidP="00946EFF">
      <w:pPr>
        <w:numPr>
          <w:ilvl w:val="0"/>
          <w:numId w:val="44"/>
        </w:numPr>
        <w:tabs>
          <w:tab w:val="clear" w:pos="360"/>
          <w:tab w:val="num" w:pos="1418"/>
        </w:tabs>
        <w:bidi/>
        <w:spacing w:after="0" w:line="240" w:lineRule="auto"/>
        <w:ind w:left="1800"/>
        <w:rPr>
          <w:rFonts w:cs="Simplified Arabic"/>
          <w:b/>
          <w:bCs/>
          <w:rtl/>
        </w:rPr>
      </w:pPr>
      <w:r w:rsidRPr="006B1691">
        <w:rPr>
          <w:rFonts w:cs="Simplified Arabic"/>
          <w:b/>
          <w:bCs/>
          <w:rtl/>
        </w:rPr>
        <w:t xml:space="preserve">تعريفها </w:t>
      </w:r>
      <w:r w:rsidRPr="006B1691">
        <w:rPr>
          <w:rFonts w:cs="Simplified Arabic" w:hint="cs"/>
          <w:b/>
          <w:bCs/>
          <w:rtl/>
        </w:rPr>
        <w:t>أ</w:t>
      </w:r>
      <w:r w:rsidRPr="006B1691">
        <w:rPr>
          <w:rFonts w:cs="Simplified Arabic"/>
          <w:b/>
          <w:bCs/>
          <w:rtl/>
        </w:rPr>
        <w:t>ركانها وتصنيفها بحسب جسامتها وموضوعها وامتدادها الزمني .</w:t>
      </w:r>
    </w:p>
    <w:p w:rsidR="00A963DC" w:rsidRPr="006B1691" w:rsidRDefault="00A963DC" w:rsidP="00946EFF">
      <w:pPr>
        <w:numPr>
          <w:ilvl w:val="0"/>
          <w:numId w:val="44"/>
        </w:numPr>
        <w:tabs>
          <w:tab w:val="clear" w:pos="360"/>
          <w:tab w:val="num" w:pos="1418"/>
        </w:tabs>
        <w:bidi/>
        <w:spacing w:after="0" w:line="240" w:lineRule="auto"/>
        <w:ind w:left="1800"/>
        <w:rPr>
          <w:rFonts w:cs="Simplified Arabic"/>
          <w:b/>
          <w:bCs/>
          <w:rtl/>
        </w:rPr>
      </w:pPr>
      <w:r w:rsidRPr="006B1691">
        <w:rPr>
          <w:rFonts w:cs="Simplified Arabic" w:hint="cs"/>
          <w:b/>
          <w:bCs/>
          <w:rtl/>
        </w:rPr>
        <w:t>أ</w:t>
      </w:r>
      <w:r w:rsidRPr="006B1691">
        <w:rPr>
          <w:rFonts w:cs="Simplified Arabic"/>
          <w:b/>
          <w:bCs/>
          <w:rtl/>
        </w:rPr>
        <w:t>نواع العقوبات ال</w:t>
      </w:r>
      <w:r w:rsidRPr="006B1691">
        <w:rPr>
          <w:rFonts w:cs="Simplified Arabic" w:hint="cs"/>
          <w:b/>
          <w:bCs/>
          <w:rtl/>
        </w:rPr>
        <w:t>أ</w:t>
      </w:r>
      <w:r w:rsidRPr="006B1691">
        <w:rPr>
          <w:rFonts w:cs="Simplified Arabic"/>
          <w:b/>
          <w:bCs/>
          <w:rtl/>
        </w:rPr>
        <w:t>صلية والفرعية .</w:t>
      </w:r>
    </w:p>
    <w:p w:rsidR="00A963DC" w:rsidRPr="006B1691" w:rsidRDefault="00A963DC" w:rsidP="00946EFF">
      <w:pPr>
        <w:numPr>
          <w:ilvl w:val="0"/>
          <w:numId w:val="44"/>
        </w:numPr>
        <w:tabs>
          <w:tab w:val="clear" w:pos="360"/>
          <w:tab w:val="num" w:pos="1418"/>
        </w:tabs>
        <w:bidi/>
        <w:spacing w:after="0" w:line="240" w:lineRule="auto"/>
        <w:ind w:left="1800"/>
        <w:rPr>
          <w:rFonts w:cs="Simplified Arabic"/>
          <w:b/>
          <w:bCs/>
        </w:rPr>
      </w:pPr>
      <w:r w:rsidRPr="006B1691">
        <w:rPr>
          <w:rFonts w:cs="Simplified Arabic"/>
          <w:b/>
          <w:bCs/>
          <w:rtl/>
        </w:rPr>
        <w:t xml:space="preserve">المساهمة الجرمية : </w:t>
      </w:r>
      <w:r w:rsidRPr="006B1691">
        <w:rPr>
          <w:rFonts w:cs="Simplified Arabic" w:hint="cs"/>
          <w:b/>
          <w:bCs/>
          <w:rtl/>
        </w:rPr>
        <w:t>أ</w:t>
      </w:r>
      <w:r w:rsidRPr="006B1691">
        <w:rPr>
          <w:rFonts w:cs="Simplified Arabic"/>
          <w:b/>
          <w:bCs/>
          <w:rtl/>
        </w:rPr>
        <w:t>نواع المساهمين في الفعل الجرمي ( الاشتراك الجرمي ) .</w:t>
      </w:r>
    </w:p>
    <w:p w:rsidR="00A963DC" w:rsidRPr="006B1691" w:rsidRDefault="00A963DC" w:rsidP="00946EFF">
      <w:pPr>
        <w:numPr>
          <w:ilvl w:val="0"/>
          <w:numId w:val="44"/>
        </w:numPr>
        <w:tabs>
          <w:tab w:val="clear" w:pos="360"/>
          <w:tab w:val="num" w:pos="1418"/>
        </w:tabs>
        <w:bidi/>
        <w:spacing w:after="0" w:line="240" w:lineRule="auto"/>
        <w:ind w:left="1800"/>
        <w:rPr>
          <w:rFonts w:cs="Simplified Arabic"/>
          <w:b/>
          <w:bCs/>
          <w:rtl/>
        </w:rPr>
      </w:pPr>
      <w:r w:rsidRPr="006B1691">
        <w:rPr>
          <w:rFonts w:cs="Simplified Arabic"/>
          <w:b/>
          <w:bCs/>
          <w:rtl/>
        </w:rPr>
        <w:t>المحاولة الجرمية .</w:t>
      </w:r>
    </w:p>
    <w:p w:rsidR="00A963DC" w:rsidRPr="006B1691" w:rsidRDefault="00A963DC" w:rsidP="00946EFF">
      <w:pPr>
        <w:numPr>
          <w:ilvl w:val="0"/>
          <w:numId w:val="44"/>
        </w:numPr>
        <w:tabs>
          <w:tab w:val="clear" w:pos="360"/>
          <w:tab w:val="num" w:pos="1418"/>
        </w:tabs>
        <w:bidi/>
        <w:spacing w:after="0" w:line="240" w:lineRule="auto"/>
        <w:ind w:left="1800"/>
        <w:rPr>
          <w:rFonts w:cs="Simplified Arabic"/>
          <w:b/>
          <w:bCs/>
          <w:rtl/>
        </w:rPr>
      </w:pPr>
      <w:r w:rsidRPr="006B1691">
        <w:rPr>
          <w:rFonts w:cs="Simplified Arabic"/>
          <w:b/>
          <w:bCs/>
          <w:rtl/>
        </w:rPr>
        <w:lastRenderedPageBreak/>
        <w:t>مفهوم الدعوى العامة والدعوى المدنية .</w:t>
      </w:r>
    </w:p>
    <w:p w:rsidR="00A963DC" w:rsidRPr="006B1691" w:rsidRDefault="00A963DC" w:rsidP="00946EFF">
      <w:pPr>
        <w:numPr>
          <w:ilvl w:val="0"/>
          <w:numId w:val="44"/>
        </w:numPr>
        <w:tabs>
          <w:tab w:val="clear" w:pos="360"/>
          <w:tab w:val="num" w:pos="1418"/>
        </w:tabs>
        <w:bidi/>
        <w:spacing w:after="0" w:line="240" w:lineRule="auto"/>
        <w:ind w:left="1800"/>
        <w:rPr>
          <w:rFonts w:cs="Simplified Arabic"/>
          <w:b/>
          <w:bCs/>
          <w:rtl/>
        </w:rPr>
      </w:pPr>
      <w:r w:rsidRPr="006B1691">
        <w:rPr>
          <w:rFonts w:cs="Simplified Arabic"/>
          <w:b/>
          <w:bCs/>
          <w:rtl/>
        </w:rPr>
        <w:t>دور النيابة العامة في ملاحقة الجرائم والاستثناءات على الملاحقة.</w:t>
      </w:r>
    </w:p>
    <w:p w:rsidR="00A963DC" w:rsidRPr="006B1691" w:rsidRDefault="00A963DC" w:rsidP="00946EFF">
      <w:pPr>
        <w:numPr>
          <w:ilvl w:val="0"/>
          <w:numId w:val="44"/>
        </w:numPr>
        <w:tabs>
          <w:tab w:val="clear" w:pos="360"/>
          <w:tab w:val="num" w:pos="1418"/>
        </w:tabs>
        <w:bidi/>
        <w:spacing w:after="0" w:line="240" w:lineRule="auto"/>
        <w:ind w:left="1800"/>
        <w:rPr>
          <w:rFonts w:cs="Simplified Arabic"/>
          <w:b/>
          <w:bCs/>
          <w:rtl/>
        </w:rPr>
      </w:pPr>
      <w:r w:rsidRPr="006B1691">
        <w:rPr>
          <w:rFonts w:cs="Simplified Arabic"/>
          <w:b/>
          <w:bCs/>
          <w:rtl/>
        </w:rPr>
        <w:t>مرور الزمن على الافعال الجرمية</w:t>
      </w:r>
      <w:r w:rsidRPr="006B1691">
        <w:rPr>
          <w:rFonts w:cs="Simplified Arabic" w:hint="cs"/>
          <w:b/>
          <w:bCs/>
          <w:rtl/>
        </w:rPr>
        <w:t xml:space="preserve">: </w:t>
      </w:r>
      <w:r w:rsidRPr="006B1691">
        <w:rPr>
          <w:rFonts w:cs="Simplified Arabic"/>
          <w:b/>
          <w:bCs/>
          <w:rtl/>
        </w:rPr>
        <w:t xml:space="preserve">( على الملاحقة / وعلى الحكم) </w:t>
      </w:r>
      <w:r w:rsidRPr="006B1691">
        <w:rPr>
          <w:rFonts w:cs="Simplified Arabic" w:hint="cs"/>
          <w:b/>
          <w:bCs/>
          <w:rtl/>
        </w:rPr>
        <w:t>.</w:t>
      </w:r>
    </w:p>
    <w:p w:rsidR="00A963DC" w:rsidRPr="006B1691" w:rsidRDefault="00A963DC" w:rsidP="00A963DC">
      <w:pPr>
        <w:bidi/>
        <w:ind w:left="742"/>
        <w:rPr>
          <w:rFonts w:cs="Simplified Arabic"/>
          <w:b/>
          <w:bCs/>
          <w:u w:val="single"/>
          <w:rtl/>
        </w:rPr>
      </w:pPr>
      <w:r w:rsidRPr="006B1691">
        <w:rPr>
          <w:rFonts w:cs="Simplified Arabic"/>
          <w:b/>
          <w:bCs/>
          <w:u w:val="single"/>
          <w:rtl/>
        </w:rPr>
        <w:t>الباب الثاني : انواع الجرائم والعقوبات والتدابير التحفظية المنصوص عليها في القانون رقم 75/99:</w:t>
      </w:r>
    </w:p>
    <w:p w:rsidR="00A963DC" w:rsidRPr="006B1691" w:rsidRDefault="00A963DC" w:rsidP="00A963DC">
      <w:pPr>
        <w:bidi/>
        <w:ind w:left="720"/>
        <w:rPr>
          <w:rFonts w:cs="Simplified Arabic"/>
          <w:b/>
          <w:bCs/>
          <w:rtl/>
        </w:rPr>
      </w:pPr>
      <w:r>
        <w:rPr>
          <w:rFonts w:cs="Simplified Arabic" w:hint="cs"/>
          <w:b/>
          <w:bCs/>
          <w:rtl/>
        </w:rPr>
        <w:tab/>
      </w:r>
      <w:r>
        <w:rPr>
          <w:rFonts w:cs="Simplified Arabic" w:hint="cs"/>
          <w:b/>
          <w:bCs/>
          <w:rtl/>
        </w:rPr>
        <w:tab/>
        <w:t xml:space="preserve">1) - </w:t>
      </w:r>
      <w:r w:rsidRPr="006B1691">
        <w:rPr>
          <w:rFonts w:cs="Simplified Arabic"/>
          <w:b/>
          <w:bCs/>
          <w:rtl/>
        </w:rPr>
        <w:t xml:space="preserve"> جرم التقليد ( </w:t>
      </w:r>
      <w:r w:rsidRPr="006B1691">
        <w:rPr>
          <w:rFonts w:cs="Simplified Arabic" w:hint="cs"/>
          <w:b/>
          <w:bCs/>
          <w:rtl/>
        </w:rPr>
        <w:t>أ</w:t>
      </w:r>
      <w:r w:rsidRPr="006B1691">
        <w:rPr>
          <w:rFonts w:cs="Simplified Arabic"/>
          <w:b/>
          <w:bCs/>
          <w:rtl/>
        </w:rPr>
        <w:t>ركانه)</w:t>
      </w:r>
      <w:r>
        <w:rPr>
          <w:rFonts w:cs="Simplified Arabic" w:hint="cs"/>
          <w:b/>
          <w:bCs/>
          <w:rtl/>
        </w:rPr>
        <w:t>.</w:t>
      </w:r>
      <w:r w:rsidRPr="006B1691">
        <w:rPr>
          <w:rFonts w:cs="Simplified Arabic"/>
          <w:b/>
          <w:bCs/>
          <w:rtl/>
        </w:rPr>
        <w:t xml:space="preserve"> </w:t>
      </w:r>
    </w:p>
    <w:p w:rsidR="00A963DC" w:rsidRPr="006B1691" w:rsidRDefault="00A963DC" w:rsidP="00A963DC">
      <w:pPr>
        <w:bidi/>
        <w:rPr>
          <w:rFonts w:cs="Simplified Arabic"/>
          <w:b/>
          <w:bCs/>
          <w:rtl/>
        </w:rPr>
      </w:pPr>
      <w:r>
        <w:rPr>
          <w:rFonts w:cs="Simplified Arabic" w:hint="cs"/>
          <w:b/>
          <w:bCs/>
          <w:rtl/>
        </w:rPr>
        <w:tab/>
      </w:r>
      <w:r>
        <w:rPr>
          <w:rFonts w:cs="Simplified Arabic" w:hint="cs"/>
          <w:b/>
          <w:bCs/>
          <w:rtl/>
        </w:rPr>
        <w:tab/>
      </w:r>
      <w:r>
        <w:rPr>
          <w:rFonts w:cs="Simplified Arabic" w:hint="cs"/>
          <w:b/>
          <w:bCs/>
          <w:rtl/>
        </w:rPr>
        <w:tab/>
        <w:t xml:space="preserve">2) - </w:t>
      </w:r>
      <w:r w:rsidRPr="006B1691">
        <w:rPr>
          <w:rFonts w:cs="Simplified Arabic"/>
          <w:b/>
          <w:bCs/>
          <w:rtl/>
        </w:rPr>
        <w:t>جرم الاتجار بالبرامج بدون و</w:t>
      </w:r>
      <w:r w:rsidRPr="006B1691">
        <w:rPr>
          <w:rFonts w:cs="Simplified Arabic" w:hint="cs"/>
          <w:b/>
          <w:bCs/>
          <w:rtl/>
        </w:rPr>
        <w:t>جه</w:t>
      </w:r>
      <w:r w:rsidRPr="006B1691">
        <w:rPr>
          <w:rFonts w:cs="Simplified Arabic"/>
          <w:b/>
          <w:bCs/>
          <w:rtl/>
        </w:rPr>
        <w:t xml:space="preserve"> حق (</w:t>
      </w:r>
      <w:r w:rsidRPr="006B1691">
        <w:rPr>
          <w:rFonts w:cs="Simplified Arabic" w:hint="cs"/>
          <w:b/>
          <w:bCs/>
          <w:rtl/>
        </w:rPr>
        <w:t>أ</w:t>
      </w:r>
      <w:r w:rsidRPr="006B1691">
        <w:rPr>
          <w:rFonts w:cs="Simplified Arabic"/>
          <w:b/>
          <w:bCs/>
          <w:rtl/>
        </w:rPr>
        <w:t>ركانه)</w:t>
      </w:r>
      <w:r w:rsidRPr="006B1691">
        <w:rPr>
          <w:rFonts w:cs="Simplified Arabic" w:hint="cs"/>
          <w:b/>
          <w:bCs/>
          <w:rtl/>
        </w:rPr>
        <w:t>، وجرائم الانترنت .</w:t>
      </w:r>
    </w:p>
    <w:p w:rsidR="00A963DC" w:rsidRPr="006B1691" w:rsidRDefault="00A963DC" w:rsidP="00946EFF">
      <w:pPr>
        <w:numPr>
          <w:ilvl w:val="0"/>
          <w:numId w:val="47"/>
        </w:numPr>
        <w:bidi/>
        <w:spacing w:after="0" w:line="240" w:lineRule="auto"/>
        <w:rPr>
          <w:rFonts w:cs="Simplified Arabic"/>
          <w:b/>
          <w:bCs/>
          <w:rtl/>
        </w:rPr>
      </w:pPr>
      <w:r>
        <w:rPr>
          <w:rFonts w:cs="Simplified Arabic" w:hint="cs"/>
          <w:b/>
          <w:bCs/>
          <w:rtl/>
        </w:rPr>
        <w:t xml:space="preserve">- </w:t>
      </w:r>
      <w:r w:rsidRPr="006B1691">
        <w:rPr>
          <w:rFonts w:cs="Simplified Arabic"/>
          <w:b/>
          <w:bCs/>
          <w:rtl/>
        </w:rPr>
        <w:t xml:space="preserve">جرم ادخال برامج وتسويقها دون وجد حق ( </w:t>
      </w:r>
      <w:r w:rsidRPr="006B1691">
        <w:rPr>
          <w:rFonts w:cs="Simplified Arabic" w:hint="cs"/>
          <w:b/>
          <w:bCs/>
          <w:rtl/>
        </w:rPr>
        <w:t>أ</w:t>
      </w:r>
      <w:r w:rsidRPr="006B1691">
        <w:rPr>
          <w:rFonts w:cs="Simplified Arabic"/>
          <w:b/>
          <w:bCs/>
          <w:rtl/>
        </w:rPr>
        <w:t xml:space="preserve">ركانه ) </w:t>
      </w:r>
    </w:p>
    <w:p w:rsidR="00A963DC" w:rsidRPr="006B1691" w:rsidRDefault="00A963DC" w:rsidP="00946EFF">
      <w:pPr>
        <w:numPr>
          <w:ilvl w:val="0"/>
          <w:numId w:val="47"/>
        </w:numPr>
        <w:bidi/>
        <w:spacing w:after="0" w:line="240" w:lineRule="auto"/>
        <w:rPr>
          <w:rFonts w:cs="Simplified Arabic"/>
          <w:b/>
          <w:bCs/>
          <w:rtl/>
        </w:rPr>
      </w:pPr>
      <w:r w:rsidRPr="006B1691">
        <w:rPr>
          <w:rFonts w:cs="Simplified Arabic"/>
          <w:b/>
          <w:bCs/>
          <w:rtl/>
        </w:rPr>
        <w:t xml:space="preserve"> - جرم انتحال صفة كاذبة ( </w:t>
      </w:r>
      <w:r w:rsidRPr="006B1691">
        <w:rPr>
          <w:rFonts w:cs="Simplified Arabic" w:hint="cs"/>
          <w:b/>
          <w:bCs/>
          <w:rtl/>
        </w:rPr>
        <w:t>أ</w:t>
      </w:r>
      <w:r w:rsidRPr="006B1691">
        <w:rPr>
          <w:rFonts w:cs="Simplified Arabic"/>
          <w:b/>
          <w:bCs/>
          <w:rtl/>
        </w:rPr>
        <w:t xml:space="preserve">ركانه ) </w:t>
      </w:r>
    </w:p>
    <w:p w:rsidR="00A963DC" w:rsidRPr="006B1691" w:rsidRDefault="00A963DC" w:rsidP="00946EFF">
      <w:pPr>
        <w:numPr>
          <w:ilvl w:val="0"/>
          <w:numId w:val="47"/>
        </w:numPr>
        <w:tabs>
          <w:tab w:val="num" w:pos="2858"/>
        </w:tabs>
        <w:bidi/>
        <w:spacing w:after="0" w:line="240" w:lineRule="auto"/>
        <w:rPr>
          <w:rFonts w:cs="Simplified Arabic"/>
          <w:b/>
          <w:bCs/>
          <w:rtl/>
        </w:rPr>
      </w:pPr>
      <w:r w:rsidRPr="006B1691">
        <w:rPr>
          <w:rFonts w:cs="Simplified Arabic"/>
          <w:b/>
          <w:bCs/>
          <w:rtl/>
        </w:rPr>
        <w:t xml:space="preserve"> - جرم المزاحمة الاحتيالية ( </w:t>
      </w:r>
      <w:r w:rsidRPr="006B1691">
        <w:rPr>
          <w:rFonts w:cs="Simplified Arabic" w:hint="cs"/>
          <w:b/>
          <w:bCs/>
          <w:rtl/>
        </w:rPr>
        <w:t>أ</w:t>
      </w:r>
      <w:r w:rsidRPr="006B1691">
        <w:rPr>
          <w:rFonts w:cs="Simplified Arabic"/>
          <w:b/>
          <w:bCs/>
          <w:rtl/>
        </w:rPr>
        <w:t>ركانه )</w:t>
      </w:r>
    </w:p>
    <w:p w:rsidR="00A963DC" w:rsidRDefault="00A963DC" w:rsidP="00946EFF">
      <w:pPr>
        <w:numPr>
          <w:ilvl w:val="0"/>
          <w:numId w:val="47"/>
        </w:numPr>
        <w:tabs>
          <w:tab w:val="num" w:pos="2858"/>
        </w:tabs>
        <w:bidi/>
        <w:spacing w:after="0" w:line="240" w:lineRule="auto"/>
        <w:rPr>
          <w:rFonts w:cs="Simplified Arabic"/>
          <w:b/>
          <w:bCs/>
        </w:rPr>
      </w:pPr>
      <w:r w:rsidRPr="006B1691">
        <w:rPr>
          <w:rFonts w:cs="Simplified Arabic"/>
          <w:b/>
          <w:bCs/>
          <w:rtl/>
        </w:rPr>
        <w:t xml:space="preserve"> - التدابير التحفظية والعطل والضرر: </w:t>
      </w:r>
    </w:p>
    <w:p w:rsidR="00A963DC" w:rsidRPr="006B1691" w:rsidRDefault="00A963DC" w:rsidP="00A963DC">
      <w:pPr>
        <w:bidi/>
        <w:ind w:left="2160"/>
        <w:rPr>
          <w:rFonts w:cs="Simplified Arabic"/>
          <w:b/>
          <w:bCs/>
          <w:rtl/>
        </w:rPr>
      </w:pPr>
      <w:r w:rsidRPr="006B1691">
        <w:rPr>
          <w:rFonts w:cs="Simplified Arabic"/>
          <w:b/>
          <w:bCs/>
          <w:rtl/>
        </w:rPr>
        <w:t xml:space="preserve">   (أ) </w:t>
      </w:r>
      <w:r>
        <w:rPr>
          <w:rFonts w:cs="Simplified Arabic" w:hint="cs"/>
          <w:b/>
          <w:bCs/>
          <w:rtl/>
        </w:rPr>
        <w:t xml:space="preserve">-  </w:t>
      </w:r>
      <w:r w:rsidRPr="006B1691">
        <w:rPr>
          <w:rFonts w:cs="Simplified Arabic"/>
          <w:b/>
          <w:bCs/>
          <w:rtl/>
        </w:rPr>
        <w:t>مفهوم الغرامة الاكراهية التي يقررها قاضي</w:t>
      </w:r>
      <w:r>
        <w:rPr>
          <w:rFonts w:cs="Simplified Arabic" w:hint="cs"/>
          <w:b/>
          <w:bCs/>
          <w:rtl/>
        </w:rPr>
        <w:t xml:space="preserve"> </w:t>
      </w:r>
      <w:r w:rsidRPr="006B1691">
        <w:rPr>
          <w:rFonts w:cs="Simplified Arabic"/>
          <w:b/>
          <w:bCs/>
          <w:rtl/>
        </w:rPr>
        <w:t xml:space="preserve">الأمور المستعجلة </w:t>
      </w:r>
      <w:r w:rsidRPr="006B1691">
        <w:rPr>
          <w:rFonts w:cs="Simplified Arabic" w:hint="cs"/>
          <w:b/>
          <w:bCs/>
          <w:rtl/>
        </w:rPr>
        <w:t>أ</w:t>
      </w:r>
      <w:r w:rsidRPr="006B1691">
        <w:rPr>
          <w:rFonts w:cs="Simplified Arabic"/>
          <w:b/>
          <w:bCs/>
          <w:rtl/>
        </w:rPr>
        <w:t xml:space="preserve">و المدعـي العــام </w:t>
      </w:r>
    </w:p>
    <w:p w:rsidR="00A963DC" w:rsidRPr="006B1691" w:rsidRDefault="00A963DC" w:rsidP="00A963DC">
      <w:pPr>
        <w:bidi/>
        <w:ind w:left="742"/>
        <w:rPr>
          <w:rFonts w:cs="Simplified Arabic"/>
          <w:b/>
          <w:bCs/>
          <w:rtl/>
        </w:rPr>
      </w:pPr>
      <w:r>
        <w:rPr>
          <w:rFonts w:cs="Simplified Arabic" w:hint="cs"/>
          <w:b/>
          <w:bCs/>
          <w:rtl/>
        </w:rPr>
        <w:t xml:space="preserve">                         </w:t>
      </w:r>
      <w:r w:rsidRPr="006B1691">
        <w:rPr>
          <w:rFonts w:cs="Simplified Arabic"/>
          <w:b/>
          <w:bCs/>
          <w:rtl/>
        </w:rPr>
        <w:t xml:space="preserve">  </w:t>
      </w:r>
      <w:r>
        <w:rPr>
          <w:rFonts w:cs="Simplified Arabic" w:hint="cs"/>
          <w:b/>
          <w:bCs/>
          <w:rtl/>
        </w:rPr>
        <w:t xml:space="preserve"> </w:t>
      </w:r>
      <w:r w:rsidRPr="006B1691">
        <w:rPr>
          <w:rFonts w:cs="Simplified Arabic"/>
          <w:b/>
          <w:bCs/>
          <w:rtl/>
        </w:rPr>
        <w:t xml:space="preserve"> او رئيس مصلحة حماية الملكية الفكرية </w:t>
      </w:r>
      <w:r w:rsidRPr="006B1691">
        <w:rPr>
          <w:rFonts w:cs="Simplified Arabic" w:hint="cs"/>
          <w:b/>
          <w:bCs/>
          <w:rtl/>
        </w:rPr>
        <w:t>.</w:t>
      </w:r>
    </w:p>
    <w:p w:rsidR="00A963DC" w:rsidRPr="006B1691" w:rsidRDefault="00A963DC" w:rsidP="00A963DC">
      <w:pPr>
        <w:bidi/>
        <w:ind w:left="742"/>
        <w:rPr>
          <w:rFonts w:cs="Simplified Arabic"/>
          <w:b/>
          <w:bCs/>
          <w:rtl/>
        </w:rPr>
      </w:pPr>
      <w:r w:rsidRPr="006B1691">
        <w:rPr>
          <w:rFonts w:cs="Simplified Arabic"/>
          <w:b/>
          <w:bCs/>
          <w:rtl/>
        </w:rPr>
        <w:t xml:space="preserve">            </w:t>
      </w:r>
      <w:r w:rsidRPr="006B1691">
        <w:rPr>
          <w:rFonts w:cs="Simplified Arabic"/>
          <w:b/>
          <w:bCs/>
          <w:rtl/>
        </w:rPr>
        <w:tab/>
      </w:r>
      <w:r>
        <w:rPr>
          <w:rFonts w:cs="Simplified Arabic" w:hint="cs"/>
          <w:b/>
          <w:bCs/>
          <w:rtl/>
        </w:rPr>
        <w:t xml:space="preserve">   </w:t>
      </w:r>
      <w:r w:rsidRPr="006B1691">
        <w:rPr>
          <w:rFonts w:cs="Simplified Arabic"/>
          <w:b/>
          <w:bCs/>
          <w:rtl/>
        </w:rPr>
        <w:t>(ب)</w:t>
      </w:r>
      <w:r>
        <w:rPr>
          <w:rFonts w:cs="Simplified Arabic" w:hint="cs"/>
          <w:b/>
          <w:bCs/>
          <w:rtl/>
        </w:rPr>
        <w:t xml:space="preserve">- </w:t>
      </w:r>
      <w:r w:rsidRPr="006B1691">
        <w:rPr>
          <w:rFonts w:cs="Simplified Arabic"/>
          <w:b/>
          <w:bCs/>
          <w:rtl/>
        </w:rPr>
        <w:t xml:space="preserve"> مفهوم الحراسة القضائية </w:t>
      </w:r>
      <w:r w:rsidRPr="006B1691">
        <w:rPr>
          <w:rFonts w:cs="Simplified Arabic" w:hint="cs"/>
          <w:b/>
          <w:bCs/>
          <w:rtl/>
        </w:rPr>
        <w:t>.</w:t>
      </w:r>
    </w:p>
    <w:p w:rsidR="00A963DC" w:rsidRPr="006B1691" w:rsidRDefault="00A963DC" w:rsidP="00A963DC">
      <w:pPr>
        <w:bidi/>
        <w:ind w:left="742"/>
        <w:rPr>
          <w:rFonts w:cs="Simplified Arabic"/>
          <w:b/>
          <w:bCs/>
          <w:rtl/>
        </w:rPr>
      </w:pPr>
      <w:r w:rsidRPr="006B1691">
        <w:rPr>
          <w:rFonts w:cs="Simplified Arabic"/>
          <w:b/>
          <w:bCs/>
          <w:rtl/>
        </w:rPr>
        <w:tab/>
      </w:r>
      <w:r w:rsidRPr="006B1691">
        <w:rPr>
          <w:rFonts w:cs="Simplified Arabic"/>
          <w:b/>
          <w:bCs/>
          <w:rtl/>
        </w:rPr>
        <w:tab/>
      </w:r>
      <w:r>
        <w:rPr>
          <w:rFonts w:cs="Simplified Arabic" w:hint="cs"/>
          <w:b/>
          <w:bCs/>
          <w:rtl/>
        </w:rPr>
        <w:t xml:space="preserve">   </w:t>
      </w:r>
      <w:r w:rsidRPr="006B1691">
        <w:rPr>
          <w:rFonts w:cs="Simplified Arabic"/>
          <w:b/>
          <w:bCs/>
          <w:rtl/>
        </w:rPr>
        <w:t xml:space="preserve">(ج) </w:t>
      </w:r>
      <w:r>
        <w:rPr>
          <w:rFonts w:cs="Simplified Arabic" w:hint="cs"/>
          <w:b/>
          <w:bCs/>
          <w:rtl/>
        </w:rPr>
        <w:t xml:space="preserve">- </w:t>
      </w:r>
      <w:r w:rsidRPr="006B1691">
        <w:rPr>
          <w:rFonts w:cs="Simplified Arabic"/>
          <w:b/>
          <w:bCs/>
          <w:rtl/>
        </w:rPr>
        <w:t>الحجز وكيفية وضع محضر الحجز والسلطة المخولة ذلك .</w:t>
      </w:r>
    </w:p>
    <w:p w:rsidR="00A963DC" w:rsidRPr="006B1691" w:rsidRDefault="00A963DC" w:rsidP="00A963DC">
      <w:pPr>
        <w:bidi/>
        <w:ind w:left="742"/>
        <w:rPr>
          <w:rFonts w:cs="Simplified Arabic"/>
          <w:b/>
          <w:bCs/>
          <w:rtl/>
        </w:rPr>
      </w:pPr>
      <w:r w:rsidRPr="006B1691">
        <w:rPr>
          <w:rFonts w:cs="Simplified Arabic"/>
          <w:b/>
          <w:bCs/>
          <w:rtl/>
        </w:rPr>
        <w:tab/>
      </w:r>
      <w:r w:rsidRPr="006B1691">
        <w:rPr>
          <w:rFonts w:cs="Simplified Arabic"/>
          <w:b/>
          <w:bCs/>
          <w:rtl/>
        </w:rPr>
        <w:tab/>
      </w:r>
      <w:r>
        <w:rPr>
          <w:rFonts w:cs="Simplified Arabic" w:hint="cs"/>
          <w:b/>
          <w:bCs/>
          <w:rtl/>
        </w:rPr>
        <w:t xml:space="preserve">    </w:t>
      </w:r>
      <w:r w:rsidRPr="006B1691">
        <w:rPr>
          <w:rFonts w:cs="Simplified Arabic"/>
          <w:b/>
          <w:bCs/>
          <w:rtl/>
        </w:rPr>
        <w:t xml:space="preserve">(د) </w:t>
      </w:r>
      <w:r>
        <w:rPr>
          <w:rFonts w:cs="Simplified Arabic" w:hint="cs"/>
          <w:b/>
          <w:bCs/>
          <w:rtl/>
        </w:rPr>
        <w:t xml:space="preserve">- </w:t>
      </w:r>
      <w:r w:rsidRPr="006B1691">
        <w:rPr>
          <w:rFonts w:cs="Simplified Arabic"/>
          <w:b/>
          <w:bCs/>
          <w:rtl/>
        </w:rPr>
        <w:t xml:space="preserve"> نشر الحكم </w:t>
      </w:r>
      <w:r w:rsidRPr="006B1691">
        <w:rPr>
          <w:rFonts w:cs="Simplified Arabic"/>
          <w:b/>
          <w:bCs/>
        </w:rPr>
        <w:t>–</w:t>
      </w:r>
      <w:r w:rsidRPr="006B1691">
        <w:rPr>
          <w:rFonts w:cs="Simplified Arabic"/>
          <w:b/>
          <w:bCs/>
          <w:rtl/>
        </w:rPr>
        <w:t xml:space="preserve"> المصادرة </w:t>
      </w:r>
      <w:r w:rsidRPr="006B1691">
        <w:rPr>
          <w:rFonts w:cs="Simplified Arabic"/>
          <w:b/>
          <w:bCs/>
        </w:rPr>
        <w:t>–</w:t>
      </w:r>
      <w:r w:rsidRPr="006B1691">
        <w:rPr>
          <w:rFonts w:cs="Simplified Arabic"/>
          <w:b/>
          <w:bCs/>
          <w:rtl/>
        </w:rPr>
        <w:t xml:space="preserve"> العقوبات الفرعية </w:t>
      </w:r>
      <w:r>
        <w:rPr>
          <w:rFonts w:cs="Simplified Arabic" w:hint="cs"/>
          <w:b/>
          <w:bCs/>
          <w:rtl/>
        </w:rPr>
        <w:t xml:space="preserve"> </w:t>
      </w:r>
      <w:r w:rsidRPr="006B1691">
        <w:rPr>
          <w:rFonts w:cs="Simplified Arabic"/>
          <w:b/>
          <w:bCs/>
          <w:rtl/>
        </w:rPr>
        <w:t xml:space="preserve">اقفال المحل </w:t>
      </w:r>
      <w:r w:rsidRPr="006B1691">
        <w:rPr>
          <w:rFonts w:cs="Simplified Arabic"/>
          <w:b/>
          <w:bCs/>
        </w:rPr>
        <w:t>–</w:t>
      </w:r>
      <w:r w:rsidRPr="006B1691">
        <w:rPr>
          <w:rFonts w:cs="Simplified Arabic"/>
          <w:b/>
          <w:bCs/>
          <w:rtl/>
        </w:rPr>
        <w:t xml:space="preserve"> الاتلاف .</w:t>
      </w:r>
    </w:p>
    <w:p w:rsidR="00A963DC" w:rsidRDefault="00A963DC" w:rsidP="00A963DC">
      <w:pPr>
        <w:bidi/>
        <w:ind w:left="742"/>
        <w:rPr>
          <w:rFonts w:cs="Simplified Arabic"/>
          <w:b/>
          <w:bCs/>
        </w:rPr>
      </w:pPr>
    </w:p>
    <w:p w:rsidR="00A963DC" w:rsidRDefault="00A963DC" w:rsidP="00A963DC">
      <w:pPr>
        <w:bidi/>
        <w:ind w:left="742"/>
        <w:rPr>
          <w:rFonts w:cs="Simplified Arabic"/>
          <w:b/>
          <w:bCs/>
        </w:rPr>
      </w:pPr>
    </w:p>
    <w:p w:rsidR="00A963DC" w:rsidRDefault="00A963DC" w:rsidP="00A963DC">
      <w:pPr>
        <w:ind w:left="742"/>
        <w:rPr>
          <w:rFonts w:cs="Simplified Arabic"/>
          <w:b/>
          <w:bCs/>
        </w:rPr>
      </w:pPr>
    </w:p>
    <w:p w:rsidR="00A963DC" w:rsidRDefault="00A963DC" w:rsidP="00A963DC">
      <w:pPr>
        <w:ind w:left="742"/>
        <w:rPr>
          <w:rFonts w:cs="Simplified Arabic"/>
          <w:b/>
          <w:bCs/>
        </w:rPr>
      </w:pPr>
    </w:p>
    <w:p w:rsidR="00A963DC" w:rsidRDefault="00A963DC" w:rsidP="00A963DC">
      <w:pPr>
        <w:ind w:left="742"/>
        <w:rPr>
          <w:rFonts w:cs="Simplified Arabic"/>
          <w:b/>
          <w:bCs/>
        </w:rPr>
      </w:pPr>
    </w:p>
    <w:p w:rsidR="00A963DC" w:rsidRDefault="00A963DC" w:rsidP="00A963DC">
      <w:pPr>
        <w:ind w:left="742"/>
        <w:rPr>
          <w:rFonts w:cs="Simplified Arabic"/>
          <w:b/>
          <w:bCs/>
        </w:rPr>
      </w:pPr>
    </w:p>
    <w:p w:rsidR="00A963DC" w:rsidRDefault="00A963DC" w:rsidP="00A963DC">
      <w:pPr>
        <w:ind w:left="742"/>
        <w:rPr>
          <w:rFonts w:cs="Simplified Arabic"/>
          <w:b/>
          <w:bCs/>
        </w:rPr>
      </w:pPr>
    </w:p>
    <w:p w:rsidR="00A963DC" w:rsidRDefault="00A963DC" w:rsidP="00A963DC">
      <w:pPr>
        <w:ind w:left="742"/>
        <w:rPr>
          <w:rFonts w:cs="Simplified Arabic"/>
          <w:b/>
          <w:bCs/>
        </w:rPr>
      </w:pPr>
    </w:p>
    <w:p w:rsidR="00A963DC" w:rsidRDefault="00A963DC" w:rsidP="00A963DC">
      <w:pPr>
        <w:ind w:left="742"/>
        <w:rPr>
          <w:rFonts w:cs="Simplified Arabic"/>
          <w:b/>
          <w:bCs/>
        </w:rPr>
      </w:pPr>
    </w:p>
    <w:p w:rsidR="00A963DC" w:rsidRDefault="00A963DC" w:rsidP="00A963DC">
      <w:pPr>
        <w:ind w:left="742"/>
        <w:rPr>
          <w:rFonts w:cs="Simplified Arabic"/>
          <w:b/>
          <w:bCs/>
        </w:rPr>
      </w:pPr>
    </w:p>
    <w:p w:rsidR="00A963DC" w:rsidRDefault="00A963DC" w:rsidP="00A963DC">
      <w:pPr>
        <w:ind w:left="742"/>
        <w:rPr>
          <w:rFonts w:cs="Simplified Arabic"/>
          <w:b/>
          <w:bCs/>
        </w:rPr>
      </w:pPr>
    </w:p>
    <w:p w:rsidR="00576FDF" w:rsidRDefault="00576FDF" w:rsidP="00A963DC">
      <w:pPr>
        <w:ind w:left="742"/>
        <w:rPr>
          <w:rFonts w:cs="Simplified Arabic"/>
          <w:b/>
          <w:bCs/>
        </w:rPr>
      </w:pPr>
    </w:p>
    <w:p w:rsidR="00A963DC" w:rsidRDefault="00A963DC" w:rsidP="00A963DC">
      <w:pPr>
        <w:ind w:left="742"/>
        <w:rPr>
          <w:rFonts w:cs="Simplified Arabic"/>
          <w:b/>
          <w:bCs/>
        </w:rPr>
      </w:pPr>
    </w:p>
    <w:p w:rsidR="00EE7B54" w:rsidRPr="00EE7B54" w:rsidRDefault="00EE7B54" w:rsidP="00B36F4E">
      <w:pPr>
        <w:pStyle w:val="Heading1"/>
        <w:jc w:val="left"/>
        <w:rPr>
          <w:rFonts w:asciiTheme="majorBidi" w:hAnsiTheme="majorBidi" w:cstheme="majorBidi"/>
          <w:sz w:val="24"/>
          <w:szCs w:val="24"/>
          <w:lang w:eastAsia="fr-FR"/>
        </w:rPr>
      </w:pPr>
      <w:r w:rsidRPr="00EE7B54">
        <w:rPr>
          <w:rFonts w:asciiTheme="majorBidi" w:hAnsiTheme="majorBidi" w:cstheme="majorBidi"/>
          <w:i/>
          <w:iCs/>
          <w:sz w:val="24"/>
          <w:szCs w:val="24"/>
          <w:lang w:eastAsia="fr-FR"/>
        </w:rPr>
        <w:lastRenderedPageBreak/>
        <w:t>Bases de données</w:t>
      </w:r>
      <w:r w:rsidRPr="00EE7B54">
        <w:rPr>
          <w:rFonts w:asciiTheme="majorBidi" w:hAnsiTheme="majorBidi" w:cstheme="majorBidi"/>
          <w:sz w:val="24"/>
          <w:szCs w:val="24"/>
          <w:lang w:eastAsia="fr-FR"/>
        </w:rPr>
        <w:tab/>
      </w:r>
      <w:r w:rsidRPr="00EE7B54">
        <w:rPr>
          <w:rFonts w:asciiTheme="majorBidi" w:hAnsiTheme="majorBidi" w:cstheme="majorBidi"/>
          <w:sz w:val="24"/>
          <w:szCs w:val="24"/>
          <w:lang w:eastAsia="fr-FR"/>
        </w:rPr>
        <w:tab/>
      </w:r>
      <w:r w:rsidRPr="00EE7B54">
        <w:rPr>
          <w:rFonts w:asciiTheme="majorBidi" w:hAnsiTheme="majorBidi" w:cstheme="majorBidi"/>
          <w:sz w:val="24"/>
          <w:szCs w:val="24"/>
          <w:lang w:eastAsia="fr-FR"/>
        </w:rPr>
        <w:tab/>
      </w:r>
      <w:r w:rsidRPr="00EE7B54">
        <w:rPr>
          <w:rFonts w:asciiTheme="majorBidi" w:hAnsiTheme="majorBidi" w:cstheme="majorBidi"/>
          <w:sz w:val="24"/>
          <w:szCs w:val="24"/>
          <w:lang w:eastAsia="fr-FR"/>
        </w:rPr>
        <w:tab/>
      </w:r>
      <w:r w:rsidR="00907B6B">
        <w:rPr>
          <w:rFonts w:asciiTheme="majorBidi" w:hAnsiTheme="majorBidi" w:cstheme="majorBidi"/>
          <w:i/>
          <w:iCs/>
          <w:sz w:val="24"/>
          <w:szCs w:val="24"/>
          <w:highlight w:val="lightGray"/>
        </w:rPr>
        <w:t>80</w:t>
      </w:r>
      <w:r w:rsidRPr="002D0966">
        <w:rPr>
          <w:rFonts w:asciiTheme="majorBidi" w:hAnsiTheme="majorBidi" w:cstheme="majorBidi"/>
          <w:i/>
          <w:iCs/>
          <w:sz w:val="24"/>
          <w:szCs w:val="24"/>
          <w:highlight w:val="lightGray"/>
        </w:rPr>
        <w:t xml:space="preserve"> heures (</w:t>
      </w:r>
      <w:r w:rsidR="00B36F4E">
        <w:rPr>
          <w:rFonts w:asciiTheme="majorBidi" w:hAnsiTheme="majorBidi" w:cstheme="majorBidi"/>
          <w:i/>
          <w:iCs/>
          <w:sz w:val="24"/>
          <w:szCs w:val="24"/>
          <w:highlight w:val="lightGray"/>
        </w:rPr>
        <w:t>60</w:t>
      </w:r>
      <w:r w:rsidR="00BB3B8D">
        <w:rPr>
          <w:rFonts w:asciiTheme="majorBidi" w:hAnsiTheme="majorBidi" w:cstheme="majorBidi"/>
          <w:i/>
          <w:iCs/>
          <w:sz w:val="24"/>
          <w:szCs w:val="24"/>
          <w:highlight w:val="lightGray"/>
        </w:rPr>
        <w:t xml:space="preserve"> cours  +  </w:t>
      </w:r>
      <w:r w:rsidR="00B36F4E">
        <w:rPr>
          <w:rFonts w:asciiTheme="majorBidi" w:hAnsiTheme="majorBidi" w:cstheme="majorBidi"/>
          <w:i/>
          <w:iCs/>
          <w:sz w:val="24"/>
          <w:szCs w:val="24"/>
          <w:highlight w:val="lightGray"/>
        </w:rPr>
        <w:t>60</w:t>
      </w:r>
      <w:r w:rsidRPr="002D0966">
        <w:rPr>
          <w:rFonts w:asciiTheme="majorBidi" w:hAnsiTheme="majorBidi" w:cstheme="majorBidi"/>
          <w:i/>
          <w:iCs/>
          <w:sz w:val="24"/>
          <w:szCs w:val="24"/>
          <w:highlight w:val="lightGray"/>
        </w:rPr>
        <w:t xml:space="preserve"> TP)</w:t>
      </w:r>
      <w:r>
        <w:rPr>
          <w:rFonts w:asciiTheme="majorBidi" w:hAnsiTheme="majorBidi" w:cstheme="majorBidi"/>
          <w:sz w:val="24"/>
          <w:szCs w:val="24"/>
          <w:lang w:eastAsia="fr-FR"/>
        </w:rPr>
        <w:t xml:space="preserve"> </w:t>
      </w:r>
    </w:p>
    <w:p w:rsidR="00576FDF" w:rsidRPr="004F65BA" w:rsidRDefault="00576FDF" w:rsidP="00EE7B54">
      <w:pPr>
        <w:spacing w:line="240" w:lineRule="auto"/>
        <w:contextualSpacing/>
        <w:rPr>
          <w:rFonts w:asciiTheme="majorBidi" w:hAnsiTheme="majorBidi" w:cstheme="majorBidi"/>
          <w:b/>
          <w:bCs/>
          <w:i/>
          <w:iCs/>
          <w:sz w:val="24"/>
          <w:szCs w:val="24"/>
        </w:rPr>
      </w:pPr>
      <w:r w:rsidRPr="004F65BA">
        <w:rPr>
          <w:rFonts w:asciiTheme="majorBidi" w:hAnsiTheme="majorBidi" w:cstheme="majorBidi"/>
          <w:b/>
          <w:bCs/>
          <w:i/>
          <w:iCs/>
          <w:sz w:val="24"/>
          <w:szCs w:val="24"/>
        </w:rPr>
        <w:t>Description de la matière</w:t>
      </w:r>
    </w:p>
    <w:p w:rsidR="00576FDF" w:rsidRPr="004F65BA" w:rsidRDefault="00576FDF" w:rsidP="00576FDF">
      <w:pPr>
        <w:spacing w:before="60" w:after="60" w:line="240" w:lineRule="auto"/>
        <w:ind w:firstLine="720"/>
        <w:contextualSpacing/>
        <w:jc w:val="lowKashida"/>
        <w:rPr>
          <w:rFonts w:asciiTheme="majorBidi" w:hAnsiTheme="majorBidi" w:cstheme="majorBidi"/>
          <w:sz w:val="24"/>
          <w:szCs w:val="24"/>
        </w:rPr>
      </w:pPr>
    </w:p>
    <w:p w:rsidR="00576FDF" w:rsidRPr="004F65BA" w:rsidRDefault="00576FDF" w:rsidP="00576FDF">
      <w:pPr>
        <w:spacing w:before="60" w:after="60" w:line="240" w:lineRule="auto"/>
        <w:ind w:firstLine="720"/>
        <w:contextualSpacing/>
        <w:jc w:val="lowKashida"/>
        <w:rPr>
          <w:rFonts w:asciiTheme="majorBidi" w:hAnsiTheme="majorBidi" w:cstheme="majorBidi"/>
          <w:sz w:val="24"/>
          <w:szCs w:val="24"/>
        </w:rPr>
      </w:pPr>
      <w:r w:rsidRPr="004F65BA">
        <w:rPr>
          <w:rFonts w:asciiTheme="majorBidi" w:hAnsiTheme="majorBidi" w:cstheme="majorBidi"/>
          <w:sz w:val="24"/>
          <w:szCs w:val="24"/>
        </w:rPr>
        <w:t xml:space="preserve">Cette matière </w:t>
      </w:r>
      <w:r>
        <w:rPr>
          <w:rFonts w:asciiTheme="majorBidi" w:hAnsiTheme="majorBidi" w:cstheme="majorBidi"/>
          <w:sz w:val="24"/>
          <w:szCs w:val="24"/>
        </w:rPr>
        <w:t xml:space="preserve">vise à approfondir les concepts de Bases de données abordés dans la matière Bases de données TS1 et à présenter les fonctions d’un SGBD (Oracle) à travers la description du langage SQL,  l’utilisation d’un langage procédural avec SQL (PL/SQL de Oracle) et la  présentation </w:t>
      </w:r>
      <w:r w:rsidRPr="004F65BA">
        <w:rPr>
          <w:rFonts w:asciiTheme="majorBidi" w:hAnsiTheme="majorBidi" w:cstheme="majorBidi"/>
          <w:sz w:val="24"/>
          <w:szCs w:val="24"/>
        </w:rPr>
        <w:t xml:space="preserve"> </w:t>
      </w:r>
      <w:r>
        <w:rPr>
          <w:rFonts w:asciiTheme="majorBidi" w:hAnsiTheme="majorBidi" w:cstheme="majorBidi"/>
          <w:sz w:val="24"/>
          <w:szCs w:val="24"/>
        </w:rPr>
        <w:t xml:space="preserve">de concepts: sécurité de données, contrôle de concurrence et stockage de données. </w:t>
      </w:r>
    </w:p>
    <w:p w:rsidR="00576FDF" w:rsidRPr="004F65BA" w:rsidRDefault="00576FDF" w:rsidP="00576FDF">
      <w:pPr>
        <w:rPr>
          <w:rFonts w:asciiTheme="majorBidi" w:hAnsiTheme="majorBidi" w:cstheme="majorBidi"/>
          <w:b/>
          <w:bCs/>
          <w:i/>
          <w:iCs/>
          <w:sz w:val="24"/>
          <w:szCs w:val="24"/>
        </w:rPr>
      </w:pPr>
    </w:p>
    <w:p w:rsidR="00576FDF" w:rsidRPr="004F65BA" w:rsidRDefault="00576FDF" w:rsidP="00576FDF">
      <w:pPr>
        <w:rPr>
          <w:rFonts w:asciiTheme="majorBidi" w:hAnsiTheme="majorBidi" w:cstheme="majorBidi"/>
          <w:b/>
          <w:bCs/>
          <w:i/>
          <w:iCs/>
          <w:sz w:val="24"/>
          <w:szCs w:val="24"/>
        </w:rPr>
      </w:pPr>
      <w:r w:rsidRPr="004F65BA">
        <w:rPr>
          <w:rFonts w:ascii="Times New Roman" w:eastAsia="Calibri" w:hAnsi="Times New Roman" w:cs="Times New Roman"/>
          <w:b/>
          <w:bCs/>
          <w:i/>
          <w:iCs/>
          <w:sz w:val="24"/>
          <w:szCs w:val="24"/>
        </w:rPr>
        <w:t xml:space="preserve">Objectifs de la </w:t>
      </w:r>
      <w:r w:rsidRPr="004F65BA">
        <w:rPr>
          <w:rFonts w:asciiTheme="majorBidi" w:hAnsiTheme="majorBidi" w:cstheme="majorBidi"/>
          <w:b/>
          <w:bCs/>
          <w:i/>
          <w:iCs/>
          <w:sz w:val="24"/>
          <w:szCs w:val="24"/>
        </w:rPr>
        <w:t>matière</w:t>
      </w:r>
    </w:p>
    <w:p w:rsidR="00576FDF" w:rsidRPr="004F65BA" w:rsidRDefault="00576FDF" w:rsidP="00576FDF">
      <w:pPr>
        <w:spacing w:after="0" w:line="240" w:lineRule="auto"/>
        <w:ind w:left="288" w:right="-14" w:hanging="288"/>
        <w:jc w:val="lowKashida"/>
        <w:rPr>
          <w:rFonts w:asciiTheme="majorBidi" w:hAnsiTheme="majorBidi" w:cstheme="majorBidi"/>
          <w:sz w:val="24"/>
          <w:szCs w:val="24"/>
          <w:lang w:eastAsia="fr-FR"/>
        </w:rPr>
      </w:pPr>
      <w:r w:rsidRPr="004F65BA">
        <w:rPr>
          <w:rFonts w:asciiTheme="majorBidi" w:hAnsiTheme="majorBidi" w:cstheme="majorBidi"/>
          <w:sz w:val="24"/>
          <w:szCs w:val="24"/>
          <w:lang w:eastAsia="fr-FR"/>
        </w:rPr>
        <w:t xml:space="preserve">L’objectif de cette matière est </w:t>
      </w:r>
      <w:r>
        <w:rPr>
          <w:rFonts w:asciiTheme="majorBidi" w:hAnsiTheme="majorBidi" w:cstheme="majorBidi"/>
          <w:sz w:val="24"/>
          <w:szCs w:val="24"/>
          <w:lang w:eastAsia="fr-FR"/>
        </w:rPr>
        <w:t>d’initier les étudiants à maitriser</w:t>
      </w:r>
      <w:r w:rsidRPr="004F65BA">
        <w:rPr>
          <w:rFonts w:asciiTheme="majorBidi" w:hAnsiTheme="majorBidi" w:cstheme="majorBidi"/>
          <w:sz w:val="24"/>
          <w:szCs w:val="24"/>
          <w:lang w:eastAsia="fr-FR"/>
        </w:rPr>
        <w:t xml:space="preserve">: </w:t>
      </w:r>
    </w:p>
    <w:p w:rsidR="00576FDF" w:rsidRPr="004F65BA" w:rsidRDefault="00576FDF" w:rsidP="00576FDF">
      <w:pPr>
        <w:spacing w:after="0" w:line="240" w:lineRule="auto"/>
        <w:ind w:left="288" w:right="-14" w:hanging="288"/>
        <w:jc w:val="lowKashida"/>
        <w:rPr>
          <w:rFonts w:asciiTheme="majorBidi" w:hAnsiTheme="majorBidi" w:cstheme="majorBidi"/>
          <w:sz w:val="24"/>
          <w:szCs w:val="24"/>
          <w:lang w:eastAsia="fr-FR"/>
        </w:rPr>
      </w:pPr>
      <w:r w:rsidRPr="004F65BA">
        <w:rPr>
          <w:rFonts w:asciiTheme="majorBidi" w:hAnsiTheme="majorBidi" w:cstheme="majorBidi"/>
          <w:sz w:val="24"/>
          <w:szCs w:val="24"/>
          <w:lang w:eastAsia="fr-FR"/>
        </w:rPr>
        <w:t>–</w:t>
      </w:r>
      <w:r w:rsidRPr="004F65BA">
        <w:rPr>
          <w:rFonts w:asciiTheme="majorBidi" w:hAnsiTheme="majorBidi" w:cstheme="majorBidi"/>
          <w:sz w:val="24"/>
          <w:szCs w:val="24"/>
          <w:lang w:eastAsia="fr-FR"/>
        </w:rPr>
        <w:tab/>
      </w:r>
      <w:r>
        <w:rPr>
          <w:rFonts w:asciiTheme="majorBidi" w:hAnsiTheme="majorBidi" w:cstheme="majorBidi"/>
          <w:sz w:val="24"/>
          <w:szCs w:val="24"/>
          <w:lang w:eastAsia="fr-FR"/>
        </w:rPr>
        <w:t>Le langage SQL avec ses différents aspects.</w:t>
      </w:r>
    </w:p>
    <w:p w:rsidR="00576FDF" w:rsidRPr="004F65BA" w:rsidRDefault="00576FDF" w:rsidP="00576FDF">
      <w:pPr>
        <w:spacing w:after="0" w:line="240" w:lineRule="auto"/>
        <w:ind w:left="288" w:right="-14" w:hanging="288"/>
        <w:jc w:val="lowKashida"/>
        <w:rPr>
          <w:rFonts w:asciiTheme="majorBidi" w:hAnsiTheme="majorBidi" w:cstheme="majorBidi"/>
          <w:sz w:val="24"/>
          <w:szCs w:val="24"/>
          <w:lang w:eastAsia="fr-FR"/>
        </w:rPr>
      </w:pPr>
      <w:r w:rsidRPr="004F65BA">
        <w:rPr>
          <w:rFonts w:asciiTheme="majorBidi" w:hAnsiTheme="majorBidi" w:cstheme="majorBidi"/>
          <w:sz w:val="24"/>
          <w:szCs w:val="24"/>
          <w:lang w:eastAsia="fr-FR"/>
        </w:rPr>
        <w:t>–</w:t>
      </w:r>
      <w:r w:rsidRPr="004F65BA">
        <w:rPr>
          <w:rFonts w:asciiTheme="majorBidi" w:hAnsiTheme="majorBidi" w:cstheme="majorBidi"/>
          <w:sz w:val="24"/>
          <w:szCs w:val="24"/>
          <w:lang w:eastAsia="fr-FR"/>
        </w:rPr>
        <w:tab/>
      </w:r>
      <w:r>
        <w:rPr>
          <w:rFonts w:asciiTheme="majorBidi" w:hAnsiTheme="majorBidi" w:cstheme="majorBidi"/>
          <w:sz w:val="24"/>
          <w:szCs w:val="24"/>
          <w:lang w:eastAsia="fr-FR"/>
        </w:rPr>
        <w:t>L’utilisation du langage procédural PL /SQL</w:t>
      </w:r>
      <w:r w:rsidRPr="004F65BA">
        <w:rPr>
          <w:rFonts w:asciiTheme="majorBidi" w:hAnsiTheme="majorBidi" w:cstheme="majorBidi"/>
          <w:sz w:val="24"/>
          <w:szCs w:val="24"/>
          <w:lang w:eastAsia="fr-FR"/>
        </w:rPr>
        <w:t>.</w:t>
      </w:r>
    </w:p>
    <w:p w:rsidR="00576FDF" w:rsidRPr="004F65BA" w:rsidRDefault="00576FDF" w:rsidP="00576FDF">
      <w:pPr>
        <w:spacing w:after="0" w:line="240" w:lineRule="auto"/>
        <w:ind w:left="288" w:right="-14" w:hanging="288"/>
        <w:jc w:val="lowKashida"/>
        <w:rPr>
          <w:rFonts w:asciiTheme="majorBidi" w:hAnsiTheme="majorBidi" w:cstheme="majorBidi"/>
          <w:sz w:val="24"/>
          <w:szCs w:val="24"/>
          <w:lang w:eastAsia="fr-FR"/>
        </w:rPr>
      </w:pPr>
      <w:r w:rsidRPr="004F65BA">
        <w:rPr>
          <w:rFonts w:asciiTheme="majorBidi" w:hAnsiTheme="majorBidi" w:cstheme="majorBidi"/>
          <w:sz w:val="24"/>
          <w:szCs w:val="24"/>
          <w:lang w:eastAsia="fr-FR"/>
        </w:rPr>
        <w:t>–</w:t>
      </w:r>
      <w:r w:rsidRPr="004F65BA">
        <w:rPr>
          <w:rFonts w:asciiTheme="majorBidi" w:hAnsiTheme="majorBidi" w:cstheme="majorBidi"/>
          <w:sz w:val="24"/>
          <w:szCs w:val="24"/>
          <w:lang w:eastAsia="fr-FR"/>
        </w:rPr>
        <w:tab/>
      </w:r>
      <w:r>
        <w:rPr>
          <w:rFonts w:asciiTheme="majorBidi" w:hAnsiTheme="majorBidi" w:cstheme="majorBidi"/>
          <w:sz w:val="24"/>
          <w:szCs w:val="24"/>
          <w:lang w:eastAsia="fr-FR"/>
        </w:rPr>
        <w:t>Les principales fonctions d’un SGBD</w:t>
      </w:r>
      <w:r w:rsidRPr="004F65BA">
        <w:rPr>
          <w:rFonts w:asciiTheme="majorBidi" w:hAnsiTheme="majorBidi" w:cstheme="majorBidi"/>
          <w:sz w:val="24"/>
          <w:szCs w:val="24"/>
          <w:lang w:eastAsia="fr-FR"/>
        </w:rPr>
        <w:t xml:space="preserve"> …</w:t>
      </w:r>
    </w:p>
    <w:p w:rsidR="00576FDF" w:rsidRPr="004F65BA" w:rsidRDefault="00576FDF" w:rsidP="00576FDF">
      <w:pPr>
        <w:spacing w:after="0" w:line="240" w:lineRule="auto"/>
        <w:ind w:left="288" w:right="-14" w:hanging="288"/>
        <w:jc w:val="lowKashida"/>
        <w:rPr>
          <w:rFonts w:asciiTheme="majorBidi" w:hAnsiTheme="majorBidi" w:cstheme="majorBidi"/>
          <w:sz w:val="24"/>
          <w:szCs w:val="24"/>
          <w:lang w:eastAsia="fr-FR"/>
        </w:rPr>
      </w:pPr>
    </w:p>
    <w:p w:rsidR="00576FDF" w:rsidRPr="004F65BA" w:rsidRDefault="00576FDF" w:rsidP="00576FDF">
      <w:pPr>
        <w:spacing w:line="240" w:lineRule="auto"/>
        <w:contextualSpacing/>
        <w:rPr>
          <w:rFonts w:asciiTheme="majorBidi" w:hAnsiTheme="majorBidi" w:cstheme="majorBidi"/>
          <w:b/>
          <w:bCs/>
          <w:i/>
          <w:iCs/>
          <w:sz w:val="24"/>
          <w:szCs w:val="24"/>
        </w:rPr>
      </w:pPr>
    </w:p>
    <w:p w:rsidR="00576FDF" w:rsidRPr="004F65BA" w:rsidRDefault="00576FDF" w:rsidP="00576FDF">
      <w:pPr>
        <w:spacing w:line="240" w:lineRule="auto"/>
        <w:contextualSpacing/>
        <w:rPr>
          <w:rFonts w:asciiTheme="majorBidi" w:hAnsiTheme="majorBidi" w:cstheme="majorBidi"/>
          <w:b/>
          <w:bCs/>
          <w:i/>
          <w:iCs/>
          <w:sz w:val="24"/>
          <w:szCs w:val="24"/>
        </w:rPr>
      </w:pPr>
      <w:proofErr w:type="spellStart"/>
      <w:r w:rsidRPr="004F65BA">
        <w:rPr>
          <w:rFonts w:asciiTheme="majorBidi" w:hAnsiTheme="majorBidi" w:cstheme="majorBidi"/>
          <w:b/>
          <w:bCs/>
          <w:i/>
          <w:iCs/>
          <w:sz w:val="24"/>
          <w:szCs w:val="24"/>
        </w:rPr>
        <w:t>Pré-requis</w:t>
      </w:r>
      <w:proofErr w:type="spellEnd"/>
    </w:p>
    <w:p w:rsidR="00576FDF" w:rsidRPr="004F65BA" w:rsidRDefault="00576FDF" w:rsidP="00576FDF">
      <w:pPr>
        <w:spacing w:line="240" w:lineRule="auto"/>
        <w:ind w:firstLine="720"/>
        <w:contextualSpacing/>
        <w:rPr>
          <w:rFonts w:asciiTheme="majorBidi" w:hAnsiTheme="majorBidi" w:cstheme="majorBidi"/>
          <w:sz w:val="24"/>
          <w:szCs w:val="24"/>
        </w:rPr>
      </w:pPr>
    </w:p>
    <w:p w:rsidR="00576FDF" w:rsidRPr="004F65BA" w:rsidRDefault="00576FDF" w:rsidP="00576FDF">
      <w:pPr>
        <w:spacing w:line="240" w:lineRule="auto"/>
        <w:ind w:firstLine="720"/>
        <w:contextualSpacing/>
        <w:rPr>
          <w:rFonts w:asciiTheme="majorBidi" w:hAnsiTheme="majorBidi" w:cstheme="majorBidi"/>
          <w:sz w:val="24"/>
          <w:szCs w:val="24"/>
        </w:rPr>
      </w:pPr>
      <w:r>
        <w:rPr>
          <w:rFonts w:asciiTheme="majorBidi" w:hAnsiTheme="majorBidi" w:cstheme="majorBidi"/>
          <w:sz w:val="24"/>
          <w:szCs w:val="24"/>
        </w:rPr>
        <w:t>Bases de données de TS1.</w:t>
      </w:r>
    </w:p>
    <w:p w:rsidR="00576FDF" w:rsidRPr="004F65BA" w:rsidRDefault="00576FDF" w:rsidP="00576FDF">
      <w:pPr>
        <w:spacing w:line="240" w:lineRule="auto"/>
        <w:contextualSpacing/>
        <w:rPr>
          <w:rFonts w:asciiTheme="majorBidi" w:hAnsiTheme="majorBidi" w:cstheme="majorBidi"/>
          <w:b/>
          <w:bCs/>
          <w:i/>
          <w:iCs/>
          <w:sz w:val="24"/>
          <w:szCs w:val="24"/>
        </w:rPr>
      </w:pPr>
    </w:p>
    <w:p w:rsidR="00576FDF" w:rsidRPr="004F65BA" w:rsidRDefault="00576FDF" w:rsidP="00576FDF">
      <w:pPr>
        <w:spacing w:line="240" w:lineRule="auto"/>
        <w:contextualSpacing/>
        <w:rPr>
          <w:rFonts w:asciiTheme="majorBidi" w:hAnsiTheme="majorBidi" w:cstheme="majorBidi"/>
          <w:b/>
          <w:bCs/>
          <w:i/>
          <w:iCs/>
          <w:sz w:val="24"/>
          <w:szCs w:val="24"/>
        </w:rPr>
      </w:pPr>
      <w:r w:rsidRPr="004F65BA">
        <w:rPr>
          <w:rFonts w:asciiTheme="majorBidi" w:hAnsiTheme="majorBidi" w:cstheme="majorBidi"/>
          <w:b/>
          <w:bCs/>
          <w:i/>
          <w:iCs/>
          <w:sz w:val="24"/>
          <w:szCs w:val="24"/>
        </w:rPr>
        <w:t>Compétences et capacités (Résultats d’apprentissage)</w:t>
      </w:r>
    </w:p>
    <w:p w:rsidR="00576FDF" w:rsidRDefault="00576FDF" w:rsidP="00576FDF">
      <w:pPr>
        <w:rPr>
          <w:rFonts w:asciiTheme="majorBidi" w:eastAsia="Calibri" w:hAnsiTheme="majorBidi" w:cstheme="majorBidi"/>
          <w:sz w:val="24"/>
          <w:szCs w:val="24"/>
        </w:rPr>
      </w:pPr>
    </w:p>
    <w:p w:rsidR="00576FDF" w:rsidRPr="002452CC" w:rsidRDefault="00576FDF" w:rsidP="00576FDF">
      <w:pPr>
        <w:rPr>
          <w:rFonts w:asciiTheme="majorBidi" w:eastAsia="Calibri" w:hAnsiTheme="majorBidi" w:cstheme="majorBidi"/>
          <w:sz w:val="24"/>
          <w:szCs w:val="24"/>
        </w:rPr>
      </w:pPr>
      <w:r>
        <w:rPr>
          <w:rFonts w:asciiTheme="majorBidi" w:eastAsia="Calibri" w:hAnsiTheme="majorBidi" w:cstheme="majorBidi"/>
          <w:sz w:val="24"/>
          <w:szCs w:val="24"/>
        </w:rPr>
        <w:t xml:space="preserve"> A l’issue de cette matière l’étudiant sera capable de :</w:t>
      </w:r>
    </w:p>
    <w:p w:rsidR="00576FDF" w:rsidRDefault="00576FDF" w:rsidP="00576FDF">
      <w:pPr>
        <w:pStyle w:val="ListParagraph"/>
        <w:numPr>
          <w:ilvl w:val="0"/>
          <w:numId w:val="6"/>
        </w:numPr>
        <w:rPr>
          <w:rFonts w:asciiTheme="majorBidi" w:eastAsia="Calibri" w:hAnsiTheme="majorBidi" w:cstheme="majorBidi"/>
          <w:sz w:val="24"/>
          <w:szCs w:val="24"/>
        </w:rPr>
      </w:pPr>
      <w:r>
        <w:rPr>
          <w:rFonts w:asciiTheme="majorBidi" w:eastAsia="Calibri" w:hAnsiTheme="majorBidi" w:cstheme="majorBidi"/>
          <w:sz w:val="24"/>
          <w:szCs w:val="24"/>
        </w:rPr>
        <w:t>Maitriser les fonctions d’un SGBD</w:t>
      </w:r>
    </w:p>
    <w:p w:rsidR="00576FDF" w:rsidRDefault="00576FDF" w:rsidP="00576FDF">
      <w:pPr>
        <w:pStyle w:val="ListParagraph"/>
        <w:numPr>
          <w:ilvl w:val="0"/>
          <w:numId w:val="6"/>
        </w:numPr>
        <w:rPr>
          <w:rFonts w:asciiTheme="majorBidi" w:eastAsia="Calibri" w:hAnsiTheme="majorBidi" w:cstheme="majorBidi"/>
          <w:sz w:val="24"/>
          <w:szCs w:val="24"/>
        </w:rPr>
      </w:pPr>
      <w:r>
        <w:rPr>
          <w:rFonts w:asciiTheme="majorBidi" w:eastAsia="Calibri" w:hAnsiTheme="majorBidi" w:cstheme="majorBidi"/>
          <w:sz w:val="24"/>
          <w:szCs w:val="24"/>
        </w:rPr>
        <w:t>Maitriser le langage SQL</w:t>
      </w:r>
    </w:p>
    <w:p w:rsidR="00576FDF" w:rsidRPr="002452CC" w:rsidRDefault="00576FDF" w:rsidP="00576FDF">
      <w:pPr>
        <w:pStyle w:val="ListParagraph"/>
        <w:numPr>
          <w:ilvl w:val="0"/>
          <w:numId w:val="6"/>
        </w:numPr>
        <w:rPr>
          <w:rFonts w:asciiTheme="majorBidi" w:eastAsia="Calibri" w:hAnsiTheme="majorBidi" w:cstheme="majorBidi"/>
          <w:sz w:val="24"/>
          <w:szCs w:val="24"/>
        </w:rPr>
      </w:pPr>
      <w:r>
        <w:rPr>
          <w:rFonts w:asciiTheme="majorBidi" w:eastAsia="Calibri" w:hAnsiTheme="majorBidi" w:cstheme="majorBidi"/>
          <w:sz w:val="24"/>
          <w:szCs w:val="24"/>
        </w:rPr>
        <w:t>Utiliser un langage procédural avec SQL</w:t>
      </w:r>
    </w:p>
    <w:p w:rsidR="00576FDF" w:rsidRPr="004F65BA" w:rsidRDefault="00576FDF" w:rsidP="00576FDF">
      <w:pPr>
        <w:spacing w:after="0" w:line="240" w:lineRule="auto"/>
        <w:ind w:firstLine="720"/>
        <w:rPr>
          <w:rFonts w:asciiTheme="majorBidi" w:hAnsiTheme="majorBidi" w:cstheme="majorBidi"/>
          <w:sz w:val="24"/>
          <w:szCs w:val="24"/>
        </w:rPr>
      </w:pPr>
    </w:p>
    <w:p w:rsidR="00576FDF" w:rsidRDefault="00576FDF" w:rsidP="00576FDF">
      <w:pPr>
        <w:spacing w:after="0"/>
        <w:rPr>
          <w:rFonts w:asciiTheme="majorBidi" w:hAnsiTheme="majorBidi" w:cstheme="majorBidi"/>
          <w:sz w:val="24"/>
          <w:szCs w:val="24"/>
        </w:rPr>
      </w:pPr>
      <w:r w:rsidRPr="004F65BA">
        <w:rPr>
          <w:rFonts w:asciiTheme="majorBidi" w:hAnsiTheme="majorBidi" w:cstheme="majorBidi"/>
          <w:b/>
          <w:bCs/>
          <w:i/>
          <w:iCs/>
          <w:sz w:val="24"/>
          <w:szCs w:val="24"/>
        </w:rPr>
        <w:t>Contenu</w:t>
      </w:r>
      <w:r w:rsidRPr="004F65BA">
        <w:rPr>
          <w:rFonts w:asciiTheme="majorBidi" w:hAnsiTheme="majorBidi" w:cstheme="majorBidi"/>
          <w:sz w:val="24"/>
          <w:szCs w:val="24"/>
        </w:rPr>
        <w:t xml:space="preserve"> </w:t>
      </w:r>
    </w:p>
    <w:p w:rsidR="00576FDF" w:rsidRPr="004F65BA" w:rsidRDefault="00576FDF" w:rsidP="00576FDF">
      <w:pPr>
        <w:spacing w:after="0"/>
        <w:rPr>
          <w:rFonts w:asciiTheme="majorBidi" w:hAnsiTheme="majorBidi" w:cstheme="majorBidi"/>
          <w:sz w:val="24"/>
          <w:szCs w:val="24"/>
        </w:rPr>
      </w:pPr>
    </w:p>
    <w:tbl>
      <w:tblPr>
        <w:tblStyle w:val="TableGrid"/>
        <w:tblW w:w="10194" w:type="dxa"/>
        <w:tblLook w:val="04A0" w:firstRow="1" w:lastRow="0" w:firstColumn="1" w:lastColumn="0" w:noHBand="0" w:noVBand="1"/>
      </w:tblPr>
      <w:tblGrid>
        <w:gridCol w:w="6858"/>
        <w:gridCol w:w="3336"/>
      </w:tblGrid>
      <w:tr w:rsidR="00576FDF" w:rsidRPr="004F65BA" w:rsidTr="00576FDF">
        <w:tc>
          <w:tcPr>
            <w:tcW w:w="6858" w:type="dxa"/>
          </w:tcPr>
          <w:p w:rsidR="00576FDF" w:rsidRPr="000E1082" w:rsidRDefault="00576FDF" w:rsidP="00576FDF">
            <w:pPr>
              <w:rPr>
                <w:rFonts w:ascii="Times New Roman" w:hAnsi="Times New Roman" w:cs="Times New Roman"/>
                <w:sz w:val="24"/>
                <w:szCs w:val="24"/>
              </w:rPr>
            </w:pPr>
            <w:r w:rsidRPr="000E1082">
              <w:rPr>
                <w:rFonts w:ascii="Times New Roman" w:hAnsi="Times New Roman" w:cs="Times New Roman"/>
                <w:sz w:val="24"/>
                <w:szCs w:val="24"/>
              </w:rPr>
              <w:t>Chapitres</w:t>
            </w:r>
          </w:p>
        </w:tc>
        <w:tc>
          <w:tcPr>
            <w:tcW w:w="3336" w:type="dxa"/>
          </w:tcPr>
          <w:p w:rsidR="00576FDF" w:rsidRPr="004F65BA" w:rsidRDefault="00576FDF" w:rsidP="00576FDF">
            <w:pPr>
              <w:rPr>
                <w:rFonts w:asciiTheme="majorBidi" w:hAnsiTheme="majorBidi" w:cstheme="majorBidi"/>
                <w:sz w:val="24"/>
                <w:szCs w:val="24"/>
              </w:rPr>
            </w:pPr>
            <w:r w:rsidRPr="004F65BA">
              <w:rPr>
                <w:rFonts w:asciiTheme="majorBidi" w:hAnsiTheme="majorBidi" w:cstheme="majorBidi"/>
                <w:sz w:val="24"/>
                <w:szCs w:val="24"/>
              </w:rPr>
              <w:t xml:space="preserve">&lt;Exercices dirigés&gt; </w:t>
            </w:r>
          </w:p>
        </w:tc>
      </w:tr>
      <w:tr w:rsidR="00576FDF" w:rsidRPr="004F65BA" w:rsidTr="00576FDF">
        <w:tc>
          <w:tcPr>
            <w:tcW w:w="6858" w:type="dxa"/>
          </w:tcPr>
          <w:p w:rsidR="00576FDF" w:rsidRPr="001B4522" w:rsidRDefault="00576FDF" w:rsidP="00576FDF">
            <w:pPr>
              <w:pStyle w:val="Title"/>
              <w:jc w:val="left"/>
              <w:rPr>
                <w:rFonts w:asciiTheme="majorBidi" w:hAnsiTheme="majorBidi" w:cstheme="majorBidi"/>
                <w:sz w:val="24"/>
                <w:szCs w:val="24"/>
              </w:rPr>
            </w:pPr>
            <w:r w:rsidRPr="001B4522">
              <w:rPr>
                <w:rFonts w:asciiTheme="majorBidi" w:hAnsiTheme="majorBidi" w:cstheme="majorBidi"/>
                <w:caps w:val="0"/>
                <w:sz w:val="24"/>
                <w:szCs w:val="24"/>
              </w:rPr>
              <w:t xml:space="preserve">Chapitre </w:t>
            </w:r>
            <w:r>
              <w:rPr>
                <w:rFonts w:asciiTheme="majorBidi" w:hAnsiTheme="majorBidi" w:cstheme="majorBidi"/>
                <w:caps w:val="0"/>
                <w:sz w:val="24"/>
                <w:szCs w:val="24"/>
              </w:rPr>
              <w:t>1</w:t>
            </w:r>
            <w:r w:rsidRPr="001B4522">
              <w:rPr>
                <w:rFonts w:asciiTheme="majorBidi" w:hAnsiTheme="majorBidi" w:cstheme="majorBidi"/>
                <w:caps w:val="0"/>
                <w:sz w:val="24"/>
                <w:szCs w:val="24"/>
              </w:rPr>
              <w:t>: Les bases de données et les systèmes d</w:t>
            </w:r>
            <w:r w:rsidR="00B36F4E">
              <w:rPr>
                <w:rFonts w:asciiTheme="majorBidi" w:hAnsiTheme="majorBidi" w:cstheme="majorBidi"/>
                <w:caps w:val="0"/>
                <w:sz w:val="24"/>
                <w:szCs w:val="24"/>
              </w:rPr>
              <w:t>e gestion des bases de données</w:t>
            </w:r>
          </w:p>
          <w:p w:rsidR="00576FDF" w:rsidRPr="001B4522" w:rsidRDefault="00576FDF" w:rsidP="00576FDF">
            <w:pPr>
              <w:ind w:right="284"/>
              <w:rPr>
                <w:rFonts w:asciiTheme="majorBidi" w:eastAsia="Calibri" w:hAnsiTheme="majorBidi" w:cstheme="majorBidi"/>
                <w:sz w:val="24"/>
                <w:szCs w:val="24"/>
                <w:lang w:eastAsia="fr-FR"/>
              </w:rPr>
            </w:pPr>
            <w:r w:rsidRPr="001B4522">
              <w:rPr>
                <w:rFonts w:asciiTheme="majorBidi" w:eastAsia="Calibri" w:hAnsiTheme="majorBidi" w:cstheme="majorBidi"/>
                <w:sz w:val="24"/>
                <w:szCs w:val="24"/>
                <w:lang w:eastAsia="fr-FR"/>
              </w:rPr>
              <w:t>1. Le concept de bases de données</w:t>
            </w:r>
            <w:r>
              <w:rPr>
                <w:rFonts w:asciiTheme="majorBidi" w:eastAsia="Calibri" w:hAnsiTheme="majorBidi" w:cstheme="majorBidi"/>
                <w:sz w:val="24"/>
                <w:szCs w:val="24"/>
                <w:lang w:eastAsia="fr-FR"/>
              </w:rPr>
              <w:t xml:space="preserve"> et SGBD</w:t>
            </w:r>
          </w:p>
          <w:p w:rsidR="00576FDF" w:rsidRDefault="00576FDF" w:rsidP="00576FDF">
            <w:pPr>
              <w:ind w:right="284"/>
              <w:rPr>
                <w:rFonts w:asciiTheme="majorBidi" w:eastAsia="Calibri" w:hAnsiTheme="majorBidi" w:cstheme="majorBidi"/>
                <w:sz w:val="24"/>
                <w:szCs w:val="24"/>
                <w:lang w:eastAsia="fr-FR"/>
              </w:rPr>
            </w:pPr>
            <w:r w:rsidRPr="001B4522">
              <w:rPr>
                <w:rFonts w:asciiTheme="majorBidi" w:eastAsia="Calibri" w:hAnsiTheme="majorBidi" w:cstheme="majorBidi"/>
                <w:sz w:val="24"/>
                <w:szCs w:val="24"/>
                <w:lang w:eastAsia="fr-FR"/>
              </w:rPr>
              <w:t xml:space="preserve">2. Caractéristiques des bases de données </w:t>
            </w:r>
          </w:p>
          <w:p w:rsidR="00576FDF" w:rsidRDefault="00576FDF" w:rsidP="00576FDF">
            <w:pPr>
              <w:ind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3. Architecture d’un SGBD – niveaux de description de données</w:t>
            </w:r>
          </w:p>
          <w:p w:rsidR="00576FDF" w:rsidRDefault="00576FDF" w:rsidP="00576FDF">
            <w:pPr>
              <w:ind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 xml:space="preserve">4. Indépendance de données </w:t>
            </w:r>
          </w:p>
          <w:p w:rsidR="00576FDF" w:rsidRPr="001B4522" w:rsidRDefault="00576FDF" w:rsidP="00576FDF">
            <w:pPr>
              <w:ind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5</w:t>
            </w:r>
            <w:r w:rsidRPr="001B4522">
              <w:rPr>
                <w:rFonts w:asciiTheme="majorBidi" w:eastAsia="Calibri" w:hAnsiTheme="majorBidi" w:cstheme="majorBidi"/>
                <w:sz w:val="24"/>
                <w:szCs w:val="24"/>
                <w:lang w:eastAsia="fr-FR"/>
              </w:rPr>
              <w:t>. Les langages de données</w:t>
            </w:r>
          </w:p>
          <w:p w:rsidR="00576FDF" w:rsidRPr="001B4522" w:rsidRDefault="00576FDF" w:rsidP="00576FDF">
            <w:pPr>
              <w:ind w:left="720" w:right="720"/>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5</w:t>
            </w:r>
            <w:r w:rsidRPr="001B4522">
              <w:rPr>
                <w:rFonts w:asciiTheme="majorBidi" w:eastAsia="Calibri" w:hAnsiTheme="majorBidi" w:cstheme="majorBidi"/>
                <w:sz w:val="24"/>
                <w:szCs w:val="24"/>
                <w:lang w:eastAsia="fr-FR"/>
              </w:rPr>
              <w:t>.1 DDL (Langage de définition de données)</w:t>
            </w:r>
          </w:p>
          <w:p w:rsidR="00576FDF" w:rsidRPr="001B4522" w:rsidRDefault="00576FDF" w:rsidP="00576FDF">
            <w:pPr>
              <w:ind w:left="720" w:right="720"/>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5</w:t>
            </w:r>
            <w:r w:rsidRPr="001B4522">
              <w:rPr>
                <w:rFonts w:asciiTheme="majorBidi" w:eastAsia="Calibri" w:hAnsiTheme="majorBidi" w:cstheme="majorBidi"/>
                <w:sz w:val="24"/>
                <w:szCs w:val="24"/>
                <w:lang w:eastAsia="fr-FR"/>
              </w:rPr>
              <w:t>.2 DML (Langage de manipulation de données)</w:t>
            </w:r>
          </w:p>
          <w:p w:rsidR="00576FDF" w:rsidRDefault="00576FDF" w:rsidP="00576FDF">
            <w:pPr>
              <w:ind w:left="720"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5</w:t>
            </w:r>
            <w:r w:rsidRPr="001B4522">
              <w:rPr>
                <w:rFonts w:asciiTheme="majorBidi" w:eastAsia="Calibri" w:hAnsiTheme="majorBidi" w:cstheme="majorBidi"/>
                <w:sz w:val="24"/>
                <w:szCs w:val="24"/>
                <w:lang w:eastAsia="fr-FR"/>
              </w:rPr>
              <w:t>.</w:t>
            </w:r>
            <w:r>
              <w:rPr>
                <w:rFonts w:asciiTheme="majorBidi" w:eastAsia="Calibri" w:hAnsiTheme="majorBidi" w:cstheme="majorBidi"/>
                <w:sz w:val="24"/>
                <w:szCs w:val="24"/>
                <w:lang w:eastAsia="fr-FR"/>
              </w:rPr>
              <w:t>3</w:t>
            </w:r>
            <w:r w:rsidRPr="001B4522">
              <w:rPr>
                <w:rFonts w:asciiTheme="majorBidi" w:eastAsia="Calibri" w:hAnsiTheme="majorBidi" w:cstheme="majorBidi"/>
                <w:sz w:val="24"/>
                <w:szCs w:val="24"/>
                <w:lang w:eastAsia="fr-FR"/>
              </w:rPr>
              <w:t xml:space="preserve"> Le langage d’interrogation de</w:t>
            </w:r>
            <w:r>
              <w:rPr>
                <w:rFonts w:asciiTheme="majorBidi" w:eastAsia="Calibri" w:hAnsiTheme="majorBidi" w:cstheme="majorBidi"/>
                <w:sz w:val="24"/>
                <w:szCs w:val="24"/>
                <w:lang w:eastAsia="fr-FR"/>
              </w:rPr>
              <w:t xml:space="preserve"> </w:t>
            </w:r>
            <w:r w:rsidRPr="001B4522">
              <w:rPr>
                <w:rFonts w:asciiTheme="majorBidi" w:eastAsia="Calibri" w:hAnsiTheme="majorBidi" w:cstheme="majorBidi"/>
                <w:sz w:val="24"/>
                <w:szCs w:val="24"/>
                <w:lang w:eastAsia="fr-FR"/>
              </w:rPr>
              <w:t>données</w:t>
            </w:r>
          </w:p>
          <w:p w:rsidR="00576FDF" w:rsidRDefault="00576FDF" w:rsidP="00576FDF">
            <w:pPr>
              <w:ind w:left="720"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5.4 Le langage de contrôle de données</w:t>
            </w:r>
          </w:p>
          <w:p w:rsidR="00576FDF" w:rsidRPr="001B4522" w:rsidRDefault="00576FDF" w:rsidP="00576FDF">
            <w:pPr>
              <w:ind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6. Les fonctions d’un SGBD</w:t>
            </w:r>
          </w:p>
          <w:p w:rsidR="00576FDF" w:rsidRPr="001B4522" w:rsidRDefault="00576FDF" w:rsidP="00576FDF">
            <w:pPr>
              <w:ind w:left="360"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6</w:t>
            </w:r>
            <w:r w:rsidRPr="001B4522">
              <w:rPr>
                <w:rFonts w:asciiTheme="majorBidi" w:eastAsia="Calibri" w:hAnsiTheme="majorBidi" w:cstheme="majorBidi"/>
                <w:sz w:val="24"/>
                <w:szCs w:val="24"/>
                <w:lang w:eastAsia="fr-FR"/>
              </w:rPr>
              <w:t xml:space="preserve">.1 Cohérence de données </w:t>
            </w:r>
            <w:r>
              <w:rPr>
                <w:rFonts w:asciiTheme="majorBidi" w:eastAsia="Calibri" w:hAnsiTheme="majorBidi" w:cstheme="majorBidi"/>
                <w:sz w:val="24"/>
                <w:szCs w:val="24"/>
                <w:lang w:eastAsia="fr-FR"/>
              </w:rPr>
              <w:t>-C</w:t>
            </w:r>
            <w:r w:rsidRPr="001B4522">
              <w:rPr>
                <w:rFonts w:asciiTheme="majorBidi" w:eastAsia="Calibri" w:hAnsiTheme="majorBidi" w:cstheme="majorBidi"/>
                <w:sz w:val="24"/>
                <w:szCs w:val="24"/>
                <w:lang w:eastAsia="fr-FR"/>
              </w:rPr>
              <w:t>ontrôle d’intégrité</w:t>
            </w:r>
          </w:p>
          <w:p w:rsidR="00576FDF" w:rsidRPr="001B4522" w:rsidRDefault="00576FDF" w:rsidP="00576FDF">
            <w:pPr>
              <w:ind w:left="360"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lastRenderedPageBreak/>
              <w:t>6</w:t>
            </w:r>
            <w:r w:rsidRPr="001B4522">
              <w:rPr>
                <w:rFonts w:asciiTheme="majorBidi" w:eastAsia="Calibri" w:hAnsiTheme="majorBidi" w:cstheme="majorBidi"/>
                <w:sz w:val="24"/>
                <w:szCs w:val="24"/>
                <w:lang w:eastAsia="fr-FR"/>
              </w:rPr>
              <w:t>.</w:t>
            </w:r>
            <w:r>
              <w:rPr>
                <w:rFonts w:asciiTheme="majorBidi" w:eastAsia="Calibri" w:hAnsiTheme="majorBidi" w:cstheme="majorBidi"/>
                <w:sz w:val="24"/>
                <w:szCs w:val="24"/>
                <w:lang w:eastAsia="fr-FR"/>
              </w:rPr>
              <w:t>2</w:t>
            </w:r>
            <w:r w:rsidRPr="001B4522">
              <w:rPr>
                <w:rFonts w:asciiTheme="majorBidi" w:eastAsia="Calibri" w:hAnsiTheme="majorBidi" w:cstheme="majorBidi"/>
                <w:sz w:val="24"/>
                <w:szCs w:val="24"/>
                <w:lang w:eastAsia="fr-FR"/>
              </w:rPr>
              <w:t xml:space="preserve"> </w:t>
            </w:r>
            <w:proofErr w:type="spellStart"/>
            <w:r w:rsidRPr="001B4522">
              <w:rPr>
                <w:rFonts w:asciiTheme="majorBidi" w:eastAsia="Calibri" w:hAnsiTheme="majorBidi" w:cstheme="majorBidi"/>
                <w:sz w:val="24"/>
                <w:szCs w:val="24"/>
                <w:lang w:eastAsia="fr-FR"/>
              </w:rPr>
              <w:t>Partage</w:t>
            </w:r>
            <w:r>
              <w:rPr>
                <w:rFonts w:asciiTheme="majorBidi" w:eastAsia="Calibri" w:hAnsiTheme="majorBidi" w:cstheme="majorBidi"/>
                <w:sz w:val="24"/>
                <w:szCs w:val="24"/>
                <w:lang w:eastAsia="fr-FR"/>
              </w:rPr>
              <w:t>abilité</w:t>
            </w:r>
            <w:proofErr w:type="spellEnd"/>
            <w:r w:rsidRPr="001B4522">
              <w:rPr>
                <w:rFonts w:asciiTheme="majorBidi" w:eastAsia="Calibri" w:hAnsiTheme="majorBidi" w:cstheme="majorBidi"/>
                <w:sz w:val="24"/>
                <w:szCs w:val="24"/>
                <w:lang w:eastAsia="fr-FR"/>
              </w:rPr>
              <w:t xml:space="preserve"> de données</w:t>
            </w:r>
          </w:p>
          <w:p w:rsidR="00576FDF" w:rsidRPr="001B4522" w:rsidRDefault="00576FDF" w:rsidP="00576FDF">
            <w:pPr>
              <w:ind w:left="360"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6</w:t>
            </w:r>
            <w:r w:rsidRPr="001B4522">
              <w:rPr>
                <w:rFonts w:asciiTheme="majorBidi" w:eastAsia="Calibri" w:hAnsiTheme="majorBidi" w:cstheme="majorBidi"/>
                <w:sz w:val="24"/>
                <w:szCs w:val="24"/>
                <w:lang w:eastAsia="fr-FR"/>
              </w:rPr>
              <w:t>.</w:t>
            </w:r>
            <w:r>
              <w:rPr>
                <w:rFonts w:asciiTheme="majorBidi" w:eastAsia="Calibri" w:hAnsiTheme="majorBidi" w:cstheme="majorBidi"/>
                <w:sz w:val="24"/>
                <w:szCs w:val="24"/>
                <w:lang w:eastAsia="fr-FR"/>
              </w:rPr>
              <w:t>3</w:t>
            </w:r>
            <w:r w:rsidRPr="001B4522">
              <w:rPr>
                <w:rFonts w:asciiTheme="majorBidi" w:eastAsia="Calibri" w:hAnsiTheme="majorBidi" w:cstheme="majorBidi"/>
                <w:sz w:val="24"/>
                <w:szCs w:val="24"/>
                <w:lang w:eastAsia="fr-FR"/>
              </w:rPr>
              <w:t xml:space="preserve"> Contrôle d’accès simultané aux données</w:t>
            </w:r>
          </w:p>
          <w:p w:rsidR="00576FDF" w:rsidRPr="001B4522" w:rsidRDefault="00576FDF" w:rsidP="00576FDF">
            <w:pPr>
              <w:ind w:left="360"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6</w:t>
            </w:r>
            <w:r w:rsidRPr="001B4522">
              <w:rPr>
                <w:rFonts w:asciiTheme="majorBidi" w:eastAsia="Calibri" w:hAnsiTheme="majorBidi" w:cstheme="majorBidi"/>
                <w:sz w:val="24"/>
                <w:szCs w:val="24"/>
                <w:lang w:eastAsia="fr-FR"/>
              </w:rPr>
              <w:t>.</w:t>
            </w:r>
            <w:r>
              <w:rPr>
                <w:rFonts w:asciiTheme="majorBidi" w:eastAsia="Calibri" w:hAnsiTheme="majorBidi" w:cstheme="majorBidi"/>
                <w:sz w:val="24"/>
                <w:szCs w:val="24"/>
                <w:lang w:eastAsia="fr-FR"/>
              </w:rPr>
              <w:t>5</w:t>
            </w:r>
            <w:r w:rsidRPr="001B4522">
              <w:rPr>
                <w:rFonts w:asciiTheme="majorBidi" w:eastAsia="Calibri" w:hAnsiTheme="majorBidi" w:cstheme="majorBidi"/>
                <w:sz w:val="24"/>
                <w:szCs w:val="24"/>
                <w:lang w:eastAsia="fr-FR"/>
              </w:rPr>
              <w:t xml:space="preserve"> La sécurité des données</w:t>
            </w:r>
          </w:p>
          <w:p w:rsidR="00576FDF" w:rsidRPr="001B4522" w:rsidRDefault="00576FDF" w:rsidP="00576FDF">
            <w:pPr>
              <w:ind w:left="360" w:right="720"/>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6</w:t>
            </w:r>
            <w:r w:rsidRPr="001B4522">
              <w:rPr>
                <w:rFonts w:asciiTheme="majorBidi" w:eastAsia="Calibri" w:hAnsiTheme="majorBidi" w:cstheme="majorBidi"/>
                <w:sz w:val="24"/>
                <w:szCs w:val="24"/>
                <w:lang w:eastAsia="fr-FR"/>
              </w:rPr>
              <w:t xml:space="preserve">.6 </w:t>
            </w:r>
            <w:r>
              <w:rPr>
                <w:rFonts w:asciiTheme="majorBidi" w:eastAsia="Calibri" w:hAnsiTheme="majorBidi" w:cstheme="majorBidi"/>
                <w:sz w:val="24"/>
                <w:szCs w:val="24"/>
                <w:lang w:eastAsia="fr-FR"/>
              </w:rPr>
              <w:t>S</w:t>
            </w:r>
            <w:r w:rsidRPr="001B4522">
              <w:rPr>
                <w:rFonts w:asciiTheme="majorBidi" w:eastAsia="Calibri" w:hAnsiTheme="majorBidi" w:cstheme="majorBidi"/>
                <w:sz w:val="24"/>
                <w:szCs w:val="24"/>
                <w:lang w:eastAsia="fr-FR"/>
              </w:rPr>
              <w:t>auvegarde et restauration de</w:t>
            </w:r>
            <w:r>
              <w:rPr>
                <w:rFonts w:asciiTheme="majorBidi" w:eastAsia="Calibri" w:hAnsiTheme="majorBidi" w:cstheme="majorBidi"/>
                <w:sz w:val="24"/>
                <w:szCs w:val="24"/>
                <w:lang w:eastAsia="fr-FR"/>
              </w:rPr>
              <w:t xml:space="preserve"> </w:t>
            </w:r>
            <w:r w:rsidRPr="001B4522">
              <w:rPr>
                <w:rFonts w:asciiTheme="majorBidi" w:eastAsia="Calibri" w:hAnsiTheme="majorBidi" w:cstheme="majorBidi"/>
                <w:sz w:val="24"/>
                <w:szCs w:val="24"/>
                <w:lang w:eastAsia="fr-FR"/>
              </w:rPr>
              <w:t>données</w:t>
            </w:r>
          </w:p>
          <w:p w:rsidR="00576FDF" w:rsidRPr="001B4522" w:rsidRDefault="00576FDF" w:rsidP="00576FDF">
            <w:pPr>
              <w:ind w:right="284"/>
              <w:rPr>
                <w:rFonts w:asciiTheme="majorBidi" w:eastAsia="Calibri" w:hAnsiTheme="majorBidi" w:cstheme="majorBidi"/>
                <w:sz w:val="24"/>
                <w:szCs w:val="24"/>
                <w:lang w:eastAsia="fr-FR"/>
              </w:rPr>
            </w:pPr>
            <w:r>
              <w:rPr>
                <w:rFonts w:asciiTheme="majorBidi" w:eastAsia="Calibri" w:hAnsiTheme="majorBidi" w:cstheme="majorBidi"/>
                <w:sz w:val="24"/>
                <w:szCs w:val="24"/>
                <w:lang w:eastAsia="fr-FR"/>
              </w:rPr>
              <w:t>7</w:t>
            </w:r>
            <w:r w:rsidRPr="001B4522">
              <w:rPr>
                <w:rFonts w:asciiTheme="majorBidi" w:eastAsia="Calibri" w:hAnsiTheme="majorBidi" w:cstheme="majorBidi"/>
                <w:sz w:val="24"/>
                <w:szCs w:val="24"/>
                <w:lang w:eastAsia="fr-FR"/>
              </w:rPr>
              <w:t>. L’administrateur de bases de données</w:t>
            </w:r>
          </w:p>
          <w:p w:rsidR="00576FDF" w:rsidRPr="000E1082" w:rsidRDefault="00576FDF" w:rsidP="00BB3B8D">
            <w:pPr>
              <w:ind w:right="284"/>
              <w:rPr>
                <w:rFonts w:ascii="Times New Roman" w:hAnsi="Times New Roman" w:cs="Times New Roman"/>
                <w:sz w:val="24"/>
                <w:szCs w:val="24"/>
              </w:rPr>
            </w:pPr>
          </w:p>
        </w:tc>
        <w:tc>
          <w:tcPr>
            <w:tcW w:w="3336" w:type="dxa"/>
          </w:tcPr>
          <w:p w:rsidR="00576FDF" w:rsidRPr="004F65BA" w:rsidRDefault="00576FDF" w:rsidP="00576FDF">
            <w:pPr>
              <w:rPr>
                <w:rFonts w:asciiTheme="majorBidi" w:hAnsiTheme="majorBidi" w:cstheme="majorBidi"/>
                <w:sz w:val="24"/>
                <w:szCs w:val="24"/>
              </w:rPr>
            </w:pPr>
          </w:p>
        </w:tc>
      </w:tr>
      <w:tr w:rsidR="00576FDF" w:rsidRPr="004F65BA" w:rsidTr="00576FDF">
        <w:tc>
          <w:tcPr>
            <w:tcW w:w="6858" w:type="dxa"/>
          </w:tcPr>
          <w:p w:rsidR="00576FDF" w:rsidRPr="0017261D" w:rsidRDefault="00576FDF" w:rsidP="00576FDF">
            <w:pPr>
              <w:pStyle w:val="Title"/>
              <w:spacing w:before="0" w:after="0"/>
              <w:jc w:val="left"/>
              <w:rPr>
                <w:rFonts w:ascii="Times New Roman" w:hAnsi="Times New Roman" w:cs="Times New Roman"/>
                <w:sz w:val="24"/>
                <w:szCs w:val="24"/>
              </w:rPr>
            </w:pPr>
            <w:r w:rsidRPr="0017261D">
              <w:rPr>
                <w:rFonts w:ascii="Times New Roman" w:hAnsi="Times New Roman" w:cs="Times New Roman"/>
                <w:caps w:val="0"/>
                <w:sz w:val="24"/>
                <w:szCs w:val="24"/>
              </w:rPr>
              <w:lastRenderedPageBreak/>
              <w:t>Chapitre 2</w:t>
            </w:r>
            <w:r>
              <w:rPr>
                <w:rFonts w:ascii="Times New Roman" w:hAnsi="Times New Roman" w:cs="Times New Roman"/>
                <w:caps w:val="0"/>
                <w:sz w:val="24"/>
                <w:szCs w:val="24"/>
              </w:rPr>
              <w:t xml:space="preserve"> : </w:t>
            </w:r>
            <w:r w:rsidRPr="0017261D">
              <w:rPr>
                <w:rFonts w:ascii="Times New Roman" w:hAnsi="Times New Roman" w:cs="Times New Roman"/>
                <w:caps w:val="0"/>
                <w:sz w:val="24"/>
                <w:szCs w:val="24"/>
              </w:rPr>
              <w:t xml:space="preserve">SQL </w:t>
            </w:r>
            <w:r w:rsidR="00B36F4E">
              <w:rPr>
                <w:rFonts w:ascii="Times New Roman" w:hAnsi="Times New Roman" w:cs="Times New Roman"/>
                <w:caps w:val="0"/>
                <w:sz w:val="24"/>
                <w:szCs w:val="24"/>
              </w:rPr>
              <w:t>Avancé</w:t>
            </w:r>
            <w:r w:rsidRPr="0017261D">
              <w:rPr>
                <w:rFonts w:ascii="Times New Roman" w:hAnsi="Times New Roman" w:cs="Times New Roman"/>
                <w:caps w:val="0"/>
                <w:sz w:val="24"/>
                <w:szCs w:val="24"/>
              </w:rPr>
              <w:t xml:space="preserve"> </w:t>
            </w:r>
          </w:p>
          <w:p w:rsidR="00576FDF" w:rsidRPr="000E1082" w:rsidRDefault="00576FDF" w:rsidP="00946EFF">
            <w:pPr>
              <w:pStyle w:val="ListParagraph"/>
              <w:numPr>
                <w:ilvl w:val="0"/>
                <w:numId w:val="21"/>
              </w:numPr>
              <w:ind w:right="-1"/>
              <w:jc w:val="lowKashida"/>
              <w:rPr>
                <w:rFonts w:ascii="Times New Roman" w:hAnsi="Times New Roman" w:cs="Times New Roman"/>
                <w:b/>
                <w:bCs/>
                <w:sz w:val="24"/>
                <w:szCs w:val="24"/>
                <w:lang w:eastAsia="fr-FR"/>
              </w:rPr>
            </w:pPr>
            <w:r>
              <w:rPr>
                <w:rFonts w:ascii="Times New Roman" w:hAnsi="Times New Roman" w:cs="Times New Roman"/>
                <w:b/>
                <w:bCs/>
                <w:sz w:val="24"/>
                <w:szCs w:val="24"/>
                <w:lang w:eastAsia="fr-FR"/>
              </w:rPr>
              <w:t>Les</w:t>
            </w:r>
            <w:r w:rsidRPr="000E1082">
              <w:rPr>
                <w:rFonts w:ascii="Times New Roman" w:hAnsi="Times New Roman" w:cs="Times New Roman"/>
                <w:b/>
                <w:bCs/>
                <w:sz w:val="24"/>
                <w:szCs w:val="24"/>
                <w:lang w:eastAsia="fr-FR"/>
              </w:rPr>
              <w:t xml:space="preserve"> Commandes L</w:t>
            </w:r>
            <w:r>
              <w:rPr>
                <w:rFonts w:ascii="Times New Roman" w:hAnsi="Times New Roman" w:cs="Times New Roman"/>
                <w:b/>
                <w:bCs/>
                <w:sz w:val="24"/>
                <w:szCs w:val="24"/>
                <w:lang w:eastAsia="fr-FR"/>
              </w:rPr>
              <w:t>DD</w:t>
            </w:r>
          </w:p>
          <w:p w:rsidR="00576FDF" w:rsidRDefault="00576FDF" w:rsidP="00946EFF">
            <w:pPr>
              <w:pStyle w:val="ListParagraph"/>
              <w:numPr>
                <w:ilvl w:val="0"/>
                <w:numId w:val="91"/>
              </w:numPr>
              <w:ind w:right="-1"/>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Rappel de commandes de base</w:t>
            </w:r>
            <w:r w:rsidRPr="00C638BB">
              <w:rPr>
                <w:rFonts w:ascii="Times New Roman" w:hAnsi="Times New Roman" w:cs="Times New Roman"/>
                <w:sz w:val="24"/>
                <w:szCs w:val="24"/>
                <w:lang w:eastAsia="fr-FR"/>
              </w:rPr>
              <w:t>.</w:t>
            </w:r>
          </w:p>
          <w:p w:rsidR="00576FDF" w:rsidRDefault="00576FDF" w:rsidP="00946EFF">
            <w:pPr>
              <w:pStyle w:val="ListParagraph"/>
              <w:numPr>
                <w:ilvl w:val="0"/>
                <w:numId w:val="91"/>
              </w:numPr>
              <w:ind w:right="-1"/>
              <w:jc w:val="lowKashida"/>
              <w:rPr>
                <w:rFonts w:ascii="Times New Roman" w:hAnsi="Times New Roman" w:cs="Times New Roman"/>
                <w:sz w:val="24"/>
                <w:szCs w:val="24"/>
                <w:lang w:eastAsia="fr-FR"/>
              </w:rPr>
            </w:pPr>
            <w:r w:rsidRPr="00C62DD7">
              <w:rPr>
                <w:rFonts w:ascii="Times New Roman" w:hAnsi="Times New Roman" w:cs="Times New Roman"/>
                <w:sz w:val="24"/>
                <w:szCs w:val="24"/>
              </w:rPr>
              <w:t>Gestion de contraintes :</w:t>
            </w:r>
            <w:r w:rsidRPr="00C62DD7">
              <w:rPr>
                <w:rFonts w:ascii="Times New Roman" w:hAnsi="Times New Roman" w:cs="Times New Roman"/>
                <w:sz w:val="24"/>
                <w:szCs w:val="24"/>
                <w:lang w:eastAsia="fr-FR"/>
              </w:rPr>
              <w:t xml:space="preserve"> Enlever, activer ou inactiver une contrainte.  </w:t>
            </w:r>
          </w:p>
          <w:p w:rsidR="00576FDF" w:rsidRDefault="00576FDF" w:rsidP="00946EFF">
            <w:pPr>
              <w:pStyle w:val="ListParagraph"/>
              <w:numPr>
                <w:ilvl w:val="0"/>
                <w:numId w:val="91"/>
              </w:numPr>
              <w:ind w:right="-1"/>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Création d’index explicite</w:t>
            </w:r>
          </w:p>
          <w:p w:rsidR="00576FDF" w:rsidRPr="00C62DD7" w:rsidRDefault="00576FDF" w:rsidP="00946EFF">
            <w:pPr>
              <w:pStyle w:val="ListParagraph"/>
              <w:numPr>
                <w:ilvl w:val="0"/>
                <w:numId w:val="91"/>
              </w:numPr>
              <w:ind w:right="-1"/>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Création et utilisation de Séquences</w:t>
            </w:r>
          </w:p>
          <w:p w:rsidR="00576FDF" w:rsidRPr="00C638BB" w:rsidRDefault="00576FDF" w:rsidP="00946EFF">
            <w:pPr>
              <w:pStyle w:val="ListParagraph"/>
              <w:numPr>
                <w:ilvl w:val="0"/>
                <w:numId w:val="21"/>
              </w:numPr>
              <w:ind w:right="-1"/>
              <w:jc w:val="lowKashida"/>
              <w:rPr>
                <w:rFonts w:ascii="Times New Roman" w:hAnsi="Times New Roman" w:cs="Times New Roman"/>
                <w:b/>
                <w:bCs/>
                <w:sz w:val="24"/>
                <w:szCs w:val="24"/>
                <w:lang w:eastAsia="fr-FR"/>
              </w:rPr>
            </w:pPr>
            <w:r w:rsidRPr="00C638BB">
              <w:rPr>
                <w:rFonts w:ascii="Times New Roman" w:hAnsi="Times New Roman" w:cs="Times New Roman"/>
                <w:b/>
                <w:bCs/>
                <w:sz w:val="24"/>
                <w:szCs w:val="24"/>
                <w:lang w:eastAsia="fr-FR"/>
              </w:rPr>
              <w:t>L</w:t>
            </w:r>
            <w:r>
              <w:rPr>
                <w:rFonts w:ascii="Times New Roman" w:hAnsi="Times New Roman" w:cs="Times New Roman"/>
                <w:b/>
                <w:bCs/>
                <w:sz w:val="24"/>
                <w:szCs w:val="24"/>
                <w:lang w:eastAsia="fr-FR"/>
              </w:rPr>
              <w:t>a commande Select</w:t>
            </w:r>
          </w:p>
          <w:p w:rsidR="00576FDF" w:rsidRPr="00C638BB" w:rsidRDefault="00576FDF" w:rsidP="00946EFF">
            <w:pPr>
              <w:pStyle w:val="ListParagraph"/>
              <w:numPr>
                <w:ilvl w:val="0"/>
                <w:numId w:val="22"/>
              </w:numPr>
              <w:ind w:left="1080"/>
              <w:rPr>
                <w:rFonts w:ascii="Times New Roman" w:hAnsi="Times New Roman" w:cs="Times New Roman"/>
                <w:sz w:val="24"/>
                <w:szCs w:val="24"/>
              </w:rPr>
            </w:pPr>
            <w:r w:rsidRPr="00C638BB">
              <w:rPr>
                <w:rFonts w:ascii="Times New Roman" w:hAnsi="Times New Roman" w:cs="Times New Roman"/>
                <w:sz w:val="24"/>
                <w:szCs w:val="24"/>
              </w:rPr>
              <w:t>Les expressions et fonctions simples</w:t>
            </w:r>
            <w:r>
              <w:rPr>
                <w:rFonts w:ascii="Times New Roman" w:hAnsi="Times New Roman" w:cs="Times New Roman"/>
                <w:sz w:val="24"/>
                <w:szCs w:val="24"/>
              </w:rPr>
              <w:t> :</w:t>
            </w:r>
            <w:r w:rsidRPr="00C638BB">
              <w:rPr>
                <w:rFonts w:ascii="Times New Roman" w:hAnsi="Times New Roman" w:cs="Times New Roman"/>
                <w:sz w:val="24"/>
                <w:szCs w:val="24"/>
              </w:rPr>
              <w:t xml:space="preserve"> arithmétiques, chaînes de caractères, dates,… (Quelques </w:t>
            </w:r>
            <w:proofErr w:type="spellStart"/>
            <w:r w:rsidRPr="00C638BB">
              <w:rPr>
                <w:rFonts w:ascii="Times New Roman" w:hAnsi="Times New Roman" w:cs="Times New Roman"/>
                <w:sz w:val="24"/>
                <w:szCs w:val="24"/>
              </w:rPr>
              <w:t>Built</w:t>
            </w:r>
            <w:proofErr w:type="spellEnd"/>
            <w:r w:rsidRPr="00C638BB">
              <w:rPr>
                <w:rFonts w:ascii="Times New Roman" w:hAnsi="Times New Roman" w:cs="Times New Roman"/>
                <w:sz w:val="24"/>
                <w:szCs w:val="24"/>
              </w:rPr>
              <w:t>-in fonctions)</w:t>
            </w:r>
          </w:p>
          <w:p w:rsidR="00576FDF" w:rsidRPr="00C638BB" w:rsidRDefault="000B5C70" w:rsidP="00946EFF">
            <w:pPr>
              <w:pStyle w:val="ListParagraph"/>
              <w:numPr>
                <w:ilvl w:val="0"/>
                <w:numId w:val="22"/>
              </w:numPr>
              <w:ind w:left="1080"/>
              <w:rPr>
                <w:rFonts w:ascii="Times New Roman" w:hAnsi="Times New Roman" w:cs="Times New Roman"/>
                <w:sz w:val="24"/>
                <w:szCs w:val="24"/>
              </w:rPr>
            </w:pPr>
            <w:hyperlink r:id="rId14" w:anchor="50" w:history="1">
              <w:r w:rsidR="00576FDF" w:rsidRPr="00C638BB">
                <w:rPr>
                  <w:rFonts w:ascii="Times New Roman" w:hAnsi="Times New Roman" w:cs="Times New Roman"/>
                  <w:sz w:val="24"/>
                  <w:szCs w:val="24"/>
                </w:rPr>
                <w:t>Fonctions de conversion</w:t>
              </w:r>
            </w:hyperlink>
          </w:p>
          <w:p w:rsidR="00576FDF" w:rsidRPr="002A6D12" w:rsidRDefault="00576FDF" w:rsidP="00946EFF">
            <w:pPr>
              <w:numPr>
                <w:ilvl w:val="0"/>
                <w:numId w:val="21"/>
              </w:numPr>
              <w:ind w:left="576" w:right="-1" w:hanging="576"/>
              <w:jc w:val="lowKashida"/>
              <w:rPr>
                <w:rFonts w:ascii="Times New Roman" w:hAnsi="Times New Roman" w:cs="Times New Roman"/>
                <w:b/>
                <w:bCs/>
                <w:sz w:val="24"/>
                <w:szCs w:val="24"/>
                <w:lang w:eastAsia="fr-FR"/>
              </w:rPr>
            </w:pPr>
            <w:r w:rsidRPr="002A6D12">
              <w:rPr>
                <w:rFonts w:ascii="Times New Roman" w:hAnsi="Times New Roman" w:cs="Times New Roman"/>
                <w:b/>
                <w:bCs/>
                <w:sz w:val="24"/>
                <w:szCs w:val="24"/>
                <w:lang w:eastAsia="fr-FR"/>
              </w:rPr>
              <w:t xml:space="preserve">Les sous-requêtes </w:t>
            </w:r>
          </w:p>
          <w:p w:rsidR="00576FDF" w:rsidRPr="00C638BB" w:rsidRDefault="00576FDF" w:rsidP="00946EFF">
            <w:pPr>
              <w:pStyle w:val="ListParagraph"/>
              <w:numPr>
                <w:ilvl w:val="0"/>
                <w:numId w:val="23"/>
              </w:numPr>
              <w:rPr>
                <w:rFonts w:ascii="Times New Roman" w:hAnsi="Times New Roman" w:cs="Times New Roman"/>
                <w:sz w:val="24"/>
                <w:szCs w:val="24"/>
                <w:lang w:eastAsia="fr-FR"/>
              </w:rPr>
            </w:pPr>
            <w:r w:rsidRPr="00C638BB">
              <w:rPr>
                <w:rFonts w:ascii="Times New Roman" w:hAnsi="Times New Roman" w:cs="Times New Roman"/>
                <w:sz w:val="24"/>
                <w:szCs w:val="24"/>
                <w:lang w:eastAsia="fr-FR"/>
              </w:rPr>
              <w:t>Sous- requêtes ramenant plusieurs lignes.</w:t>
            </w:r>
          </w:p>
          <w:p w:rsidR="00576FDF" w:rsidRPr="00C638BB" w:rsidRDefault="00576FDF" w:rsidP="00946EFF">
            <w:pPr>
              <w:pStyle w:val="ListParagraph"/>
              <w:numPr>
                <w:ilvl w:val="0"/>
                <w:numId w:val="23"/>
              </w:numPr>
              <w:rPr>
                <w:rFonts w:ascii="Times New Roman" w:hAnsi="Times New Roman" w:cs="Times New Roman"/>
                <w:sz w:val="24"/>
                <w:szCs w:val="24"/>
                <w:lang w:eastAsia="fr-FR"/>
              </w:rPr>
            </w:pPr>
            <w:r w:rsidRPr="00C638BB">
              <w:rPr>
                <w:rFonts w:ascii="Times New Roman" w:hAnsi="Times New Roman" w:cs="Times New Roman"/>
                <w:sz w:val="24"/>
                <w:szCs w:val="24"/>
                <w:lang w:eastAsia="fr-FR"/>
              </w:rPr>
              <w:t>Sous- requêtes ramenant plusieurs colonnes.</w:t>
            </w:r>
          </w:p>
          <w:p w:rsidR="00576FDF" w:rsidRPr="00C638BB" w:rsidRDefault="00576FDF" w:rsidP="00946EFF">
            <w:pPr>
              <w:pStyle w:val="ListParagraph"/>
              <w:numPr>
                <w:ilvl w:val="0"/>
                <w:numId w:val="23"/>
              </w:numPr>
              <w:rPr>
                <w:rFonts w:ascii="Times New Roman" w:hAnsi="Times New Roman" w:cs="Times New Roman"/>
                <w:sz w:val="24"/>
                <w:szCs w:val="24"/>
                <w:lang w:eastAsia="fr-FR"/>
              </w:rPr>
            </w:pPr>
            <w:r w:rsidRPr="00C638BB">
              <w:rPr>
                <w:rFonts w:ascii="Times New Roman" w:hAnsi="Times New Roman" w:cs="Times New Roman"/>
                <w:sz w:val="24"/>
                <w:szCs w:val="24"/>
                <w:lang w:eastAsia="fr-FR"/>
              </w:rPr>
              <w:t>Sous- requêtes synchronisées avec l'interrogation principale.</w:t>
            </w:r>
          </w:p>
          <w:p w:rsidR="00576FDF" w:rsidRPr="00C638BB" w:rsidRDefault="00576FDF" w:rsidP="00946EFF">
            <w:pPr>
              <w:pStyle w:val="ListParagraph"/>
              <w:numPr>
                <w:ilvl w:val="0"/>
                <w:numId w:val="23"/>
              </w:numPr>
              <w:rPr>
                <w:rFonts w:ascii="Times New Roman" w:hAnsi="Times New Roman" w:cs="Times New Roman"/>
                <w:sz w:val="24"/>
                <w:szCs w:val="24"/>
                <w:lang w:eastAsia="fr-FR"/>
              </w:rPr>
            </w:pPr>
            <w:r>
              <w:rPr>
                <w:rFonts w:ascii="Times New Roman" w:hAnsi="Times New Roman" w:cs="Times New Roman"/>
                <w:sz w:val="24"/>
                <w:szCs w:val="24"/>
                <w:lang w:eastAsia="fr-FR"/>
              </w:rPr>
              <w:t xml:space="preserve">Utilisation de </w:t>
            </w:r>
            <w:r w:rsidRPr="00C638BB">
              <w:rPr>
                <w:rFonts w:ascii="Times New Roman" w:hAnsi="Times New Roman" w:cs="Times New Roman"/>
                <w:sz w:val="24"/>
                <w:szCs w:val="24"/>
                <w:lang w:eastAsia="fr-FR"/>
              </w:rPr>
              <w:t xml:space="preserve">Sous- requêtes </w:t>
            </w:r>
            <w:r>
              <w:rPr>
                <w:rFonts w:ascii="Times New Roman" w:hAnsi="Times New Roman" w:cs="Times New Roman"/>
                <w:sz w:val="24"/>
                <w:szCs w:val="24"/>
                <w:lang w:eastAsia="fr-FR"/>
              </w:rPr>
              <w:t>avec la clause FROM</w:t>
            </w:r>
            <w:r w:rsidRPr="00C638BB">
              <w:rPr>
                <w:rFonts w:ascii="Times New Roman" w:hAnsi="Times New Roman" w:cs="Times New Roman"/>
                <w:sz w:val="24"/>
                <w:szCs w:val="24"/>
                <w:lang w:eastAsia="fr-FR"/>
              </w:rPr>
              <w:t xml:space="preserve">. </w:t>
            </w:r>
          </w:p>
          <w:p w:rsidR="00576FDF" w:rsidRPr="002A6D12" w:rsidRDefault="00576FDF" w:rsidP="00946EFF">
            <w:pPr>
              <w:numPr>
                <w:ilvl w:val="0"/>
                <w:numId w:val="21"/>
              </w:numPr>
              <w:ind w:left="576" w:right="-1" w:hanging="576"/>
              <w:jc w:val="lowKashida"/>
              <w:rPr>
                <w:rFonts w:ascii="Times New Roman" w:hAnsi="Times New Roman" w:cs="Times New Roman"/>
                <w:b/>
                <w:bCs/>
                <w:sz w:val="24"/>
                <w:szCs w:val="24"/>
                <w:lang w:eastAsia="fr-FR"/>
              </w:rPr>
            </w:pPr>
            <w:r w:rsidRPr="002A6D12">
              <w:rPr>
                <w:rFonts w:ascii="Times New Roman" w:hAnsi="Times New Roman" w:cs="Times New Roman"/>
                <w:b/>
                <w:bCs/>
                <w:sz w:val="24"/>
                <w:szCs w:val="24"/>
                <w:lang w:eastAsia="fr-FR"/>
              </w:rPr>
              <w:t xml:space="preserve">Les Variables De Système De SQL*Plus.  </w:t>
            </w:r>
          </w:p>
          <w:p w:rsidR="00576FDF" w:rsidRPr="002A6D12" w:rsidRDefault="00576FDF" w:rsidP="00946EFF">
            <w:pPr>
              <w:numPr>
                <w:ilvl w:val="0"/>
                <w:numId w:val="21"/>
              </w:numPr>
              <w:ind w:left="576" w:right="-1" w:hanging="576"/>
              <w:jc w:val="lowKashida"/>
              <w:rPr>
                <w:rFonts w:ascii="Times New Roman" w:hAnsi="Times New Roman" w:cs="Times New Roman"/>
                <w:b/>
                <w:bCs/>
                <w:sz w:val="24"/>
                <w:szCs w:val="24"/>
                <w:lang w:eastAsia="fr-FR"/>
              </w:rPr>
            </w:pPr>
            <w:r w:rsidRPr="002A6D12">
              <w:rPr>
                <w:rFonts w:ascii="Times New Roman" w:hAnsi="Times New Roman" w:cs="Times New Roman"/>
                <w:b/>
                <w:bCs/>
                <w:sz w:val="24"/>
                <w:szCs w:val="24"/>
                <w:lang w:eastAsia="fr-FR"/>
              </w:rPr>
              <w:t>Manipulation de données.</w:t>
            </w:r>
          </w:p>
          <w:p w:rsidR="00576FDF" w:rsidRPr="00C638BB" w:rsidRDefault="00576FDF" w:rsidP="00946EFF">
            <w:pPr>
              <w:pStyle w:val="ListParagraph"/>
              <w:numPr>
                <w:ilvl w:val="0"/>
                <w:numId w:val="24"/>
              </w:numPr>
              <w:ind w:left="720"/>
              <w:rPr>
                <w:rFonts w:ascii="Times New Roman" w:hAnsi="Times New Roman" w:cs="Times New Roman"/>
                <w:sz w:val="24"/>
                <w:szCs w:val="24"/>
              </w:rPr>
            </w:pPr>
            <w:r>
              <w:rPr>
                <w:rFonts w:ascii="Times New Roman" w:hAnsi="Times New Roman" w:cs="Times New Roman"/>
                <w:sz w:val="24"/>
                <w:szCs w:val="24"/>
              </w:rPr>
              <w:t>Rappel de INSERT, UPDATE et DELETE</w:t>
            </w:r>
            <w:r w:rsidRPr="00C638BB">
              <w:rPr>
                <w:rFonts w:ascii="Times New Roman" w:hAnsi="Times New Roman" w:cs="Times New Roman"/>
                <w:sz w:val="24"/>
                <w:szCs w:val="24"/>
              </w:rPr>
              <w:t xml:space="preserve">. </w:t>
            </w:r>
            <w:r w:rsidRPr="00C638BB">
              <w:rPr>
                <w:rFonts w:ascii="Times New Roman" w:hAnsi="Times New Roman" w:cs="Times New Roman"/>
                <w:sz w:val="24"/>
                <w:szCs w:val="24"/>
              </w:rPr>
              <w:tab/>
            </w:r>
          </w:p>
          <w:p w:rsidR="00576FDF" w:rsidRPr="00C638BB" w:rsidRDefault="00576FDF" w:rsidP="00946EFF">
            <w:pPr>
              <w:pStyle w:val="ListParagraph"/>
              <w:numPr>
                <w:ilvl w:val="0"/>
                <w:numId w:val="24"/>
              </w:numPr>
              <w:ind w:left="720"/>
              <w:rPr>
                <w:rFonts w:ascii="Times New Roman" w:hAnsi="Times New Roman" w:cs="Times New Roman"/>
                <w:sz w:val="24"/>
                <w:szCs w:val="24"/>
              </w:rPr>
            </w:pPr>
            <w:r w:rsidRPr="00C638BB">
              <w:rPr>
                <w:rFonts w:ascii="Times New Roman" w:hAnsi="Times New Roman" w:cs="Times New Roman"/>
                <w:sz w:val="24"/>
                <w:szCs w:val="24"/>
              </w:rPr>
              <w:t xml:space="preserve">Traitement transactionnel:  </w:t>
            </w:r>
            <w:proofErr w:type="spellStart"/>
            <w:r w:rsidRPr="00C638BB">
              <w:rPr>
                <w:rFonts w:ascii="Times New Roman" w:hAnsi="Times New Roman" w:cs="Times New Roman"/>
                <w:sz w:val="24"/>
                <w:szCs w:val="24"/>
              </w:rPr>
              <w:t>Rollback</w:t>
            </w:r>
            <w:proofErr w:type="spellEnd"/>
            <w:r w:rsidRPr="00C638BB">
              <w:rPr>
                <w:rFonts w:ascii="Times New Roman" w:hAnsi="Times New Roman" w:cs="Times New Roman"/>
                <w:sz w:val="24"/>
                <w:szCs w:val="24"/>
              </w:rPr>
              <w:t xml:space="preserve">, </w:t>
            </w:r>
            <w:proofErr w:type="spellStart"/>
            <w:r w:rsidRPr="00C638BB">
              <w:rPr>
                <w:rFonts w:ascii="Times New Roman" w:hAnsi="Times New Roman" w:cs="Times New Roman"/>
                <w:sz w:val="24"/>
                <w:szCs w:val="24"/>
              </w:rPr>
              <w:t>Savepoint</w:t>
            </w:r>
            <w:proofErr w:type="spellEnd"/>
            <w:r w:rsidRPr="00C638BB">
              <w:rPr>
                <w:rFonts w:ascii="Times New Roman" w:hAnsi="Times New Roman" w:cs="Times New Roman"/>
                <w:sz w:val="24"/>
                <w:szCs w:val="24"/>
              </w:rPr>
              <w:t xml:space="preserve">, Commit.  </w:t>
            </w:r>
          </w:p>
          <w:p w:rsidR="00576FDF" w:rsidRPr="00C638BB" w:rsidRDefault="00576FDF" w:rsidP="00946EFF">
            <w:pPr>
              <w:pStyle w:val="ListParagraph"/>
              <w:numPr>
                <w:ilvl w:val="0"/>
                <w:numId w:val="24"/>
              </w:numPr>
              <w:ind w:left="720"/>
              <w:rPr>
                <w:rFonts w:ascii="Times New Roman" w:hAnsi="Times New Roman" w:cs="Times New Roman"/>
                <w:sz w:val="24"/>
                <w:szCs w:val="24"/>
              </w:rPr>
            </w:pPr>
            <w:r w:rsidRPr="00C638BB">
              <w:rPr>
                <w:rFonts w:ascii="Times New Roman" w:hAnsi="Times New Roman" w:cs="Times New Roman"/>
                <w:sz w:val="24"/>
                <w:szCs w:val="24"/>
              </w:rPr>
              <w:t>Créer une nouvelle Table avec des enregistrements d’une autre table.</w:t>
            </w:r>
          </w:p>
          <w:p w:rsidR="00576FDF" w:rsidRPr="002A6D12" w:rsidRDefault="00576FDF" w:rsidP="00946EFF">
            <w:pPr>
              <w:numPr>
                <w:ilvl w:val="0"/>
                <w:numId w:val="21"/>
              </w:numPr>
              <w:ind w:left="576" w:right="-1" w:hanging="576"/>
              <w:jc w:val="lowKashida"/>
              <w:rPr>
                <w:rFonts w:ascii="Times New Roman" w:hAnsi="Times New Roman" w:cs="Times New Roman"/>
                <w:b/>
                <w:bCs/>
                <w:sz w:val="24"/>
                <w:szCs w:val="24"/>
                <w:lang w:eastAsia="fr-FR"/>
              </w:rPr>
            </w:pPr>
            <w:r w:rsidRPr="002A6D12">
              <w:rPr>
                <w:rFonts w:ascii="Times New Roman" w:hAnsi="Times New Roman" w:cs="Times New Roman"/>
                <w:b/>
                <w:bCs/>
                <w:sz w:val="24"/>
                <w:szCs w:val="24"/>
                <w:lang w:eastAsia="fr-FR"/>
              </w:rPr>
              <w:t xml:space="preserve">Vues.  </w:t>
            </w:r>
          </w:p>
          <w:p w:rsidR="00576FDF" w:rsidRPr="00C638BB" w:rsidRDefault="00576FDF" w:rsidP="00946EFF">
            <w:pPr>
              <w:pStyle w:val="ListParagraph"/>
              <w:numPr>
                <w:ilvl w:val="0"/>
                <w:numId w:val="25"/>
              </w:numPr>
              <w:rPr>
                <w:rFonts w:ascii="Times New Roman" w:hAnsi="Times New Roman" w:cs="Times New Roman"/>
                <w:sz w:val="24"/>
                <w:szCs w:val="24"/>
              </w:rPr>
            </w:pPr>
            <w:r w:rsidRPr="00C638BB">
              <w:rPr>
                <w:rFonts w:ascii="Times New Roman" w:hAnsi="Times New Roman" w:cs="Times New Roman"/>
                <w:sz w:val="24"/>
                <w:szCs w:val="24"/>
              </w:rPr>
              <w:t xml:space="preserve">Définition d'une vue. </w:t>
            </w:r>
            <w:r w:rsidRPr="00C638BB">
              <w:rPr>
                <w:rFonts w:ascii="Times New Roman" w:hAnsi="Times New Roman" w:cs="Times New Roman"/>
                <w:sz w:val="24"/>
                <w:szCs w:val="24"/>
              </w:rPr>
              <w:tab/>
            </w:r>
          </w:p>
          <w:p w:rsidR="00576FDF" w:rsidRPr="00C638BB" w:rsidRDefault="00576FDF" w:rsidP="00946EFF">
            <w:pPr>
              <w:pStyle w:val="ListParagraph"/>
              <w:numPr>
                <w:ilvl w:val="0"/>
                <w:numId w:val="25"/>
              </w:numPr>
              <w:rPr>
                <w:rFonts w:ascii="Times New Roman" w:hAnsi="Times New Roman" w:cs="Times New Roman"/>
                <w:sz w:val="24"/>
                <w:szCs w:val="24"/>
              </w:rPr>
            </w:pPr>
            <w:r w:rsidRPr="00C638BB">
              <w:rPr>
                <w:rFonts w:ascii="Times New Roman" w:hAnsi="Times New Roman" w:cs="Times New Roman"/>
                <w:sz w:val="24"/>
                <w:szCs w:val="24"/>
              </w:rPr>
              <w:t xml:space="preserve">Création de vues. </w:t>
            </w:r>
            <w:r w:rsidRPr="00C638BB">
              <w:rPr>
                <w:rFonts w:ascii="Times New Roman" w:hAnsi="Times New Roman" w:cs="Times New Roman"/>
                <w:sz w:val="24"/>
                <w:szCs w:val="24"/>
              </w:rPr>
              <w:tab/>
            </w:r>
          </w:p>
          <w:p w:rsidR="00576FDF" w:rsidRPr="00C638BB" w:rsidRDefault="00576FDF" w:rsidP="00946EFF">
            <w:pPr>
              <w:pStyle w:val="ListParagraph"/>
              <w:numPr>
                <w:ilvl w:val="0"/>
                <w:numId w:val="25"/>
              </w:numPr>
              <w:rPr>
                <w:rFonts w:ascii="Times New Roman" w:hAnsi="Times New Roman" w:cs="Times New Roman"/>
                <w:sz w:val="24"/>
                <w:szCs w:val="24"/>
              </w:rPr>
            </w:pPr>
            <w:r w:rsidRPr="00C638BB">
              <w:rPr>
                <w:rFonts w:ascii="Times New Roman" w:hAnsi="Times New Roman" w:cs="Times New Roman"/>
                <w:sz w:val="24"/>
                <w:szCs w:val="24"/>
              </w:rPr>
              <w:t xml:space="preserve">Recherche de données à partir de vues. </w:t>
            </w:r>
            <w:r w:rsidRPr="00C638BB">
              <w:rPr>
                <w:rFonts w:ascii="Times New Roman" w:hAnsi="Times New Roman" w:cs="Times New Roman"/>
                <w:sz w:val="24"/>
                <w:szCs w:val="24"/>
              </w:rPr>
              <w:tab/>
            </w:r>
          </w:p>
          <w:p w:rsidR="00576FDF" w:rsidRPr="00C638BB" w:rsidRDefault="00576FDF" w:rsidP="00946EFF">
            <w:pPr>
              <w:pStyle w:val="ListParagraph"/>
              <w:numPr>
                <w:ilvl w:val="0"/>
                <w:numId w:val="25"/>
              </w:numPr>
              <w:rPr>
                <w:rFonts w:ascii="Times New Roman" w:hAnsi="Times New Roman" w:cs="Times New Roman"/>
                <w:sz w:val="24"/>
                <w:szCs w:val="24"/>
              </w:rPr>
            </w:pPr>
            <w:r w:rsidRPr="00C638BB">
              <w:rPr>
                <w:rFonts w:ascii="Times New Roman" w:hAnsi="Times New Roman" w:cs="Times New Roman"/>
                <w:sz w:val="24"/>
                <w:szCs w:val="24"/>
              </w:rPr>
              <w:t>Modification de données par des vues.</w:t>
            </w:r>
            <w:r w:rsidRPr="00C638BB">
              <w:rPr>
                <w:rFonts w:ascii="Times New Roman" w:hAnsi="Times New Roman" w:cs="Times New Roman"/>
                <w:sz w:val="24"/>
                <w:szCs w:val="24"/>
              </w:rPr>
              <w:tab/>
            </w:r>
          </w:p>
          <w:p w:rsidR="00576FDF" w:rsidRPr="00C638BB" w:rsidRDefault="00576FDF" w:rsidP="00946EFF">
            <w:pPr>
              <w:pStyle w:val="ListParagraph"/>
              <w:numPr>
                <w:ilvl w:val="0"/>
                <w:numId w:val="25"/>
              </w:numPr>
              <w:rPr>
                <w:rFonts w:ascii="Times New Roman" w:hAnsi="Times New Roman" w:cs="Times New Roman"/>
                <w:sz w:val="24"/>
                <w:szCs w:val="24"/>
              </w:rPr>
            </w:pPr>
            <w:r w:rsidRPr="00C638BB">
              <w:rPr>
                <w:rFonts w:ascii="Times New Roman" w:hAnsi="Times New Roman" w:cs="Times New Roman"/>
                <w:sz w:val="24"/>
                <w:szCs w:val="24"/>
              </w:rPr>
              <w:t xml:space="preserve">Suppression de vues. </w:t>
            </w:r>
            <w:r w:rsidRPr="00C638BB">
              <w:rPr>
                <w:rFonts w:ascii="Times New Roman" w:hAnsi="Times New Roman" w:cs="Times New Roman"/>
                <w:sz w:val="24"/>
                <w:szCs w:val="24"/>
              </w:rPr>
              <w:tab/>
            </w:r>
          </w:p>
          <w:p w:rsidR="00576FDF" w:rsidRPr="00C638BB" w:rsidRDefault="00576FDF" w:rsidP="00946EFF">
            <w:pPr>
              <w:pStyle w:val="ListParagraph"/>
              <w:numPr>
                <w:ilvl w:val="0"/>
                <w:numId w:val="25"/>
              </w:numPr>
              <w:jc w:val="lowKashida"/>
              <w:rPr>
                <w:rFonts w:asciiTheme="majorBidi" w:hAnsiTheme="majorBidi" w:cstheme="majorBidi"/>
                <w:sz w:val="24"/>
                <w:szCs w:val="24"/>
              </w:rPr>
            </w:pPr>
            <w:r w:rsidRPr="00C638BB">
              <w:rPr>
                <w:rFonts w:ascii="Times New Roman" w:hAnsi="Times New Roman" w:cs="Times New Roman"/>
                <w:sz w:val="24"/>
                <w:szCs w:val="24"/>
              </w:rPr>
              <w:t xml:space="preserve">Utilisation de vues comme mécanismes de sécurité. </w:t>
            </w:r>
            <w:r w:rsidRPr="00C638BB">
              <w:rPr>
                <w:rFonts w:ascii="Times New Roman" w:hAnsi="Times New Roman" w:cs="Times New Roman"/>
                <w:sz w:val="24"/>
                <w:szCs w:val="24"/>
              </w:rPr>
              <w:tab/>
            </w:r>
          </w:p>
        </w:tc>
        <w:tc>
          <w:tcPr>
            <w:tcW w:w="3336" w:type="dxa"/>
          </w:tcPr>
          <w:p w:rsidR="00576FDF" w:rsidRDefault="00576FDF" w:rsidP="00576FDF">
            <w:pPr>
              <w:rPr>
                <w:rFonts w:asciiTheme="majorBidi" w:hAnsiTheme="majorBidi" w:cstheme="majorBidi"/>
                <w:bCs/>
                <w:sz w:val="24"/>
                <w:szCs w:val="24"/>
              </w:rPr>
            </w:pPr>
          </w:p>
          <w:p w:rsidR="00576FDF" w:rsidRDefault="00576FDF" w:rsidP="00576FDF">
            <w:pPr>
              <w:rPr>
                <w:rFonts w:asciiTheme="majorBidi" w:hAnsiTheme="majorBidi" w:cstheme="majorBidi"/>
                <w:bCs/>
                <w:sz w:val="24"/>
                <w:szCs w:val="24"/>
              </w:rPr>
            </w:pPr>
            <w:r>
              <w:rPr>
                <w:rFonts w:asciiTheme="majorBidi" w:hAnsiTheme="majorBidi" w:cstheme="majorBidi"/>
                <w:bCs/>
                <w:sz w:val="24"/>
                <w:szCs w:val="24"/>
              </w:rPr>
              <w:t>Exercices permettant :</w:t>
            </w:r>
          </w:p>
          <w:p w:rsidR="00576FDF" w:rsidRDefault="00576FDF" w:rsidP="00946EFF">
            <w:pPr>
              <w:pStyle w:val="ListParagraph"/>
              <w:numPr>
                <w:ilvl w:val="0"/>
                <w:numId w:val="90"/>
              </w:numPr>
              <w:ind w:left="342"/>
              <w:rPr>
                <w:rFonts w:asciiTheme="majorBidi" w:hAnsiTheme="majorBidi" w:cstheme="majorBidi"/>
                <w:bCs/>
                <w:sz w:val="24"/>
                <w:szCs w:val="24"/>
              </w:rPr>
            </w:pPr>
            <w:r w:rsidRPr="00325539">
              <w:rPr>
                <w:rFonts w:asciiTheme="majorBidi" w:hAnsiTheme="majorBidi" w:cstheme="majorBidi"/>
                <w:bCs/>
                <w:sz w:val="24"/>
                <w:szCs w:val="24"/>
              </w:rPr>
              <w:t>d’utiliser les différentes commandes de LDD : création, modifi</w:t>
            </w:r>
            <w:r>
              <w:rPr>
                <w:rFonts w:asciiTheme="majorBidi" w:hAnsiTheme="majorBidi" w:cstheme="majorBidi"/>
                <w:bCs/>
                <w:sz w:val="24"/>
                <w:szCs w:val="24"/>
              </w:rPr>
              <w:t>cation et suppression de tables</w:t>
            </w:r>
          </w:p>
          <w:p w:rsidR="00576FDF" w:rsidRDefault="00576FDF" w:rsidP="00946EFF">
            <w:pPr>
              <w:pStyle w:val="ListParagraph"/>
              <w:numPr>
                <w:ilvl w:val="0"/>
                <w:numId w:val="90"/>
              </w:numPr>
              <w:ind w:left="342"/>
              <w:rPr>
                <w:rFonts w:asciiTheme="majorBidi" w:hAnsiTheme="majorBidi" w:cstheme="majorBidi"/>
                <w:bCs/>
                <w:sz w:val="24"/>
                <w:szCs w:val="24"/>
              </w:rPr>
            </w:pPr>
            <w:r w:rsidRPr="00325539">
              <w:rPr>
                <w:rFonts w:asciiTheme="majorBidi" w:hAnsiTheme="majorBidi" w:cstheme="majorBidi"/>
                <w:bCs/>
                <w:sz w:val="24"/>
                <w:szCs w:val="24"/>
              </w:rPr>
              <w:t>Utilisation de différentes contraintes</w:t>
            </w:r>
          </w:p>
          <w:p w:rsidR="00576FDF" w:rsidRDefault="00576FDF" w:rsidP="00946EFF">
            <w:pPr>
              <w:pStyle w:val="ListParagraph"/>
              <w:numPr>
                <w:ilvl w:val="0"/>
                <w:numId w:val="90"/>
              </w:numPr>
              <w:ind w:left="342"/>
              <w:rPr>
                <w:rFonts w:asciiTheme="majorBidi" w:hAnsiTheme="majorBidi" w:cstheme="majorBidi"/>
                <w:bCs/>
                <w:sz w:val="24"/>
                <w:szCs w:val="24"/>
              </w:rPr>
            </w:pPr>
            <w:r>
              <w:rPr>
                <w:rFonts w:asciiTheme="majorBidi" w:hAnsiTheme="majorBidi" w:cstheme="majorBidi"/>
                <w:bCs/>
                <w:sz w:val="24"/>
                <w:szCs w:val="24"/>
              </w:rPr>
              <w:t>Utiliser la requête SELECT avec ses différentes clauses et options.</w:t>
            </w:r>
          </w:p>
          <w:p w:rsidR="00576FDF" w:rsidRDefault="00576FDF" w:rsidP="00946EFF">
            <w:pPr>
              <w:pStyle w:val="ListParagraph"/>
              <w:numPr>
                <w:ilvl w:val="0"/>
                <w:numId w:val="90"/>
              </w:numPr>
              <w:ind w:left="342"/>
              <w:rPr>
                <w:rFonts w:asciiTheme="majorBidi" w:hAnsiTheme="majorBidi" w:cstheme="majorBidi"/>
                <w:bCs/>
                <w:sz w:val="24"/>
                <w:szCs w:val="24"/>
              </w:rPr>
            </w:pPr>
            <w:r>
              <w:rPr>
                <w:rFonts w:asciiTheme="majorBidi" w:hAnsiTheme="majorBidi" w:cstheme="majorBidi"/>
                <w:bCs/>
                <w:sz w:val="24"/>
                <w:szCs w:val="24"/>
              </w:rPr>
              <w:t>Utilisation de sous-requêtes</w:t>
            </w:r>
          </w:p>
          <w:p w:rsidR="00576FDF" w:rsidRDefault="00576FDF" w:rsidP="00576FDF">
            <w:pPr>
              <w:pStyle w:val="ListParagraph"/>
              <w:ind w:left="342"/>
              <w:rPr>
                <w:rFonts w:asciiTheme="majorBidi" w:hAnsiTheme="majorBidi" w:cstheme="majorBidi"/>
                <w:bCs/>
                <w:sz w:val="24"/>
                <w:szCs w:val="24"/>
              </w:rPr>
            </w:pPr>
          </w:p>
          <w:p w:rsidR="00576FDF" w:rsidRDefault="00576FDF" w:rsidP="00946EFF">
            <w:pPr>
              <w:pStyle w:val="ListParagraph"/>
              <w:numPr>
                <w:ilvl w:val="0"/>
                <w:numId w:val="90"/>
              </w:numPr>
              <w:ind w:left="342"/>
              <w:rPr>
                <w:rFonts w:asciiTheme="majorBidi" w:hAnsiTheme="majorBidi" w:cstheme="majorBidi"/>
                <w:bCs/>
                <w:sz w:val="24"/>
                <w:szCs w:val="24"/>
              </w:rPr>
            </w:pPr>
            <w:r>
              <w:rPr>
                <w:rFonts w:asciiTheme="majorBidi" w:hAnsiTheme="majorBidi" w:cstheme="majorBidi"/>
                <w:bCs/>
                <w:sz w:val="24"/>
                <w:szCs w:val="24"/>
              </w:rPr>
              <w:t>Utilisation des commandes de LMD.</w:t>
            </w:r>
          </w:p>
          <w:p w:rsidR="00576FDF" w:rsidRPr="002D0966" w:rsidRDefault="00576FDF" w:rsidP="00576FDF">
            <w:pPr>
              <w:pStyle w:val="ListParagraph"/>
              <w:rPr>
                <w:rFonts w:asciiTheme="majorBidi" w:hAnsiTheme="majorBidi" w:cstheme="majorBidi"/>
                <w:bCs/>
                <w:sz w:val="24"/>
                <w:szCs w:val="24"/>
              </w:rPr>
            </w:pPr>
          </w:p>
          <w:p w:rsidR="00576FDF" w:rsidRPr="00325539" w:rsidRDefault="00576FDF" w:rsidP="00946EFF">
            <w:pPr>
              <w:pStyle w:val="ListParagraph"/>
              <w:numPr>
                <w:ilvl w:val="0"/>
                <w:numId w:val="90"/>
              </w:numPr>
              <w:ind w:left="342"/>
              <w:rPr>
                <w:rFonts w:asciiTheme="majorBidi" w:hAnsiTheme="majorBidi" w:cstheme="majorBidi"/>
                <w:bCs/>
                <w:sz w:val="24"/>
                <w:szCs w:val="24"/>
              </w:rPr>
            </w:pPr>
            <w:r>
              <w:rPr>
                <w:rFonts w:asciiTheme="majorBidi" w:hAnsiTheme="majorBidi" w:cstheme="majorBidi"/>
                <w:bCs/>
                <w:sz w:val="24"/>
                <w:szCs w:val="24"/>
              </w:rPr>
              <w:t>Utilisation des vues</w:t>
            </w:r>
          </w:p>
          <w:p w:rsidR="00576FDF" w:rsidRDefault="00576FDF" w:rsidP="00576FDF">
            <w:pPr>
              <w:rPr>
                <w:rFonts w:asciiTheme="majorBidi" w:hAnsiTheme="majorBidi" w:cstheme="majorBidi"/>
                <w:bCs/>
                <w:sz w:val="24"/>
                <w:szCs w:val="24"/>
              </w:rPr>
            </w:pPr>
          </w:p>
          <w:p w:rsidR="00576FDF" w:rsidRDefault="00576FDF" w:rsidP="00576FDF">
            <w:pPr>
              <w:rPr>
                <w:rFonts w:asciiTheme="majorBidi" w:hAnsiTheme="majorBidi" w:cstheme="majorBidi"/>
                <w:bCs/>
                <w:sz w:val="24"/>
                <w:szCs w:val="24"/>
              </w:rPr>
            </w:pPr>
          </w:p>
          <w:p w:rsidR="00576FDF" w:rsidRPr="00D2292F" w:rsidRDefault="00576FDF" w:rsidP="00576FDF">
            <w:pPr>
              <w:rPr>
                <w:rFonts w:asciiTheme="majorBidi" w:hAnsiTheme="majorBidi" w:cstheme="majorBidi"/>
                <w:bCs/>
                <w:sz w:val="24"/>
                <w:szCs w:val="24"/>
              </w:rPr>
            </w:pPr>
          </w:p>
        </w:tc>
      </w:tr>
      <w:tr w:rsidR="00576FDF" w:rsidRPr="004F65BA" w:rsidTr="00576FDF">
        <w:tc>
          <w:tcPr>
            <w:tcW w:w="6858" w:type="dxa"/>
          </w:tcPr>
          <w:p w:rsidR="00576FDF" w:rsidRPr="0017261D" w:rsidRDefault="00576FDF" w:rsidP="00576FDF">
            <w:pPr>
              <w:pStyle w:val="Title"/>
              <w:spacing w:before="0" w:after="0"/>
              <w:jc w:val="left"/>
              <w:rPr>
                <w:rFonts w:ascii="Times New Roman" w:hAnsi="Times New Roman" w:cs="Times New Roman"/>
                <w:sz w:val="24"/>
                <w:szCs w:val="24"/>
              </w:rPr>
            </w:pPr>
            <w:r w:rsidRPr="0017261D">
              <w:rPr>
                <w:rFonts w:ascii="Times New Roman" w:hAnsi="Times New Roman" w:cs="Times New Roman"/>
                <w:caps w:val="0"/>
                <w:sz w:val="24"/>
                <w:szCs w:val="24"/>
              </w:rPr>
              <w:t>Chapitre 3</w:t>
            </w:r>
            <w:r>
              <w:rPr>
                <w:rFonts w:ascii="Times New Roman" w:hAnsi="Times New Roman" w:cs="Times New Roman"/>
                <w:caps w:val="0"/>
                <w:sz w:val="24"/>
                <w:szCs w:val="24"/>
              </w:rPr>
              <w:t> :</w:t>
            </w:r>
            <w:r w:rsidR="00B36F4E">
              <w:rPr>
                <w:rFonts w:ascii="Times New Roman" w:hAnsi="Times New Roman" w:cs="Times New Roman"/>
                <w:caps w:val="0"/>
                <w:sz w:val="24"/>
                <w:szCs w:val="24"/>
              </w:rPr>
              <w:t xml:space="preserve"> La sécurité des données </w:t>
            </w:r>
          </w:p>
          <w:p w:rsidR="00576FDF" w:rsidRPr="00487600" w:rsidRDefault="00576FDF" w:rsidP="00946EFF">
            <w:pPr>
              <w:pStyle w:val="ListParagraph"/>
              <w:numPr>
                <w:ilvl w:val="0"/>
                <w:numId w:val="26"/>
              </w:numPr>
              <w:ind w:left="720"/>
              <w:rPr>
                <w:rFonts w:ascii="Times New Roman" w:hAnsi="Times New Roman" w:cs="Times New Roman"/>
                <w:sz w:val="24"/>
                <w:szCs w:val="24"/>
              </w:rPr>
            </w:pPr>
            <w:r w:rsidRPr="00487600">
              <w:rPr>
                <w:rFonts w:ascii="Times New Roman" w:hAnsi="Times New Roman" w:cs="Times New Roman"/>
                <w:sz w:val="24"/>
                <w:szCs w:val="24"/>
              </w:rPr>
              <w:t xml:space="preserve">Objectives et vue générale.  </w:t>
            </w:r>
          </w:p>
          <w:p w:rsidR="00576FDF" w:rsidRPr="00487600" w:rsidRDefault="00576FDF" w:rsidP="00946EFF">
            <w:pPr>
              <w:pStyle w:val="ListParagraph"/>
              <w:numPr>
                <w:ilvl w:val="0"/>
                <w:numId w:val="26"/>
              </w:numPr>
              <w:ind w:left="720"/>
              <w:rPr>
                <w:rFonts w:ascii="Times New Roman" w:hAnsi="Times New Roman" w:cs="Times New Roman"/>
                <w:sz w:val="24"/>
                <w:szCs w:val="24"/>
              </w:rPr>
            </w:pPr>
            <w:r w:rsidRPr="00487600">
              <w:rPr>
                <w:rFonts w:ascii="Times New Roman" w:hAnsi="Times New Roman" w:cs="Times New Roman"/>
                <w:sz w:val="24"/>
                <w:szCs w:val="24"/>
              </w:rPr>
              <w:t xml:space="preserve">Privilèges de système et d'objet. </w:t>
            </w:r>
          </w:p>
          <w:p w:rsidR="00576FDF" w:rsidRPr="00487600" w:rsidRDefault="00576FDF" w:rsidP="00946EFF">
            <w:pPr>
              <w:pStyle w:val="ListParagraph"/>
              <w:numPr>
                <w:ilvl w:val="0"/>
                <w:numId w:val="26"/>
              </w:numPr>
              <w:ind w:left="720"/>
              <w:rPr>
                <w:rFonts w:ascii="Times New Roman" w:hAnsi="Times New Roman" w:cs="Times New Roman"/>
                <w:sz w:val="24"/>
                <w:szCs w:val="24"/>
              </w:rPr>
            </w:pPr>
            <w:r w:rsidRPr="00487600">
              <w:rPr>
                <w:rFonts w:ascii="Times New Roman" w:hAnsi="Times New Roman" w:cs="Times New Roman"/>
                <w:sz w:val="24"/>
                <w:szCs w:val="24"/>
              </w:rPr>
              <w:t xml:space="preserve">Rôle, Utilisateur, Mot de passe.  </w:t>
            </w:r>
          </w:p>
          <w:p w:rsidR="00576FDF" w:rsidRPr="00027EF9" w:rsidRDefault="00576FDF" w:rsidP="00946EFF">
            <w:pPr>
              <w:pStyle w:val="ListParagraph"/>
              <w:numPr>
                <w:ilvl w:val="0"/>
                <w:numId w:val="26"/>
              </w:numPr>
              <w:ind w:left="720"/>
              <w:rPr>
                <w:rFonts w:ascii="Times New Roman" w:hAnsi="Times New Roman" w:cs="Times New Roman"/>
                <w:sz w:val="24"/>
                <w:szCs w:val="24"/>
              </w:rPr>
            </w:pPr>
            <w:r w:rsidRPr="00487600">
              <w:rPr>
                <w:rFonts w:ascii="Times New Roman" w:hAnsi="Times New Roman" w:cs="Times New Roman"/>
                <w:sz w:val="24"/>
                <w:szCs w:val="24"/>
              </w:rPr>
              <w:t>Les Privilèges</w:t>
            </w:r>
            <w:r>
              <w:rPr>
                <w:rFonts w:ascii="Times New Roman" w:hAnsi="Times New Roman" w:cs="Times New Roman"/>
                <w:sz w:val="24"/>
                <w:szCs w:val="24"/>
              </w:rPr>
              <w:t xml:space="preserve"> : </w:t>
            </w:r>
            <w:r w:rsidRPr="00487600">
              <w:rPr>
                <w:rFonts w:ascii="Times New Roman" w:hAnsi="Times New Roman" w:cs="Times New Roman"/>
                <w:sz w:val="24"/>
                <w:szCs w:val="24"/>
              </w:rPr>
              <w:t xml:space="preserve">Grant, </w:t>
            </w:r>
            <w:proofErr w:type="spellStart"/>
            <w:r w:rsidRPr="00487600">
              <w:rPr>
                <w:rFonts w:ascii="Times New Roman" w:hAnsi="Times New Roman" w:cs="Times New Roman"/>
                <w:sz w:val="24"/>
                <w:szCs w:val="24"/>
              </w:rPr>
              <w:t>Re</w:t>
            </w:r>
            <w:r>
              <w:rPr>
                <w:rFonts w:ascii="Times New Roman" w:hAnsi="Times New Roman" w:cs="Times New Roman"/>
                <w:sz w:val="24"/>
                <w:szCs w:val="24"/>
              </w:rPr>
              <w:t>voke</w:t>
            </w:r>
            <w:proofErr w:type="spellEnd"/>
            <w:r w:rsidRPr="00487600">
              <w:rPr>
                <w:rFonts w:ascii="Times New Roman" w:hAnsi="Times New Roman" w:cs="Times New Roman"/>
                <w:sz w:val="24"/>
                <w:szCs w:val="24"/>
              </w:rPr>
              <w:t xml:space="preserve">  </w:t>
            </w:r>
          </w:p>
          <w:p w:rsidR="00576FDF" w:rsidRPr="004F65BA" w:rsidRDefault="00576FDF" w:rsidP="00576FDF">
            <w:pPr>
              <w:ind w:left="426"/>
              <w:jc w:val="lowKashida"/>
              <w:rPr>
                <w:rFonts w:asciiTheme="majorBidi" w:hAnsiTheme="majorBidi" w:cstheme="majorBidi"/>
                <w:sz w:val="24"/>
                <w:szCs w:val="24"/>
              </w:rPr>
            </w:pPr>
          </w:p>
        </w:tc>
        <w:tc>
          <w:tcPr>
            <w:tcW w:w="3336" w:type="dxa"/>
          </w:tcPr>
          <w:p w:rsidR="00576FDF" w:rsidRPr="00D2292F" w:rsidRDefault="00576FDF" w:rsidP="00576FDF">
            <w:pPr>
              <w:pStyle w:val="ListParagraph"/>
              <w:ind w:left="162"/>
              <w:rPr>
                <w:rFonts w:ascii="Times New Roman" w:hAnsi="Times New Roman" w:cs="Times New Roman"/>
                <w:bCs/>
                <w:sz w:val="24"/>
                <w:szCs w:val="24"/>
              </w:rPr>
            </w:pPr>
            <w:r w:rsidRPr="00D2292F">
              <w:rPr>
                <w:rFonts w:ascii="Times New Roman" w:hAnsi="Times New Roman" w:cs="Times New Roman"/>
                <w:bCs/>
                <w:sz w:val="24"/>
                <w:szCs w:val="24"/>
              </w:rPr>
              <w:t>Exercices permettant d’utiliser les commandes de création et gestion des utilisateurs et des rôles.</w:t>
            </w:r>
          </w:p>
        </w:tc>
      </w:tr>
      <w:tr w:rsidR="00576FDF" w:rsidRPr="004F65BA" w:rsidTr="00576FDF">
        <w:tc>
          <w:tcPr>
            <w:tcW w:w="6858" w:type="dxa"/>
          </w:tcPr>
          <w:p w:rsidR="00576FDF" w:rsidRPr="0017261D" w:rsidRDefault="00576FDF" w:rsidP="00576FDF">
            <w:pPr>
              <w:pStyle w:val="Title"/>
              <w:spacing w:before="0" w:after="0"/>
              <w:jc w:val="left"/>
              <w:rPr>
                <w:rFonts w:ascii="Times New Roman" w:hAnsi="Times New Roman" w:cs="Times New Roman"/>
                <w:sz w:val="24"/>
                <w:szCs w:val="24"/>
              </w:rPr>
            </w:pPr>
            <w:r w:rsidRPr="0017261D">
              <w:rPr>
                <w:rFonts w:ascii="Times New Roman" w:hAnsi="Times New Roman" w:cs="Times New Roman"/>
                <w:caps w:val="0"/>
                <w:sz w:val="24"/>
                <w:szCs w:val="24"/>
              </w:rPr>
              <w:t>Chapitre 4</w:t>
            </w:r>
            <w:r>
              <w:rPr>
                <w:rFonts w:ascii="Times New Roman" w:hAnsi="Times New Roman" w:cs="Times New Roman"/>
                <w:caps w:val="0"/>
                <w:sz w:val="24"/>
                <w:szCs w:val="24"/>
              </w:rPr>
              <w:t> :</w:t>
            </w:r>
            <w:r w:rsidRPr="0017261D">
              <w:rPr>
                <w:rFonts w:ascii="Times New Roman" w:hAnsi="Times New Roman" w:cs="Times New Roman"/>
                <w:caps w:val="0"/>
                <w:sz w:val="24"/>
                <w:szCs w:val="24"/>
              </w:rPr>
              <w:t> </w:t>
            </w:r>
            <w:r>
              <w:rPr>
                <w:rFonts w:ascii="Times New Roman" w:hAnsi="Times New Roman" w:cs="Times New Roman"/>
                <w:caps w:val="0"/>
                <w:sz w:val="24"/>
                <w:szCs w:val="24"/>
              </w:rPr>
              <w:t>A</w:t>
            </w:r>
            <w:r w:rsidRPr="0017261D">
              <w:rPr>
                <w:rFonts w:ascii="Times New Roman" w:hAnsi="Times New Roman" w:cs="Times New Roman"/>
                <w:caps w:val="0"/>
                <w:sz w:val="24"/>
                <w:szCs w:val="24"/>
              </w:rPr>
              <w:t>rchitecture et outils de la base de données</w:t>
            </w:r>
            <w:r>
              <w:rPr>
                <w:rFonts w:ascii="Times New Roman" w:hAnsi="Times New Roman" w:cs="Times New Roman"/>
                <w:caps w:val="0"/>
                <w:sz w:val="24"/>
                <w:szCs w:val="24"/>
              </w:rPr>
              <w:t xml:space="preserve"> ORACLE</w:t>
            </w:r>
            <w:r w:rsidR="00B36F4E">
              <w:rPr>
                <w:rFonts w:ascii="Times New Roman" w:hAnsi="Times New Roman" w:cs="Times New Roman"/>
                <w:caps w:val="0"/>
                <w:sz w:val="24"/>
                <w:szCs w:val="24"/>
              </w:rPr>
              <w:t xml:space="preserve">. </w:t>
            </w:r>
          </w:p>
          <w:p w:rsidR="00576FDF" w:rsidRPr="00487600" w:rsidRDefault="00576FDF" w:rsidP="00946EFF">
            <w:pPr>
              <w:pStyle w:val="ListParagraph"/>
              <w:numPr>
                <w:ilvl w:val="0"/>
                <w:numId w:val="27"/>
              </w:numPr>
              <w:rPr>
                <w:rFonts w:ascii="Times New Roman" w:hAnsi="Times New Roman" w:cs="Times New Roman"/>
                <w:sz w:val="24"/>
                <w:szCs w:val="24"/>
              </w:rPr>
            </w:pPr>
            <w:r w:rsidRPr="00487600">
              <w:rPr>
                <w:rFonts w:ascii="Times New Roman" w:hAnsi="Times New Roman" w:cs="Times New Roman"/>
                <w:sz w:val="24"/>
                <w:szCs w:val="24"/>
              </w:rPr>
              <w:t xml:space="preserve">Blocs de la Base de données, </w:t>
            </w:r>
            <w:proofErr w:type="spellStart"/>
            <w:r w:rsidRPr="00487600">
              <w:rPr>
                <w:rFonts w:ascii="Times New Roman" w:hAnsi="Times New Roman" w:cs="Times New Roman"/>
                <w:sz w:val="24"/>
                <w:szCs w:val="24"/>
              </w:rPr>
              <w:t>Extents</w:t>
            </w:r>
            <w:proofErr w:type="spellEnd"/>
            <w:r w:rsidRPr="00487600">
              <w:rPr>
                <w:rFonts w:ascii="Times New Roman" w:hAnsi="Times New Roman" w:cs="Times New Roman"/>
                <w:sz w:val="24"/>
                <w:szCs w:val="24"/>
              </w:rPr>
              <w:t xml:space="preserve">, Segments, </w:t>
            </w:r>
            <w:proofErr w:type="spellStart"/>
            <w:r w:rsidRPr="00487600">
              <w:rPr>
                <w:rFonts w:ascii="Times New Roman" w:hAnsi="Times New Roman" w:cs="Times New Roman"/>
                <w:sz w:val="24"/>
                <w:szCs w:val="24"/>
              </w:rPr>
              <w:t>Tablespaces</w:t>
            </w:r>
            <w:proofErr w:type="spellEnd"/>
            <w:r w:rsidRPr="00487600">
              <w:rPr>
                <w:rFonts w:ascii="Times New Roman" w:hAnsi="Times New Roman" w:cs="Times New Roman"/>
                <w:sz w:val="24"/>
                <w:szCs w:val="24"/>
              </w:rPr>
              <w:t xml:space="preserve">, …......  </w:t>
            </w:r>
          </w:p>
          <w:p w:rsidR="00576FDF" w:rsidRPr="00487600" w:rsidRDefault="00576FDF" w:rsidP="00946EFF">
            <w:pPr>
              <w:pStyle w:val="ListParagraph"/>
              <w:numPr>
                <w:ilvl w:val="0"/>
                <w:numId w:val="27"/>
              </w:numPr>
              <w:rPr>
                <w:rFonts w:ascii="Times New Roman" w:hAnsi="Times New Roman" w:cs="Times New Roman"/>
                <w:sz w:val="24"/>
                <w:szCs w:val="24"/>
              </w:rPr>
            </w:pPr>
            <w:r w:rsidRPr="00487600">
              <w:rPr>
                <w:rFonts w:ascii="Times New Roman" w:hAnsi="Times New Roman" w:cs="Times New Roman"/>
                <w:sz w:val="24"/>
                <w:szCs w:val="24"/>
              </w:rPr>
              <w:t xml:space="preserve">Paramètres de stockage de Tableau et d'index.  </w:t>
            </w:r>
          </w:p>
          <w:p w:rsidR="00576FDF" w:rsidRPr="00487600" w:rsidRDefault="00576FDF" w:rsidP="00946EFF">
            <w:pPr>
              <w:pStyle w:val="ListParagraph"/>
              <w:numPr>
                <w:ilvl w:val="0"/>
                <w:numId w:val="27"/>
              </w:numPr>
              <w:rPr>
                <w:rFonts w:ascii="Times New Roman" w:hAnsi="Times New Roman" w:cs="Times New Roman"/>
                <w:sz w:val="24"/>
                <w:szCs w:val="24"/>
              </w:rPr>
            </w:pPr>
            <w:r w:rsidRPr="00487600">
              <w:rPr>
                <w:rFonts w:ascii="Times New Roman" w:hAnsi="Times New Roman" w:cs="Times New Roman"/>
                <w:sz w:val="24"/>
                <w:szCs w:val="24"/>
              </w:rPr>
              <w:t xml:space="preserve">Vues intégrées (Pré-Fabriquer) nécessaires pour administrer la base de données.  </w:t>
            </w:r>
          </w:p>
          <w:p w:rsidR="00576FDF" w:rsidRPr="00487600" w:rsidRDefault="00576FDF" w:rsidP="00946EFF">
            <w:pPr>
              <w:pStyle w:val="ListParagraph"/>
              <w:numPr>
                <w:ilvl w:val="0"/>
                <w:numId w:val="27"/>
              </w:numPr>
              <w:rPr>
                <w:rFonts w:ascii="Times New Roman" w:hAnsi="Times New Roman" w:cs="Times New Roman"/>
                <w:sz w:val="24"/>
                <w:szCs w:val="24"/>
              </w:rPr>
            </w:pPr>
            <w:r w:rsidRPr="00487600">
              <w:rPr>
                <w:rFonts w:ascii="Times New Roman" w:hAnsi="Times New Roman" w:cs="Times New Roman"/>
                <w:sz w:val="24"/>
                <w:szCs w:val="24"/>
              </w:rPr>
              <w:t xml:space="preserve">Dossiers de base de données, la région globale de système, </w:t>
            </w:r>
            <w:r w:rsidRPr="00487600">
              <w:rPr>
                <w:rFonts w:ascii="Times New Roman" w:hAnsi="Times New Roman" w:cs="Times New Roman"/>
                <w:sz w:val="24"/>
                <w:szCs w:val="24"/>
              </w:rPr>
              <w:lastRenderedPageBreak/>
              <w:t xml:space="preserve">processus de fond, dictionnaire de données...... </w:t>
            </w:r>
          </w:p>
          <w:p w:rsidR="00576FDF" w:rsidRPr="00487600" w:rsidRDefault="00576FDF" w:rsidP="00946EFF">
            <w:pPr>
              <w:pStyle w:val="ListParagraph"/>
              <w:numPr>
                <w:ilvl w:val="0"/>
                <w:numId w:val="27"/>
              </w:numPr>
              <w:rPr>
                <w:rFonts w:ascii="Times New Roman" w:hAnsi="Times New Roman" w:cs="Times New Roman"/>
                <w:sz w:val="24"/>
                <w:szCs w:val="24"/>
              </w:rPr>
            </w:pPr>
            <w:r w:rsidRPr="00487600">
              <w:rPr>
                <w:rFonts w:ascii="Times New Roman" w:hAnsi="Times New Roman" w:cs="Times New Roman"/>
                <w:sz w:val="24"/>
                <w:szCs w:val="24"/>
              </w:rPr>
              <w:t xml:space="preserve">Vues intégrées nécessaires pour administrer le système de gestion de bases de données.  </w:t>
            </w:r>
          </w:p>
          <w:p w:rsidR="00576FDF" w:rsidRPr="00487600" w:rsidRDefault="00576FDF" w:rsidP="00946EFF">
            <w:pPr>
              <w:pStyle w:val="ListParagraph"/>
              <w:numPr>
                <w:ilvl w:val="0"/>
                <w:numId w:val="27"/>
              </w:numPr>
              <w:rPr>
                <w:rFonts w:ascii="Times New Roman" w:hAnsi="Times New Roman" w:cs="Times New Roman"/>
                <w:sz w:val="24"/>
                <w:szCs w:val="24"/>
              </w:rPr>
            </w:pPr>
            <w:r w:rsidRPr="00487600">
              <w:rPr>
                <w:rFonts w:ascii="Times New Roman" w:hAnsi="Times New Roman" w:cs="Times New Roman"/>
                <w:sz w:val="24"/>
                <w:szCs w:val="24"/>
              </w:rPr>
              <w:t xml:space="preserve">Gestion des accès concurrents </w:t>
            </w:r>
          </w:p>
          <w:p w:rsidR="00576FDF" w:rsidRPr="00487600" w:rsidRDefault="00576FDF" w:rsidP="00946EFF">
            <w:pPr>
              <w:pStyle w:val="ListParagraph"/>
              <w:numPr>
                <w:ilvl w:val="0"/>
                <w:numId w:val="27"/>
              </w:numPr>
              <w:rPr>
                <w:rFonts w:ascii="Times New Roman" w:hAnsi="Times New Roman" w:cs="Times New Roman"/>
                <w:sz w:val="24"/>
                <w:szCs w:val="24"/>
              </w:rPr>
            </w:pPr>
            <w:r w:rsidRPr="00487600">
              <w:rPr>
                <w:rFonts w:ascii="Times New Roman" w:hAnsi="Times New Roman" w:cs="Times New Roman"/>
                <w:sz w:val="24"/>
                <w:szCs w:val="24"/>
              </w:rPr>
              <w:t>Le verrou mortel “</w:t>
            </w:r>
            <w:proofErr w:type="spellStart"/>
            <w:r w:rsidRPr="00487600">
              <w:rPr>
                <w:rFonts w:ascii="Times New Roman" w:hAnsi="Times New Roman" w:cs="Times New Roman"/>
                <w:sz w:val="24"/>
                <w:szCs w:val="24"/>
              </w:rPr>
              <w:t>Deadlock</w:t>
            </w:r>
            <w:proofErr w:type="spellEnd"/>
            <w:r w:rsidRPr="00487600">
              <w:rPr>
                <w:rFonts w:ascii="Times New Roman" w:hAnsi="Times New Roman" w:cs="Times New Roman"/>
                <w:sz w:val="24"/>
                <w:szCs w:val="24"/>
              </w:rPr>
              <w:t> »</w:t>
            </w:r>
          </w:p>
          <w:p w:rsidR="00576FDF" w:rsidRPr="004F65BA" w:rsidRDefault="00576FDF" w:rsidP="00946EFF">
            <w:pPr>
              <w:pStyle w:val="ListParagraph"/>
              <w:numPr>
                <w:ilvl w:val="0"/>
                <w:numId w:val="27"/>
              </w:numPr>
              <w:rPr>
                <w:rFonts w:asciiTheme="majorBidi" w:hAnsiTheme="majorBidi" w:cstheme="majorBidi"/>
                <w:sz w:val="24"/>
                <w:szCs w:val="24"/>
                <w:lang w:eastAsia="fr-FR"/>
              </w:rPr>
            </w:pPr>
            <w:r w:rsidRPr="00487600">
              <w:rPr>
                <w:rFonts w:ascii="Times New Roman" w:hAnsi="Times New Roman" w:cs="Times New Roman"/>
                <w:sz w:val="24"/>
                <w:szCs w:val="24"/>
              </w:rPr>
              <w:t>Le déblocage du verrou mortel</w:t>
            </w:r>
          </w:p>
        </w:tc>
        <w:tc>
          <w:tcPr>
            <w:tcW w:w="3336" w:type="dxa"/>
          </w:tcPr>
          <w:p w:rsidR="00576FDF" w:rsidRDefault="00576FDF" w:rsidP="00576FDF">
            <w:pPr>
              <w:pStyle w:val="ListParagraph"/>
              <w:ind w:left="162"/>
              <w:rPr>
                <w:rFonts w:ascii="Times New Roman" w:hAnsi="Times New Roman" w:cs="Times New Roman"/>
                <w:bCs/>
                <w:sz w:val="24"/>
                <w:szCs w:val="24"/>
              </w:rPr>
            </w:pPr>
          </w:p>
          <w:p w:rsidR="00576FDF" w:rsidRPr="00D2292F" w:rsidRDefault="00576FDF" w:rsidP="00576FDF">
            <w:pPr>
              <w:pStyle w:val="ListParagraph"/>
              <w:ind w:left="162"/>
              <w:rPr>
                <w:rFonts w:ascii="Times New Roman" w:hAnsi="Times New Roman" w:cs="Times New Roman"/>
                <w:bCs/>
                <w:sz w:val="24"/>
                <w:szCs w:val="24"/>
              </w:rPr>
            </w:pPr>
            <w:r w:rsidRPr="00D2292F">
              <w:rPr>
                <w:rFonts w:ascii="Times New Roman" w:hAnsi="Times New Roman" w:cs="Times New Roman"/>
                <w:bCs/>
                <w:sz w:val="24"/>
                <w:szCs w:val="24"/>
              </w:rPr>
              <w:t xml:space="preserve">Exercices </w:t>
            </w:r>
            <w:r>
              <w:rPr>
                <w:rFonts w:ascii="Times New Roman" w:hAnsi="Times New Roman" w:cs="Times New Roman"/>
                <w:bCs/>
                <w:sz w:val="24"/>
                <w:szCs w:val="24"/>
              </w:rPr>
              <w:t>concernant le stockage de données, les accès concurrents et le problème  d’inter blocage.</w:t>
            </w:r>
          </w:p>
        </w:tc>
      </w:tr>
      <w:tr w:rsidR="00576FDF" w:rsidRPr="004F65BA" w:rsidTr="00576FDF">
        <w:tc>
          <w:tcPr>
            <w:tcW w:w="6858" w:type="dxa"/>
          </w:tcPr>
          <w:p w:rsidR="00576FDF" w:rsidRPr="0017261D" w:rsidRDefault="00576FDF" w:rsidP="00576FDF">
            <w:pPr>
              <w:pStyle w:val="Title"/>
              <w:spacing w:before="0" w:after="0"/>
              <w:jc w:val="left"/>
              <w:rPr>
                <w:rFonts w:ascii="Times New Roman" w:hAnsi="Times New Roman" w:cs="Times New Roman"/>
                <w:sz w:val="24"/>
                <w:szCs w:val="24"/>
              </w:rPr>
            </w:pPr>
            <w:r>
              <w:rPr>
                <w:rFonts w:ascii="Times New Roman" w:hAnsi="Times New Roman" w:cs="Times New Roman"/>
                <w:caps w:val="0"/>
                <w:sz w:val="24"/>
                <w:szCs w:val="24"/>
              </w:rPr>
              <w:lastRenderedPageBreak/>
              <w:t>C</w:t>
            </w:r>
            <w:r w:rsidRPr="0017261D">
              <w:rPr>
                <w:rFonts w:ascii="Times New Roman" w:hAnsi="Times New Roman" w:cs="Times New Roman"/>
                <w:caps w:val="0"/>
                <w:sz w:val="24"/>
                <w:szCs w:val="24"/>
              </w:rPr>
              <w:t>hapitre 5</w:t>
            </w:r>
            <w:r>
              <w:rPr>
                <w:rFonts w:ascii="Times New Roman" w:hAnsi="Times New Roman" w:cs="Times New Roman"/>
                <w:caps w:val="0"/>
                <w:sz w:val="24"/>
                <w:szCs w:val="24"/>
              </w:rPr>
              <w:t>:</w:t>
            </w:r>
            <w:r w:rsidRPr="0017261D">
              <w:rPr>
                <w:rFonts w:ascii="Times New Roman" w:hAnsi="Times New Roman" w:cs="Times New Roman"/>
                <w:caps w:val="0"/>
                <w:sz w:val="24"/>
                <w:szCs w:val="24"/>
              </w:rPr>
              <w:t xml:space="preserve"> Le langage </w:t>
            </w:r>
            <w:r w:rsidR="00B36F4E">
              <w:rPr>
                <w:rFonts w:ascii="Times New Roman" w:hAnsi="Times New Roman" w:cs="Times New Roman"/>
                <w:sz w:val="24"/>
                <w:szCs w:val="24"/>
              </w:rPr>
              <w:t>PL/SQL</w:t>
            </w:r>
          </w:p>
          <w:p w:rsidR="00576FDF" w:rsidRPr="004E6460" w:rsidRDefault="00576FDF" w:rsidP="00946EFF">
            <w:pPr>
              <w:pStyle w:val="ListParagraph"/>
              <w:numPr>
                <w:ilvl w:val="1"/>
                <w:numId w:val="20"/>
              </w:numPr>
              <w:ind w:left="540"/>
              <w:rPr>
                <w:rFonts w:ascii="Times New Roman" w:hAnsi="Times New Roman" w:cs="Times New Roman"/>
                <w:sz w:val="24"/>
                <w:szCs w:val="24"/>
              </w:rPr>
            </w:pPr>
            <w:r w:rsidRPr="004E6460">
              <w:rPr>
                <w:rFonts w:ascii="Times New Roman" w:hAnsi="Times New Roman" w:cs="Times New Roman"/>
                <w:sz w:val="24"/>
                <w:szCs w:val="24"/>
              </w:rPr>
              <w:t xml:space="preserve">L’essentiel de  PL/SQL </w:t>
            </w:r>
          </w:p>
          <w:p w:rsidR="00576FDF" w:rsidRPr="004E6460" w:rsidRDefault="00576FDF" w:rsidP="00946EFF">
            <w:pPr>
              <w:pStyle w:val="ListParagraph"/>
              <w:numPr>
                <w:ilvl w:val="0"/>
                <w:numId w:val="28"/>
              </w:numPr>
              <w:rPr>
                <w:rFonts w:ascii="Times New Roman" w:hAnsi="Times New Roman" w:cs="Times New Roman"/>
                <w:sz w:val="24"/>
                <w:szCs w:val="24"/>
              </w:rPr>
            </w:pPr>
            <w:r w:rsidRPr="004E6460">
              <w:rPr>
                <w:rFonts w:ascii="Times New Roman" w:hAnsi="Times New Roman" w:cs="Times New Roman"/>
                <w:sz w:val="24"/>
                <w:szCs w:val="24"/>
              </w:rPr>
              <w:t>Objectives et Vue générale</w:t>
            </w:r>
          </w:p>
          <w:p w:rsidR="00576FDF" w:rsidRPr="004E6460" w:rsidRDefault="00576FDF" w:rsidP="00946EFF">
            <w:pPr>
              <w:pStyle w:val="ListParagraph"/>
              <w:numPr>
                <w:ilvl w:val="0"/>
                <w:numId w:val="28"/>
              </w:numPr>
              <w:rPr>
                <w:rFonts w:ascii="Times New Roman" w:hAnsi="Times New Roman" w:cs="Times New Roman"/>
                <w:sz w:val="24"/>
                <w:szCs w:val="24"/>
              </w:rPr>
            </w:pPr>
            <w:r w:rsidRPr="004E6460">
              <w:rPr>
                <w:rFonts w:ascii="Times New Roman" w:hAnsi="Times New Roman" w:cs="Times New Roman"/>
                <w:sz w:val="24"/>
                <w:szCs w:val="24"/>
              </w:rPr>
              <w:t>PL/SQL types de données, Expre</w:t>
            </w:r>
            <w:r>
              <w:rPr>
                <w:rFonts w:ascii="Times New Roman" w:hAnsi="Times New Roman" w:cs="Times New Roman"/>
                <w:sz w:val="24"/>
                <w:szCs w:val="24"/>
              </w:rPr>
              <w:t>ssions, variables, constants, etc.</w:t>
            </w:r>
          </w:p>
          <w:p w:rsidR="00576FDF" w:rsidRPr="004E6460" w:rsidRDefault="00576FDF" w:rsidP="00946EFF">
            <w:pPr>
              <w:pStyle w:val="ListParagraph"/>
              <w:numPr>
                <w:ilvl w:val="0"/>
                <w:numId w:val="28"/>
              </w:numPr>
              <w:rPr>
                <w:rFonts w:ascii="Times New Roman" w:hAnsi="Times New Roman" w:cs="Times New Roman"/>
                <w:sz w:val="24"/>
                <w:szCs w:val="24"/>
                <w:lang w:val="en-GB"/>
              </w:rPr>
            </w:pPr>
            <w:r w:rsidRPr="004E6460">
              <w:rPr>
                <w:rFonts w:ascii="Times New Roman" w:hAnsi="Times New Roman" w:cs="Times New Roman"/>
                <w:sz w:val="24"/>
                <w:szCs w:val="24"/>
                <w:lang w:val="en-GB"/>
              </w:rPr>
              <w:t xml:space="preserve">PL/SQL syntax Bloc </w:t>
            </w:r>
          </w:p>
          <w:p w:rsidR="00576FDF" w:rsidRPr="004E6460" w:rsidRDefault="00576FDF" w:rsidP="00946EFF">
            <w:pPr>
              <w:pStyle w:val="ListParagraph"/>
              <w:numPr>
                <w:ilvl w:val="0"/>
                <w:numId w:val="28"/>
              </w:numPr>
              <w:rPr>
                <w:rFonts w:ascii="Times New Roman" w:hAnsi="Times New Roman" w:cs="Times New Roman"/>
                <w:sz w:val="24"/>
                <w:szCs w:val="24"/>
                <w:lang w:val="en-GB"/>
              </w:rPr>
            </w:pPr>
            <w:r w:rsidRPr="004E6460">
              <w:rPr>
                <w:rFonts w:ascii="Times New Roman" w:hAnsi="Times New Roman" w:cs="Times New Roman"/>
                <w:sz w:val="24"/>
                <w:szCs w:val="24"/>
                <w:lang w:val="en-GB"/>
              </w:rPr>
              <w:t xml:space="preserve">If declaration </w:t>
            </w:r>
          </w:p>
          <w:p w:rsidR="00576FDF" w:rsidRPr="004E6460" w:rsidRDefault="00576FDF" w:rsidP="00946EFF">
            <w:pPr>
              <w:pStyle w:val="ListParagraph"/>
              <w:numPr>
                <w:ilvl w:val="0"/>
                <w:numId w:val="28"/>
              </w:numPr>
              <w:rPr>
                <w:rFonts w:ascii="Times New Roman" w:hAnsi="Times New Roman" w:cs="Times New Roman"/>
                <w:sz w:val="24"/>
                <w:szCs w:val="24"/>
              </w:rPr>
            </w:pPr>
            <w:proofErr w:type="spellStart"/>
            <w:r w:rsidRPr="004E6460">
              <w:rPr>
                <w:rFonts w:ascii="Times New Roman" w:hAnsi="Times New Roman" w:cs="Times New Roman"/>
                <w:sz w:val="24"/>
                <w:szCs w:val="24"/>
              </w:rPr>
              <w:t>Loop</w:t>
            </w:r>
            <w:proofErr w:type="spellEnd"/>
            <w:r w:rsidRPr="004E6460">
              <w:rPr>
                <w:rFonts w:ascii="Times New Roman" w:hAnsi="Times New Roman" w:cs="Times New Roman"/>
                <w:sz w:val="24"/>
                <w:szCs w:val="24"/>
              </w:rPr>
              <w:t xml:space="preserve"> </w:t>
            </w:r>
            <w:proofErr w:type="spellStart"/>
            <w:r w:rsidRPr="004E6460">
              <w:rPr>
                <w:rFonts w:ascii="Times New Roman" w:hAnsi="Times New Roman" w:cs="Times New Roman"/>
                <w:sz w:val="24"/>
                <w:szCs w:val="24"/>
              </w:rPr>
              <w:t>declaration</w:t>
            </w:r>
            <w:proofErr w:type="spellEnd"/>
          </w:p>
          <w:p w:rsidR="00576FDF" w:rsidRPr="004E6460" w:rsidRDefault="00576FDF" w:rsidP="00946EFF">
            <w:pPr>
              <w:pStyle w:val="ListParagraph"/>
              <w:numPr>
                <w:ilvl w:val="0"/>
                <w:numId w:val="28"/>
              </w:numPr>
              <w:rPr>
                <w:rFonts w:ascii="Times New Roman" w:hAnsi="Times New Roman" w:cs="Times New Roman"/>
                <w:sz w:val="24"/>
                <w:szCs w:val="24"/>
              </w:rPr>
            </w:pPr>
            <w:r w:rsidRPr="004E6460">
              <w:rPr>
                <w:rFonts w:ascii="Times New Roman" w:hAnsi="Times New Roman" w:cs="Times New Roman"/>
                <w:sz w:val="24"/>
                <w:szCs w:val="24"/>
              </w:rPr>
              <w:t>Vecteurs (</w:t>
            </w:r>
            <w:proofErr w:type="spellStart"/>
            <w:r w:rsidRPr="004E6460">
              <w:rPr>
                <w:rFonts w:ascii="Times New Roman" w:hAnsi="Times New Roman" w:cs="Times New Roman"/>
                <w:sz w:val="24"/>
                <w:szCs w:val="24"/>
              </w:rPr>
              <w:t>Arrays</w:t>
            </w:r>
            <w:proofErr w:type="spellEnd"/>
            <w:r w:rsidRPr="004E6460">
              <w:rPr>
                <w:rFonts w:ascii="Times New Roman" w:hAnsi="Times New Roman" w:cs="Times New Roman"/>
                <w:sz w:val="24"/>
                <w:szCs w:val="24"/>
              </w:rPr>
              <w:t>)</w:t>
            </w:r>
          </w:p>
          <w:p w:rsidR="00576FDF" w:rsidRPr="004E6460" w:rsidRDefault="00576FDF" w:rsidP="00946EFF">
            <w:pPr>
              <w:pStyle w:val="ListParagraph"/>
              <w:numPr>
                <w:ilvl w:val="0"/>
                <w:numId w:val="28"/>
              </w:numPr>
              <w:rPr>
                <w:rFonts w:ascii="Times New Roman" w:hAnsi="Times New Roman" w:cs="Times New Roman"/>
                <w:sz w:val="24"/>
                <w:szCs w:val="24"/>
              </w:rPr>
            </w:pPr>
            <w:r w:rsidRPr="004E6460">
              <w:rPr>
                <w:rFonts w:ascii="Times New Roman" w:hAnsi="Times New Roman" w:cs="Times New Roman"/>
                <w:sz w:val="24"/>
                <w:szCs w:val="24"/>
              </w:rPr>
              <w:t>Sous-programmes (procédures et fonctions)</w:t>
            </w:r>
            <w:r w:rsidRPr="004E6460">
              <w:rPr>
                <w:rFonts w:ascii="Times New Roman" w:hAnsi="Times New Roman" w:cs="Times New Roman"/>
                <w:sz w:val="24"/>
                <w:szCs w:val="24"/>
              </w:rPr>
              <w:tab/>
            </w:r>
          </w:p>
          <w:p w:rsidR="00576FDF" w:rsidRPr="004E6460" w:rsidRDefault="00576FDF" w:rsidP="00946EFF">
            <w:pPr>
              <w:pStyle w:val="ListParagraph"/>
              <w:numPr>
                <w:ilvl w:val="0"/>
                <w:numId w:val="28"/>
              </w:numPr>
              <w:rPr>
                <w:rFonts w:ascii="Times New Roman" w:hAnsi="Times New Roman" w:cs="Times New Roman"/>
                <w:sz w:val="24"/>
                <w:szCs w:val="24"/>
              </w:rPr>
            </w:pPr>
            <w:r w:rsidRPr="004E6460">
              <w:rPr>
                <w:rFonts w:ascii="Times New Roman" w:hAnsi="Times New Roman" w:cs="Times New Roman"/>
                <w:sz w:val="24"/>
                <w:szCs w:val="24"/>
              </w:rPr>
              <w:t>Utilisation de procédures stockées</w:t>
            </w:r>
            <w:r w:rsidRPr="004E6460">
              <w:rPr>
                <w:rFonts w:ascii="Times New Roman" w:hAnsi="Times New Roman" w:cs="Times New Roman"/>
                <w:sz w:val="24"/>
                <w:szCs w:val="24"/>
              </w:rPr>
              <w:tab/>
            </w:r>
          </w:p>
          <w:p w:rsidR="00576FDF" w:rsidRPr="004E6460" w:rsidRDefault="00576FDF" w:rsidP="00946EFF">
            <w:pPr>
              <w:pStyle w:val="ListParagraph"/>
              <w:numPr>
                <w:ilvl w:val="0"/>
                <w:numId w:val="28"/>
              </w:numPr>
              <w:rPr>
                <w:rFonts w:ascii="Times New Roman" w:hAnsi="Times New Roman" w:cs="Times New Roman"/>
                <w:sz w:val="24"/>
                <w:szCs w:val="24"/>
              </w:rPr>
            </w:pPr>
            <w:r w:rsidRPr="004E6460">
              <w:rPr>
                <w:rFonts w:ascii="Times New Roman" w:hAnsi="Times New Roman" w:cs="Times New Roman"/>
                <w:sz w:val="24"/>
                <w:szCs w:val="24"/>
              </w:rPr>
              <w:t xml:space="preserve">Recherche de données en utilisant PL/SQL </w:t>
            </w:r>
          </w:p>
          <w:p w:rsidR="00576FDF" w:rsidRPr="004E6460" w:rsidRDefault="00576FDF" w:rsidP="00946EFF">
            <w:pPr>
              <w:pStyle w:val="ListParagraph"/>
              <w:numPr>
                <w:ilvl w:val="0"/>
                <w:numId w:val="28"/>
              </w:numPr>
              <w:rPr>
                <w:rFonts w:ascii="Times New Roman" w:hAnsi="Times New Roman" w:cs="Times New Roman"/>
                <w:sz w:val="24"/>
                <w:szCs w:val="24"/>
              </w:rPr>
            </w:pPr>
            <w:r w:rsidRPr="004E6460">
              <w:rPr>
                <w:rFonts w:ascii="Times New Roman" w:hAnsi="Times New Roman" w:cs="Times New Roman"/>
                <w:sz w:val="24"/>
                <w:szCs w:val="24"/>
              </w:rPr>
              <w:t xml:space="preserve">Manipulation de données en utilisant PL/SQL </w:t>
            </w:r>
          </w:p>
          <w:p w:rsidR="00576FDF" w:rsidRPr="004E6460" w:rsidRDefault="00576FDF" w:rsidP="00946EFF">
            <w:pPr>
              <w:pStyle w:val="ListParagraph"/>
              <w:numPr>
                <w:ilvl w:val="0"/>
                <w:numId w:val="28"/>
              </w:numPr>
              <w:rPr>
                <w:rFonts w:ascii="Times New Roman" w:hAnsi="Times New Roman" w:cs="Times New Roman"/>
                <w:sz w:val="24"/>
                <w:szCs w:val="24"/>
              </w:rPr>
            </w:pPr>
            <w:r w:rsidRPr="004E6460">
              <w:rPr>
                <w:rFonts w:ascii="Times New Roman" w:hAnsi="Times New Roman" w:cs="Times New Roman"/>
                <w:sz w:val="24"/>
                <w:szCs w:val="24"/>
              </w:rPr>
              <w:t>Déclaration composite de types de données</w:t>
            </w:r>
          </w:p>
          <w:p w:rsidR="00576FDF" w:rsidRPr="004E6460" w:rsidRDefault="00576FDF" w:rsidP="00946EFF">
            <w:pPr>
              <w:pStyle w:val="ListParagraph"/>
              <w:numPr>
                <w:ilvl w:val="1"/>
                <w:numId w:val="20"/>
              </w:numPr>
              <w:ind w:left="540"/>
              <w:rPr>
                <w:rFonts w:ascii="Times New Roman" w:hAnsi="Times New Roman" w:cs="Times New Roman"/>
                <w:sz w:val="24"/>
                <w:szCs w:val="24"/>
              </w:rPr>
            </w:pPr>
            <w:r w:rsidRPr="004E6460">
              <w:rPr>
                <w:rFonts w:ascii="Times New Roman" w:hAnsi="Times New Roman" w:cs="Times New Roman"/>
                <w:sz w:val="24"/>
                <w:szCs w:val="24"/>
              </w:rPr>
              <w:t>Curseurs</w:t>
            </w:r>
          </w:p>
          <w:p w:rsidR="00576FDF" w:rsidRPr="004E6460" w:rsidRDefault="00576FDF" w:rsidP="00946EFF">
            <w:pPr>
              <w:pStyle w:val="ListParagraph"/>
              <w:numPr>
                <w:ilvl w:val="0"/>
                <w:numId w:val="29"/>
              </w:numPr>
              <w:ind w:left="720"/>
              <w:rPr>
                <w:rFonts w:ascii="Times New Roman" w:hAnsi="Times New Roman" w:cs="Times New Roman"/>
                <w:sz w:val="24"/>
                <w:szCs w:val="24"/>
              </w:rPr>
            </w:pPr>
            <w:r w:rsidRPr="004E6460">
              <w:rPr>
                <w:rFonts w:ascii="Times New Roman" w:hAnsi="Times New Roman" w:cs="Times New Roman"/>
                <w:sz w:val="24"/>
                <w:szCs w:val="24"/>
              </w:rPr>
              <w:t xml:space="preserve">Définition d'un curseur </w:t>
            </w:r>
            <w:r w:rsidRPr="004E6460">
              <w:rPr>
                <w:rFonts w:ascii="Times New Roman" w:hAnsi="Times New Roman" w:cs="Times New Roman"/>
                <w:sz w:val="24"/>
                <w:szCs w:val="24"/>
              </w:rPr>
              <w:tab/>
            </w:r>
          </w:p>
          <w:p w:rsidR="00576FDF" w:rsidRPr="004E6460" w:rsidRDefault="00576FDF" w:rsidP="00946EFF">
            <w:pPr>
              <w:pStyle w:val="ListParagraph"/>
              <w:numPr>
                <w:ilvl w:val="0"/>
                <w:numId w:val="29"/>
              </w:numPr>
              <w:ind w:left="720"/>
              <w:rPr>
                <w:rFonts w:ascii="Times New Roman" w:hAnsi="Times New Roman" w:cs="Times New Roman"/>
                <w:sz w:val="24"/>
                <w:szCs w:val="24"/>
              </w:rPr>
            </w:pPr>
            <w:r w:rsidRPr="004E6460">
              <w:rPr>
                <w:rFonts w:ascii="Times New Roman" w:hAnsi="Times New Roman" w:cs="Times New Roman"/>
                <w:sz w:val="24"/>
                <w:szCs w:val="24"/>
              </w:rPr>
              <w:t>Déclaration de curseurs (Explicite et implicite)</w:t>
            </w:r>
            <w:r w:rsidRPr="004E6460">
              <w:rPr>
                <w:rFonts w:ascii="Times New Roman" w:hAnsi="Times New Roman" w:cs="Times New Roman"/>
                <w:sz w:val="24"/>
                <w:szCs w:val="24"/>
              </w:rPr>
              <w:tab/>
            </w:r>
          </w:p>
          <w:p w:rsidR="00576FDF" w:rsidRPr="004E6460" w:rsidRDefault="00576FDF" w:rsidP="00946EFF">
            <w:pPr>
              <w:pStyle w:val="ListParagraph"/>
              <w:numPr>
                <w:ilvl w:val="0"/>
                <w:numId w:val="29"/>
              </w:numPr>
              <w:ind w:left="720"/>
              <w:rPr>
                <w:rFonts w:ascii="Times New Roman" w:hAnsi="Times New Roman" w:cs="Times New Roman"/>
                <w:sz w:val="24"/>
                <w:szCs w:val="24"/>
              </w:rPr>
            </w:pPr>
            <w:r w:rsidRPr="004E6460">
              <w:rPr>
                <w:rFonts w:ascii="Times New Roman" w:hAnsi="Times New Roman" w:cs="Times New Roman"/>
                <w:sz w:val="24"/>
                <w:szCs w:val="24"/>
              </w:rPr>
              <w:t xml:space="preserve">Curseurs et variables </w:t>
            </w:r>
          </w:p>
          <w:p w:rsidR="00576FDF" w:rsidRPr="004E6460" w:rsidRDefault="00576FDF" w:rsidP="00946EFF">
            <w:pPr>
              <w:pStyle w:val="ListParagraph"/>
              <w:numPr>
                <w:ilvl w:val="0"/>
                <w:numId w:val="29"/>
              </w:numPr>
              <w:ind w:left="720"/>
              <w:rPr>
                <w:rFonts w:ascii="Times New Roman" w:hAnsi="Times New Roman" w:cs="Times New Roman"/>
                <w:sz w:val="24"/>
                <w:szCs w:val="24"/>
              </w:rPr>
            </w:pPr>
            <w:r w:rsidRPr="004E6460">
              <w:rPr>
                <w:rFonts w:ascii="Times New Roman" w:hAnsi="Times New Roman" w:cs="Times New Roman"/>
                <w:sz w:val="24"/>
                <w:szCs w:val="24"/>
              </w:rPr>
              <w:t>Curseurs avec paramètres</w:t>
            </w:r>
          </w:p>
          <w:p w:rsidR="00576FDF" w:rsidRPr="004E6460" w:rsidRDefault="00576FDF" w:rsidP="00946EFF">
            <w:pPr>
              <w:pStyle w:val="ListParagraph"/>
              <w:numPr>
                <w:ilvl w:val="0"/>
                <w:numId w:val="29"/>
              </w:numPr>
              <w:ind w:left="720"/>
              <w:rPr>
                <w:rFonts w:ascii="Times New Roman" w:hAnsi="Times New Roman" w:cs="Times New Roman"/>
                <w:sz w:val="24"/>
                <w:szCs w:val="24"/>
              </w:rPr>
            </w:pPr>
            <w:r w:rsidRPr="004E6460">
              <w:rPr>
                <w:rFonts w:ascii="Times New Roman" w:hAnsi="Times New Roman" w:cs="Times New Roman"/>
                <w:sz w:val="24"/>
                <w:szCs w:val="24"/>
              </w:rPr>
              <w:t>Extraction de lignes de données à l'aide de curseurs</w:t>
            </w:r>
            <w:r w:rsidRPr="004E6460">
              <w:rPr>
                <w:rFonts w:ascii="Times New Roman" w:hAnsi="Times New Roman" w:cs="Times New Roman"/>
                <w:sz w:val="24"/>
                <w:szCs w:val="24"/>
              </w:rPr>
              <w:tab/>
            </w:r>
          </w:p>
          <w:p w:rsidR="00576FDF" w:rsidRPr="004E6460" w:rsidRDefault="00576FDF" w:rsidP="00946EFF">
            <w:pPr>
              <w:pStyle w:val="ListParagraph"/>
              <w:numPr>
                <w:ilvl w:val="0"/>
                <w:numId w:val="29"/>
              </w:numPr>
              <w:ind w:left="720"/>
              <w:rPr>
                <w:rFonts w:ascii="Times New Roman" w:hAnsi="Times New Roman" w:cs="Times New Roman"/>
                <w:sz w:val="24"/>
                <w:szCs w:val="24"/>
              </w:rPr>
            </w:pPr>
            <w:r w:rsidRPr="004E6460">
              <w:rPr>
                <w:rFonts w:ascii="Times New Roman" w:hAnsi="Times New Roman" w:cs="Times New Roman"/>
                <w:sz w:val="24"/>
                <w:szCs w:val="24"/>
              </w:rPr>
              <w:t>Mise à jour et suppression de lignes à l'aide de curseurs</w:t>
            </w:r>
            <w:r w:rsidRPr="004E6460">
              <w:rPr>
                <w:rFonts w:ascii="Times New Roman" w:hAnsi="Times New Roman" w:cs="Times New Roman"/>
                <w:sz w:val="24"/>
                <w:szCs w:val="24"/>
              </w:rPr>
              <w:tab/>
            </w:r>
          </w:p>
          <w:p w:rsidR="00576FDF" w:rsidRPr="004E6460" w:rsidRDefault="00576FDF" w:rsidP="00946EFF">
            <w:pPr>
              <w:pStyle w:val="ListParagraph"/>
              <w:numPr>
                <w:ilvl w:val="0"/>
                <w:numId w:val="29"/>
              </w:numPr>
              <w:ind w:left="720"/>
              <w:rPr>
                <w:rFonts w:ascii="Times New Roman" w:hAnsi="Times New Roman" w:cs="Times New Roman"/>
                <w:sz w:val="24"/>
                <w:szCs w:val="24"/>
              </w:rPr>
            </w:pPr>
            <w:r w:rsidRPr="004E6460">
              <w:rPr>
                <w:rFonts w:ascii="Times New Roman" w:hAnsi="Times New Roman" w:cs="Times New Roman"/>
                <w:sz w:val="24"/>
                <w:szCs w:val="24"/>
              </w:rPr>
              <w:t>Fermeture et libération de curseurs</w:t>
            </w:r>
            <w:r w:rsidRPr="004E6460">
              <w:rPr>
                <w:rFonts w:ascii="Times New Roman" w:hAnsi="Times New Roman" w:cs="Times New Roman"/>
                <w:sz w:val="24"/>
                <w:szCs w:val="24"/>
              </w:rPr>
              <w:tab/>
            </w:r>
          </w:p>
          <w:p w:rsidR="00576FDF" w:rsidRPr="004E6460" w:rsidRDefault="00576FDF" w:rsidP="00946EFF">
            <w:pPr>
              <w:pStyle w:val="ListParagraph"/>
              <w:numPr>
                <w:ilvl w:val="0"/>
                <w:numId w:val="29"/>
              </w:numPr>
              <w:ind w:left="720"/>
              <w:rPr>
                <w:rFonts w:ascii="Times New Roman" w:hAnsi="Times New Roman" w:cs="Times New Roman"/>
                <w:sz w:val="24"/>
                <w:szCs w:val="24"/>
              </w:rPr>
            </w:pPr>
            <w:r w:rsidRPr="004E6460">
              <w:rPr>
                <w:rFonts w:ascii="Times New Roman" w:hAnsi="Times New Roman" w:cs="Times New Roman"/>
                <w:sz w:val="24"/>
                <w:szCs w:val="24"/>
              </w:rPr>
              <w:t>Exemple d'utilisation d'un curseur</w:t>
            </w:r>
            <w:r w:rsidRPr="004E6460">
              <w:rPr>
                <w:rFonts w:ascii="Times New Roman" w:hAnsi="Times New Roman" w:cs="Times New Roman"/>
                <w:sz w:val="24"/>
                <w:szCs w:val="24"/>
              </w:rPr>
              <w:tab/>
            </w:r>
          </w:p>
          <w:p w:rsidR="00576FDF" w:rsidRPr="004E6460" w:rsidRDefault="00576FDF" w:rsidP="00946EFF">
            <w:pPr>
              <w:pStyle w:val="ListParagraph"/>
              <w:numPr>
                <w:ilvl w:val="0"/>
                <w:numId w:val="29"/>
              </w:numPr>
              <w:ind w:left="720"/>
              <w:rPr>
                <w:rFonts w:ascii="Times New Roman" w:hAnsi="Times New Roman" w:cs="Times New Roman"/>
                <w:sz w:val="24"/>
                <w:szCs w:val="24"/>
              </w:rPr>
            </w:pPr>
            <w:r w:rsidRPr="004E6460">
              <w:rPr>
                <w:rFonts w:ascii="Times New Roman" w:hAnsi="Times New Roman" w:cs="Times New Roman"/>
                <w:sz w:val="24"/>
                <w:szCs w:val="24"/>
              </w:rPr>
              <w:t>Utilisation de curseurs dans des procédures stockées</w:t>
            </w:r>
            <w:r w:rsidRPr="004E6460">
              <w:rPr>
                <w:rFonts w:ascii="Times New Roman" w:hAnsi="Times New Roman" w:cs="Times New Roman"/>
                <w:sz w:val="24"/>
                <w:szCs w:val="24"/>
              </w:rPr>
              <w:tab/>
            </w:r>
          </w:p>
          <w:p w:rsidR="00576FDF" w:rsidRPr="004E6460" w:rsidRDefault="00576FDF" w:rsidP="00946EFF">
            <w:pPr>
              <w:pStyle w:val="ListParagraph"/>
              <w:numPr>
                <w:ilvl w:val="0"/>
                <w:numId w:val="29"/>
              </w:numPr>
              <w:ind w:left="720"/>
              <w:rPr>
                <w:rFonts w:ascii="Times New Roman" w:hAnsi="Times New Roman" w:cs="Times New Roman"/>
                <w:sz w:val="24"/>
                <w:szCs w:val="24"/>
              </w:rPr>
            </w:pPr>
            <w:r w:rsidRPr="004E6460">
              <w:rPr>
                <w:rFonts w:ascii="Times New Roman" w:hAnsi="Times New Roman" w:cs="Times New Roman"/>
                <w:sz w:val="24"/>
                <w:szCs w:val="24"/>
              </w:rPr>
              <w:t>Obtention d'informations relatives aux curseurs</w:t>
            </w:r>
            <w:r w:rsidRPr="004E6460">
              <w:rPr>
                <w:rFonts w:ascii="Times New Roman" w:hAnsi="Times New Roman" w:cs="Times New Roman"/>
                <w:sz w:val="24"/>
                <w:szCs w:val="24"/>
              </w:rPr>
              <w:tab/>
            </w:r>
          </w:p>
          <w:p w:rsidR="00576FDF" w:rsidRPr="004E6460" w:rsidRDefault="00576FDF" w:rsidP="00946EFF">
            <w:pPr>
              <w:pStyle w:val="ListParagraph"/>
              <w:numPr>
                <w:ilvl w:val="0"/>
                <w:numId w:val="92"/>
              </w:numPr>
              <w:rPr>
                <w:rFonts w:ascii="Times New Roman" w:hAnsi="Times New Roman" w:cs="Times New Roman"/>
                <w:sz w:val="24"/>
                <w:szCs w:val="24"/>
              </w:rPr>
            </w:pPr>
            <w:r w:rsidRPr="004E6460">
              <w:rPr>
                <w:rFonts w:ascii="Times New Roman" w:hAnsi="Times New Roman" w:cs="Times New Roman"/>
                <w:sz w:val="24"/>
                <w:szCs w:val="24"/>
              </w:rPr>
              <w:t xml:space="preserve">Déclencheur "Trigger" </w:t>
            </w:r>
          </w:p>
          <w:p w:rsidR="00576FDF" w:rsidRPr="004E6460" w:rsidRDefault="00576FDF" w:rsidP="00946EFF">
            <w:pPr>
              <w:pStyle w:val="ListParagraph"/>
              <w:numPr>
                <w:ilvl w:val="0"/>
                <w:numId w:val="30"/>
              </w:numPr>
              <w:ind w:left="720"/>
              <w:rPr>
                <w:rFonts w:ascii="Times New Roman" w:hAnsi="Times New Roman" w:cs="Times New Roman"/>
                <w:sz w:val="24"/>
                <w:szCs w:val="24"/>
              </w:rPr>
            </w:pPr>
            <w:r w:rsidRPr="004E6460">
              <w:rPr>
                <w:rFonts w:ascii="Times New Roman" w:hAnsi="Times New Roman" w:cs="Times New Roman"/>
                <w:sz w:val="24"/>
                <w:szCs w:val="24"/>
              </w:rPr>
              <w:t>Définition de déclencheur</w:t>
            </w:r>
            <w:r w:rsidRPr="004E6460">
              <w:rPr>
                <w:rFonts w:ascii="Times New Roman" w:hAnsi="Times New Roman" w:cs="Times New Roman"/>
                <w:sz w:val="24"/>
                <w:szCs w:val="24"/>
              </w:rPr>
              <w:tab/>
            </w:r>
          </w:p>
          <w:p w:rsidR="00576FDF" w:rsidRPr="004E6460" w:rsidRDefault="00576FDF" w:rsidP="00946EFF">
            <w:pPr>
              <w:pStyle w:val="ListParagraph"/>
              <w:numPr>
                <w:ilvl w:val="0"/>
                <w:numId w:val="30"/>
              </w:numPr>
              <w:ind w:left="720"/>
              <w:rPr>
                <w:rFonts w:ascii="Times New Roman" w:hAnsi="Times New Roman" w:cs="Times New Roman"/>
                <w:sz w:val="24"/>
                <w:szCs w:val="24"/>
              </w:rPr>
            </w:pPr>
            <w:r w:rsidRPr="004E6460">
              <w:rPr>
                <w:rFonts w:ascii="Times New Roman" w:hAnsi="Times New Roman" w:cs="Times New Roman"/>
                <w:sz w:val="24"/>
                <w:szCs w:val="24"/>
              </w:rPr>
              <w:t>Création de déclencheurs</w:t>
            </w:r>
            <w:r w:rsidRPr="004E6460">
              <w:rPr>
                <w:rFonts w:ascii="Times New Roman" w:hAnsi="Times New Roman" w:cs="Times New Roman"/>
                <w:sz w:val="24"/>
                <w:szCs w:val="24"/>
              </w:rPr>
              <w:tab/>
            </w:r>
          </w:p>
          <w:p w:rsidR="00576FDF" w:rsidRPr="004E6460" w:rsidRDefault="00576FDF" w:rsidP="00946EFF">
            <w:pPr>
              <w:pStyle w:val="ListParagraph"/>
              <w:numPr>
                <w:ilvl w:val="0"/>
                <w:numId w:val="30"/>
              </w:numPr>
              <w:ind w:left="720"/>
              <w:rPr>
                <w:rFonts w:ascii="Times New Roman" w:hAnsi="Times New Roman" w:cs="Times New Roman"/>
                <w:sz w:val="24"/>
                <w:szCs w:val="24"/>
              </w:rPr>
            </w:pPr>
            <w:r w:rsidRPr="004E6460">
              <w:rPr>
                <w:rFonts w:ascii="Times New Roman" w:hAnsi="Times New Roman" w:cs="Times New Roman"/>
                <w:sz w:val="24"/>
                <w:szCs w:val="24"/>
              </w:rPr>
              <w:t>Suppression de déclencheurs</w:t>
            </w:r>
            <w:r w:rsidRPr="004E6460">
              <w:rPr>
                <w:rFonts w:ascii="Times New Roman" w:hAnsi="Times New Roman" w:cs="Times New Roman"/>
                <w:sz w:val="24"/>
                <w:szCs w:val="24"/>
              </w:rPr>
              <w:tab/>
            </w:r>
          </w:p>
          <w:p w:rsidR="00576FDF" w:rsidRPr="004E6460" w:rsidRDefault="00576FDF" w:rsidP="00946EFF">
            <w:pPr>
              <w:pStyle w:val="ListParagraph"/>
              <w:numPr>
                <w:ilvl w:val="0"/>
                <w:numId w:val="30"/>
              </w:numPr>
              <w:ind w:left="720"/>
              <w:rPr>
                <w:rFonts w:ascii="Times New Roman" w:hAnsi="Times New Roman" w:cs="Times New Roman"/>
                <w:sz w:val="24"/>
                <w:szCs w:val="24"/>
              </w:rPr>
            </w:pPr>
            <w:r w:rsidRPr="004E6460">
              <w:rPr>
                <w:rFonts w:ascii="Times New Roman" w:hAnsi="Times New Roman" w:cs="Times New Roman"/>
                <w:sz w:val="24"/>
                <w:szCs w:val="24"/>
              </w:rPr>
              <w:t>Utilisation de déclencheur pour garantir l'intégrité référentielle</w:t>
            </w:r>
            <w:r w:rsidRPr="004E6460">
              <w:rPr>
                <w:rFonts w:ascii="Times New Roman" w:hAnsi="Times New Roman" w:cs="Times New Roman"/>
                <w:sz w:val="24"/>
                <w:szCs w:val="24"/>
              </w:rPr>
              <w:tab/>
            </w:r>
          </w:p>
        </w:tc>
        <w:tc>
          <w:tcPr>
            <w:tcW w:w="3336" w:type="dxa"/>
          </w:tcPr>
          <w:p w:rsidR="00576FDF" w:rsidRDefault="00576FDF" w:rsidP="00576FDF">
            <w:pPr>
              <w:pStyle w:val="ListParagraph"/>
              <w:ind w:left="342"/>
              <w:rPr>
                <w:rFonts w:asciiTheme="majorBidi" w:hAnsiTheme="majorBidi" w:cstheme="majorBidi"/>
                <w:b/>
                <w:sz w:val="24"/>
                <w:szCs w:val="24"/>
              </w:rPr>
            </w:pPr>
          </w:p>
          <w:p w:rsidR="00576FDF" w:rsidRDefault="00576FDF" w:rsidP="00576FDF">
            <w:pPr>
              <w:pStyle w:val="ListParagraph"/>
              <w:ind w:left="162"/>
              <w:rPr>
                <w:rFonts w:ascii="Times New Roman" w:hAnsi="Times New Roman" w:cs="Times New Roman"/>
                <w:bCs/>
                <w:sz w:val="24"/>
                <w:szCs w:val="24"/>
              </w:rPr>
            </w:pPr>
            <w:r w:rsidRPr="00325539">
              <w:rPr>
                <w:rFonts w:ascii="Times New Roman" w:hAnsi="Times New Roman" w:cs="Times New Roman"/>
                <w:bCs/>
                <w:sz w:val="24"/>
                <w:szCs w:val="24"/>
              </w:rPr>
              <w:t xml:space="preserve">Exercices </w:t>
            </w:r>
            <w:r>
              <w:rPr>
                <w:rFonts w:ascii="Times New Roman" w:hAnsi="Times New Roman" w:cs="Times New Roman"/>
                <w:bCs/>
                <w:sz w:val="24"/>
                <w:szCs w:val="24"/>
              </w:rPr>
              <w:t>permettant :</w:t>
            </w:r>
          </w:p>
          <w:p w:rsidR="00576FDF" w:rsidRDefault="00576FDF" w:rsidP="00946EFF">
            <w:pPr>
              <w:pStyle w:val="ListParagraph"/>
              <w:numPr>
                <w:ilvl w:val="0"/>
                <w:numId w:val="89"/>
              </w:numPr>
              <w:ind w:left="522"/>
              <w:rPr>
                <w:rFonts w:ascii="Times New Roman" w:hAnsi="Times New Roman" w:cs="Times New Roman"/>
                <w:bCs/>
                <w:sz w:val="24"/>
                <w:szCs w:val="24"/>
              </w:rPr>
            </w:pPr>
            <w:r>
              <w:rPr>
                <w:rFonts w:ascii="Times New Roman" w:hAnsi="Times New Roman" w:cs="Times New Roman"/>
                <w:bCs/>
                <w:sz w:val="24"/>
                <w:szCs w:val="24"/>
              </w:rPr>
              <w:t xml:space="preserve">la </w:t>
            </w:r>
            <w:r w:rsidRPr="00325539">
              <w:rPr>
                <w:rFonts w:ascii="Times New Roman" w:hAnsi="Times New Roman" w:cs="Times New Roman"/>
                <w:bCs/>
                <w:sz w:val="24"/>
                <w:szCs w:val="24"/>
              </w:rPr>
              <w:t>définition de blocs, de fonctions et de procédures PL/SQL</w:t>
            </w:r>
          </w:p>
          <w:p w:rsidR="00576FDF" w:rsidRDefault="00576FDF" w:rsidP="00946EFF">
            <w:pPr>
              <w:pStyle w:val="ListParagraph"/>
              <w:numPr>
                <w:ilvl w:val="0"/>
                <w:numId w:val="89"/>
              </w:numPr>
              <w:ind w:left="522"/>
              <w:rPr>
                <w:rFonts w:ascii="Times New Roman" w:hAnsi="Times New Roman" w:cs="Times New Roman"/>
                <w:bCs/>
                <w:sz w:val="24"/>
                <w:szCs w:val="24"/>
              </w:rPr>
            </w:pPr>
            <w:r w:rsidRPr="00325539">
              <w:rPr>
                <w:rFonts w:ascii="Times New Roman" w:hAnsi="Times New Roman" w:cs="Times New Roman"/>
                <w:bCs/>
                <w:sz w:val="24"/>
                <w:szCs w:val="24"/>
              </w:rPr>
              <w:t>l’</w:t>
            </w:r>
            <w:r>
              <w:rPr>
                <w:rFonts w:ascii="Times New Roman" w:hAnsi="Times New Roman" w:cs="Times New Roman"/>
                <w:bCs/>
                <w:sz w:val="24"/>
                <w:szCs w:val="24"/>
              </w:rPr>
              <w:t xml:space="preserve">utilisation des curseurs </w:t>
            </w:r>
          </w:p>
          <w:p w:rsidR="00576FDF" w:rsidRDefault="00576FDF" w:rsidP="00946EFF">
            <w:pPr>
              <w:pStyle w:val="ListParagraph"/>
              <w:numPr>
                <w:ilvl w:val="0"/>
                <w:numId w:val="89"/>
              </w:numPr>
              <w:ind w:left="522"/>
              <w:rPr>
                <w:rFonts w:ascii="Times New Roman" w:hAnsi="Times New Roman" w:cs="Times New Roman"/>
                <w:bCs/>
                <w:sz w:val="24"/>
                <w:szCs w:val="24"/>
              </w:rPr>
            </w:pPr>
            <w:r w:rsidRPr="00325539">
              <w:rPr>
                <w:rFonts w:ascii="Times New Roman" w:hAnsi="Times New Roman" w:cs="Times New Roman"/>
                <w:bCs/>
                <w:sz w:val="24"/>
                <w:szCs w:val="24"/>
              </w:rPr>
              <w:t xml:space="preserve"> la gestion des  exceptions</w:t>
            </w:r>
          </w:p>
          <w:p w:rsidR="00576FDF" w:rsidRDefault="00576FDF" w:rsidP="00946EFF">
            <w:pPr>
              <w:pStyle w:val="ListParagraph"/>
              <w:numPr>
                <w:ilvl w:val="0"/>
                <w:numId w:val="89"/>
              </w:numPr>
              <w:ind w:left="522"/>
              <w:rPr>
                <w:rFonts w:ascii="Times New Roman" w:hAnsi="Times New Roman" w:cs="Times New Roman"/>
                <w:bCs/>
                <w:sz w:val="24"/>
                <w:szCs w:val="24"/>
              </w:rPr>
            </w:pPr>
            <w:r>
              <w:rPr>
                <w:rFonts w:ascii="Times New Roman" w:hAnsi="Times New Roman" w:cs="Times New Roman"/>
                <w:bCs/>
                <w:sz w:val="24"/>
                <w:szCs w:val="24"/>
              </w:rPr>
              <w:t>L’utilisation des triggers</w:t>
            </w:r>
          </w:p>
          <w:p w:rsidR="00576FDF" w:rsidRPr="00325539" w:rsidRDefault="00576FDF" w:rsidP="00576FDF">
            <w:pPr>
              <w:pStyle w:val="ListParagraph"/>
              <w:ind w:left="522"/>
              <w:rPr>
                <w:rFonts w:ascii="Times New Roman" w:hAnsi="Times New Roman" w:cs="Times New Roman"/>
                <w:bCs/>
                <w:sz w:val="24"/>
                <w:szCs w:val="24"/>
              </w:rPr>
            </w:pPr>
          </w:p>
        </w:tc>
      </w:tr>
    </w:tbl>
    <w:p w:rsidR="00576FDF" w:rsidRPr="004F65BA" w:rsidRDefault="00576FDF" w:rsidP="00576FDF">
      <w:pPr>
        <w:rPr>
          <w:rFonts w:asciiTheme="majorBidi" w:hAnsiTheme="majorBidi" w:cstheme="majorBidi"/>
          <w:b/>
          <w:bCs/>
          <w:i/>
          <w:iCs/>
          <w:sz w:val="24"/>
          <w:szCs w:val="24"/>
        </w:rPr>
      </w:pPr>
    </w:p>
    <w:p w:rsidR="00576FDF" w:rsidRPr="004F65BA" w:rsidRDefault="00576FDF" w:rsidP="00576FDF">
      <w:pPr>
        <w:spacing w:after="0" w:line="240" w:lineRule="auto"/>
        <w:rPr>
          <w:rFonts w:asciiTheme="majorBidi" w:hAnsiTheme="majorBidi" w:cstheme="majorBidi"/>
          <w:b/>
          <w:bCs/>
          <w:i/>
          <w:iCs/>
          <w:sz w:val="24"/>
          <w:szCs w:val="24"/>
        </w:rPr>
      </w:pPr>
      <w:r w:rsidRPr="004F65BA">
        <w:rPr>
          <w:rFonts w:asciiTheme="majorBidi" w:hAnsiTheme="majorBidi" w:cstheme="majorBidi"/>
          <w:b/>
          <w:bCs/>
          <w:i/>
          <w:iCs/>
          <w:sz w:val="24"/>
          <w:szCs w:val="24"/>
        </w:rPr>
        <w:t>Méthodes d’enseignement</w:t>
      </w:r>
    </w:p>
    <w:p w:rsidR="00576FDF" w:rsidRPr="0017261D" w:rsidRDefault="00576FDF" w:rsidP="00576FDF">
      <w:pPr>
        <w:spacing w:after="0" w:line="240" w:lineRule="auto"/>
        <w:rPr>
          <w:rFonts w:asciiTheme="majorBidi" w:hAnsiTheme="majorBidi" w:cstheme="majorBidi"/>
          <w:sz w:val="24"/>
          <w:szCs w:val="24"/>
        </w:rPr>
      </w:pPr>
      <w:r>
        <w:rPr>
          <w:rFonts w:ascii="Arial" w:hAnsi="Arial"/>
        </w:rPr>
        <w:t xml:space="preserve">         </w:t>
      </w:r>
      <w:r w:rsidRPr="0017261D">
        <w:rPr>
          <w:rFonts w:asciiTheme="majorBidi" w:hAnsiTheme="majorBidi" w:cstheme="majorBidi"/>
          <w:sz w:val="24"/>
          <w:szCs w:val="24"/>
        </w:rPr>
        <w:t xml:space="preserve"> Cours magistraux enrichis par des exemples et travaux pratiques.</w:t>
      </w:r>
    </w:p>
    <w:p w:rsidR="00576FDF" w:rsidRPr="0017261D" w:rsidRDefault="00576FDF" w:rsidP="00576FDF">
      <w:pPr>
        <w:spacing w:after="0" w:line="240" w:lineRule="auto"/>
        <w:ind w:left="540"/>
        <w:rPr>
          <w:rFonts w:asciiTheme="majorBidi" w:hAnsiTheme="majorBidi" w:cstheme="majorBidi"/>
          <w:b/>
          <w:bCs/>
          <w:color w:val="000000" w:themeColor="text1"/>
          <w:sz w:val="24"/>
          <w:szCs w:val="24"/>
        </w:rPr>
      </w:pPr>
    </w:p>
    <w:p w:rsidR="00576FDF" w:rsidRPr="0017261D" w:rsidRDefault="00576FDF" w:rsidP="00576FDF">
      <w:pPr>
        <w:spacing w:after="0" w:line="240" w:lineRule="auto"/>
        <w:rPr>
          <w:rFonts w:asciiTheme="majorBidi" w:hAnsiTheme="majorBidi" w:cstheme="majorBidi"/>
          <w:b/>
          <w:bCs/>
          <w:i/>
          <w:iCs/>
          <w:sz w:val="24"/>
          <w:szCs w:val="24"/>
        </w:rPr>
      </w:pPr>
      <w:r w:rsidRPr="0017261D">
        <w:rPr>
          <w:rFonts w:asciiTheme="majorBidi" w:hAnsiTheme="majorBidi" w:cstheme="majorBidi"/>
          <w:b/>
          <w:bCs/>
          <w:i/>
          <w:iCs/>
          <w:sz w:val="24"/>
          <w:szCs w:val="24"/>
        </w:rPr>
        <w:t>Méthodes d’évaluation</w:t>
      </w:r>
    </w:p>
    <w:p w:rsidR="00576FDF" w:rsidRPr="0017261D" w:rsidRDefault="00576FDF" w:rsidP="00576FDF">
      <w:pPr>
        <w:spacing w:after="0" w:line="240" w:lineRule="auto"/>
        <w:ind w:firstLine="720"/>
        <w:rPr>
          <w:rFonts w:asciiTheme="majorBidi" w:hAnsiTheme="majorBidi" w:cstheme="majorBidi"/>
          <w:sz w:val="24"/>
          <w:szCs w:val="24"/>
        </w:rPr>
      </w:pPr>
      <w:r w:rsidRPr="0017261D">
        <w:rPr>
          <w:rFonts w:asciiTheme="majorBidi" w:hAnsiTheme="majorBidi" w:cstheme="majorBidi"/>
          <w:sz w:val="24"/>
          <w:szCs w:val="24"/>
        </w:rPr>
        <w:t>Contrôles et examens écrits.</w:t>
      </w:r>
    </w:p>
    <w:p w:rsidR="00576FDF" w:rsidRDefault="00576FDF" w:rsidP="00576FDF">
      <w:pPr>
        <w:spacing w:after="0" w:line="240" w:lineRule="auto"/>
        <w:rPr>
          <w:rFonts w:asciiTheme="majorBidi" w:hAnsiTheme="majorBidi" w:cstheme="majorBidi"/>
          <w:b/>
          <w:bCs/>
          <w:sz w:val="24"/>
          <w:szCs w:val="24"/>
        </w:rPr>
      </w:pPr>
    </w:p>
    <w:p w:rsidR="00576FDF" w:rsidRPr="009F585A" w:rsidRDefault="00576FDF" w:rsidP="00576FDF">
      <w:pPr>
        <w:spacing w:after="0" w:line="240" w:lineRule="auto"/>
        <w:rPr>
          <w:rFonts w:asciiTheme="majorBidi" w:hAnsiTheme="majorBidi" w:cstheme="majorBidi"/>
          <w:b/>
          <w:bCs/>
          <w:sz w:val="24"/>
          <w:szCs w:val="24"/>
        </w:rPr>
      </w:pPr>
      <w:r w:rsidRPr="009F585A">
        <w:rPr>
          <w:rFonts w:asciiTheme="majorBidi" w:hAnsiTheme="majorBidi" w:cstheme="majorBidi"/>
          <w:b/>
          <w:bCs/>
          <w:sz w:val="24"/>
          <w:szCs w:val="24"/>
        </w:rPr>
        <w:t>Travaux pratiques</w:t>
      </w:r>
      <w:r>
        <w:rPr>
          <w:rFonts w:asciiTheme="majorBidi" w:hAnsiTheme="majorBidi" w:cstheme="majorBidi"/>
          <w:b/>
          <w:bCs/>
          <w:sz w:val="24"/>
          <w:szCs w:val="24"/>
        </w:rPr>
        <w:t xml:space="preserve">  (60 h)</w:t>
      </w:r>
    </w:p>
    <w:p w:rsidR="00576FDF" w:rsidRDefault="00576FDF" w:rsidP="00576FDF">
      <w:pPr>
        <w:spacing w:before="120" w:after="120"/>
        <w:ind w:left="228"/>
        <w:rPr>
          <w:rFonts w:asciiTheme="majorBidi" w:hAnsiTheme="majorBidi" w:cstheme="majorBidi"/>
          <w:sz w:val="24"/>
          <w:szCs w:val="24"/>
        </w:rPr>
      </w:pPr>
      <w:r>
        <w:rPr>
          <w:rFonts w:asciiTheme="majorBidi" w:hAnsiTheme="majorBidi" w:cstheme="majorBidi"/>
          <w:sz w:val="24"/>
          <w:szCs w:val="24"/>
        </w:rPr>
        <w:t>Les séances de TP doivent débuter par un rappel de SQL de TS1 puis elles doivent suivre le cours et les exercices dirigés.</w:t>
      </w:r>
    </w:p>
    <w:p w:rsidR="00576FDF" w:rsidRPr="00E076F9" w:rsidRDefault="00576FDF" w:rsidP="00576FDF">
      <w:pPr>
        <w:spacing w:after="0" w:line="240" w:lineRule="auto"/>
        <w:rPr>
          <w:rFonts w:asciiTheme="majorBidi" w:hAnsiTheme="majorBidi" w:cstheme="majorBidi"/>
          <w:sz w:val="24"/>
          <w:szCs w:val="24"/>
        </w:rPr>
      </w:pPr>
    </w:p>
    <w:p w:rsidR="00576FDF" w:rsidRPr="004F65BA" w:rsidRDefault="00576FDF" w:rsidP="00576FDF">
      <w:pPr>
        <w:rPr>
          <w:rFonts w:asciiTheme="majorBidi" w:hAnsiTheme="majorBidi" w:cstheme="majorBidi"/>
          <w:b/>
          <w:bCs/>
          <w:i/>
          <w:iCs/>
          <w:sz w:val="24"/>
          <w:szCs w:val="24"/>
        </w:rPr>
      </w:pPr>
      <w:r w:rsidRPr="004F65BA">
        <w:rPr>
          <w:rFonts w:asciiTheme="majorBidi" w:hAnsiTheme="majorBidi" w:cstheme="majorBidi"/>
          <w:b/>
          <w:bCs/>
          <w:i/>
          <w:iCs/>
          <w:sz w:val="24"/>
          <w:szCs w:val="24"/>
        </w:rPr>
        <w:t>Références bibliographiques</w:t>
      </w:r>
    </w:p>
    <w:p w:rsidR="00576FDF" w:rsidRPr="004E6460" w:rsidRDefault="00576FDF" w:rsidP="00946EFF">
      <w:pPr>
        <w:numPr>
          <w:ilvl w:val="0"/>
          <w:numId w:val="31"/>
        </w:numPr>
        <w:spacing w:after="0" w:line="240" w:lineRule="auto"/>
        <w:ind w:left="547"/>
        <w:jc w:val="lowKashida"/>
        <w:rPr>
          <w:rFonts w:ascii="Times New Roman" w:hAnsi="Times New Roman" w:cs="Times New Roman"/>
          <w:sz w:val="24"/>
          <w:szCs w:val="24"/>
          <w:lang w:val="en-US" w:eastAsia="fr-FR"/>
        </w:rPr>
      </w:pPr>
      <w:r w:rsidRPr="004E6460">
        <w:rPr>
          <w:rFonts w:ascii="Times New Roman" w:hAnsi="Times New Roman" w:cs="Times New Roman"/>
          <w:b/>
          <w:bCs/>
          <w:sz w:val="24"/>
          <w:szCs w:val="24"/>
          <w:lang w:val="en-US" w:eastAsia="fr-FR"/>
        </w:rPr>
        <w:lastRenderedPageBreak/>
        <w:t>Fundamentals of Database Systems</w:t>
      </w:r>
      <w:r w:rsidRPr="004E6460">
        <w:rPr>
          <w:rFonts w:ascii="Times New Roman" w:hAnsi="Times New Roman" w:cs="Times New Roman"/>
          <w:sz w:val="24"/>
          <w:szCs w:val="24"/>
          <w:lang w:val="en-US" w:eastAsia="fr-FR"/>
        </w:rPr>
        <w:t xml:space="preserve"> / </w:t>
      </w:r>
      <w:r w:rsidRPr="004E6460">
        <w:rPr>
          <w:rFonts w:ascii="Times New Roman" w:hAnsi="Times New Roman" w:cs="Times New Roman"/>
          <w:i/>
          <w:iCs/>
          <w:sz w:val="24"/>
          <w:szCs w:val="24"/>
          <w:lang w:val="en-US" w:eastAsia="fr-FR"/>
        </w:rPr>
        <w:t xml:space="preserve">Ramez </w:t>
      </w:r>
      <w:r w:rsidRPr="004E6460">
        <w:rPr>
          <w:rFonts w:ascii="Times New Roman" w:hAnsi="Times New Roman" w:cs="Times New Roman"/>
          <w:i/>
          <w:iCs/>
          <w:caps/>
          <w:sz w:val="24"/>
          <w:szCs w:val="24"/>
          <w:lang w:val="en-US" w:eastAsia="fr-FR"/>
        </w:rPr>
        <w:t>Elmasri</w:t>
      </w:r>
      <w:r w:rsidRPr="004E6460">
        <w:rPr>
          <w:rFonts w:ascii="Times New Roman" w:hAnsi="Times New Roman" w:cs="Times New Roman"/>
          <w:sz w:val="24"/>
          <w:szCs w:val="24"/>
          <w:lang w:val="en-US" w:eastAsia="fr-FR"/>
        </w:rPr>
        <w:t xml:space="preserve"> / 3</w:t>
      </w:r>
      <w:r w:rsidRPr="004E6460">
        <w:rPr>
          <w:rFonts w:ascii="Times New Roman" w:hAnsi="Times New Roman" w:cs="Times New Roman"/>
          <w:sz w:val="24"/>
          <w:szCs w:val="24"/>
          <w:vertAlign w:val="superscript"/>
          <w:lang w:val="en-US" w:eastAsia="fr-FR"/>
        </w:rPr>
        <w:t>d</w:t>
      </w:r>
      <w:r w:rsidRPr="004E6460">
        <w:rPr>
          <w:rFonts w:ascii="Times New Roman" w:hAnsi="Times New Roman" w:cs="Times New Roman"/>
          <w:sz w:val="24"/>
          <w:szCs w:val="24"/>
          <w:lang w:val="en-US" w:eastAsia="fr-FR"/>
        </w:rPr>
        <w:t xml:space="preserve"> Edition, Addison &amp; Wesley, 2000.</w:t>
      </w:r>
    </w:p>
    <w:p w:rsidR="00576FDF" w:rsidRPr="00F515A7" w:rsidRDefault="00576FDF" w:rsidP="00946EFF">
      <w:pPr>
        <w:numPr>
          <w:ilvl w:val="0"/>
          <w:numId w:val="31"/>
        </w:numPr>
        <w:spacing w:after="0" w:line="240" w:lineRule="auto"/>
        <w:ind w:left="547"/>
        <w:jc w:val="lowKashida"/>
        <w:rPr>
          <w:rFonts w:ascii="Times New Roman" w:hAnsi="Times New Roman" w:cs="Times New Roman"/>
          <w:sz w:val="24"/>
          <w:szCs w:val="24"/>
          <w:lang w:eastAsia="fr-FR"/>
        </w:rPr>
      </w:pPr>
      <w:r w:rsidRPr="00F515A7">
        <w:rPr>
          <w:rFonts w:ascii="Times New Roman" w:hAnsi="Times New Roman" w:cs="Times New Roman"/>
          <w:b/>
          <w:bCs/>
          <w:sz w:val="24"/>
          <w:szCs w:val="24"/>
          <w:lang w:eastAsia="fr-FR"/>
        </w:rPr>
        <w:t>Les bases de données, objet &amp; relationnel</w:t>
      </w:r>
      <w:r w:rsidRPr="00F515A7">
        <w:rPr>
          <w:rFonts w:ascii="Times New Roman" w:hAnsi="Times New Roman" w:cs="Times New Roman"/>
          <w:sz w:val="24"/>
          <w:szCs w:val="24"/>
          <w:lang w:eastAsia="fr-FR"/>
        </w:rPr>
        <w:t xml:space="preserve"> / </w:t>
      </w:r>
      <w:r w:rsidRPr="00F515A7">
        <w:rPr>
          <w:rFonts w:ascii="Times New Roman" w:hAnsi="Times New Roman" w:cs="Times New Roman"/>
          <w:i/>
          <w:iCs/>
          <w:sz w:val="24"/>
          <w:szCs w:val="24"/>
          <w:lang w:eastAsia="fr-FR"/>
        </w:rPr>
        <w:t xml:space="preserve">Georges </w:t>
      </w:r>
      <w:r w:rsidRPr="00F515A7">
        <w:rPr>
          <w:rFonts w:ascii="Times New Roman" w:hAnsi="Times New Roman" w:cs="Times New Roman"/>
          <w:i/>
          <w:iCs/>
          <w:caps/>
          <w:sz w:val="24"/>
          <w:szCs w:val="24"/>
          <w:lang w:eastAsia="fr-FR"/>
        </w:rPr>
        <w:t>Gardarin</w:t>
      </w:r>
      <w:r w:rsidRPr="00F515A7">
        <w:rPr>
          <w:rFonts w:ascii="Times New Roman" w:hAnsi="Times New Roman" w:cs="Times New Roman"/>
          <w:sz w:val="24"/>
          <w:szCs w:val="24"/>
          <w:lang w:eastAsia="fr-FR"/>
        </w:rPr>
        <w:t xml:space="preserve"> / Deuxième tirage, Eyrolles, 2000.</w:t>
      </w:r>
    </w:p>
    <w:p w:rsidR="00576FDF" w:rsidRPr="004E6460" w:rsidRDefault="00576FDF" w:rsidP="00946EFF">
      <w:pPr>
        <w:numPr>
          <w:ilvl w:val="0"/>
          <w:numId w:val="31"/>
        </w:numPr>
        <w:spacing w:after="0" w:line="240" w:lineRule="auto"/>
        <w:ind w:left="547" w:right="357"/>
        <w:jc w:val="lowKashida"/>
        <w:rPr>
          <w:rFonts w:ascii="Times New Roman" w:hAnsi="Times New Roman" w:cs="Times New Roman"/>
          <w:sz w:val="24"/>
          <w:szCs w:val="24"/>
          <w:lang w:val="en-US" w:eastAsia="fr-FR"/>
        </w:rPr>
      </w:pPr>
      <w:r w:rsidRPr="004E6460">
        <w:rPr>
          <w:rFonts w:ascii="Times New Roman" w:hAnsi="Times New Roman" w:cs="Times New Roman"/>
          <w:b/>
          <w:bCs/>
          <w:sz w:val="24"/>
          <w:szCs w:val="24"/>
          <w:lang w:val="en-US" w:eastAsia="fr-FR"/>
        </w:rPr>
        <w:t>Database Management Systems</w:t>
      </w:r>
      <w:r w:rsidRPr="004E6460">
        <w:rPr>
          <w:rFonts w:ascii="Times New Roman" w:hAnsi="Times New Roman" w:cs="Times New Roman"/>
          <w:sz w:val="24"/>
          <w:szCs w:val="24"/>
          <w:lang w:val="en-US" w:eastAsia="fr-FR"/>
        </w:rPr>
        <w:t xml:space="preserve"> / </w:t>
      </w:r>
      <w:r w:rsidRPr="004E6460">
        <w:rPr>
          <w:rFonts w:ascii="Times New Roman" w:hAnsi="Times New Roman" w:cs="Times New Roman"/>
          <w:i/>
          <w:iCs/>
          <w:sz w:val="24"/>
          <w:szCs w:val="24"/>
          <w:lang w:val="en-US" w:eastAsia="fr-FR"/>
        </w:rPr>
        <w:t xml:space="preserve">Raghu </w:t>
      </w:r>
      <w:r w:rsidRPr="004E6460">
        <w:rPr>
          <w:rFonts w:ascii="Times New Roman" w:hAnsi="Times New Roman" w:cs="Times New Roman"/>
          <w:i/>
          <w:iCs/>
          <w:caps/>
          <w:sz w:val="24"/>
          <w:szCs w:val="24"/>
          <w:lang w:val="en-US" w:eastAsia="fr-FR"/>
        </w:rPr>
        <w:t>Ramakrishman</w:t>
      </w:r>
      <w:r w:rsidRPr="004E6460">
        <w:rPr>
          <w:rFonts w:ascii="Times New Roman" w:hAnsi="Times New Roman" w:cs="Times New Roman"/>
          <w:sz w:val="24"/>
          <w:szCs w:val="24"/>
          <w:lang w:val="en-US" w:eastAsia="fr-FR"/>
        </w:rPr>
        <w:t xml:space="preserve"> / 2</w:t>
      </w:r>
      <w:r w:rsidRPr="004E6460">
        <w:rPr>
          <w:rFonts w:ascii="Times New Roman" w:hAnsi="Times New Roman" w:cs="Times New Roman"/>
          <w:sz w:val="24"/>
          <w:szCs w:val="24"/>
          <w:vertAlign w:val="superscript"/>
          <w:lang w:val="en-US" w:eastAsia="fr-FR"/>
        </w:rPr>
        <w:t>d</w:t>
      </w:r>
      <w:r w:rsidRPr="004E6460">
        <w:rPr>
          <w:rFonts w:ascii="Times New Roman" w:hAnsi="Times New Roman" w:cs="Times New Roman"/>
          <w:sz w:val="24"/>
          <w:szCs w:val="24"/>
          <w:lang w:val="en-US" w:eastAsia="fr-FR"/>
        </w:rPr>
        <w:t xml:space="preserve"> Edition, </w:t>
      </w:r>
      <w:proofErr w:type="spellStart"/>
      <w:r w:rsidRPr="004E6460">
        <w:rPr>
          <w:rFonts w:ascii="Times New Roman" w:hAnsi="Times New Roman" w:cs="Times New Roman"/>
          <w:sz w:val="24"/>
          <w:szCs w:val="24"/>
          <w:lang w:val="en-US" w:eastAsia="fr-FR"/>
        </w:rPr>
        <w:t>Mc</w:t>
      </w:r>
      <w:proofErr w:type="spellEnd"/>
      <w:r w:rsidRPr="004E6460">
        <w:rPr>
          <w:rFonts w:ascii="Times New Roman" w:hAnsi="Times New Roman" w:cs="Times New Roman"/>
          <w:sz w:val="24"/>
          <w:szCs w:val="24"/>
          <w:lang w:val="en-US" w:eastAsia="fr-FR"/>
        </w:rPr>
        <w:t xml:space="preserve"> </w:t>
      </w:r>
      <w:proofErr w:type="spellStart"/>
      <w:r w:rsidRPr="004E6460">
        <w:rPr>
          <w:rFonts w:ascii="Times New Roman" w:hAnsi="Times New Roman" w:cs="Times New Roman"/>
          <w:sz w:val="24"/>
          <w:szCs w:val="24"/>
          <w:lang w:val="en-US" w:eastAsia="fr-FR"/>
        </w:rPr>
        <w:t>Graw</w:t>
      </w:r>
      <w:proofErr w:type="spellEnd"/>
      <w:r w:rsidRPr="004E6460">
        <w:rPr>
          <w:rFonts w:ascii="Times New Roman" w:hAnsi="Times New Roman" w:cs="Times New Roman"/>
          <w:sz w:val="24"/>
          <w:szCs w:val="24"/>
          <w:lang w:val="en-US" w:eastAsia="fr-FR"/>
        </w:rPr>
        <w:t>-Hill, 1999.</w:t>
      </w:r>
    </w:p>
    <w:p w:rsidR="00576FDF" w:rsidRPr="004E6460" w:rsidRDefault="00576FDF" w:rsidP="00946EFF">
      <w:pPr>
        <w:numPr>
          <w:ilvl w:val="0"/>
          <w:numId w:val="31"/>
        </w:numPr>
        <w:spacing w:after="0" w:line="240" w:lineRule="auto"/>
        <w:ind w:left="547" w:right="357"/>
        <w:jc w:val="lowKashida"/>
        <w:rPr>
          <w:rFonts w:ascii="Times New Roman" w:hAnsi="Times New Roman" w:cs="Times New Roman"/>
          <w:sz w:val="24"/>
          <w:szCs w:val="24"/>
          <w:lang w:val="en-US" w:eastAsia="fr-FR"/>
        </w:rPr>
      </w:pPr>
      <w:r w:rsidRPr="004E6460">
        <w:rPr>
          <w:rFonts w:ascii="Times New Roman" w:hAnsi="Times New Roman" w:cs="Times New Roman"/>
          <w:b/>
          <w:bCs/>
          <w:sz w:val="24"/>
          <w:szCs w:val="24"/>
          <w:lang w:val="en-US" w:eastAsia="fr-FR"/>
        </w:rPr>
        <w:t>The Essence of Databases</w:t>
      </w:r>
      <w:r w:rsidRPr="004E6460">
        <w:rPr>
          <w:rFonts w:ascii="Times New Roman" w:hAnsi="Times New Roman" w:cs="Times New Roman"/>
          <w:sz w:val="24"/>
          <w:szCs w:val="24"/>
          <w:lang w:val="en-US" w:eastAsia="fr-FR"/>
        </w:rPr>
        <w:t xml:space="preserve"> / </w:t>
      </w:r>
      <w:r w:rsidRPr="004E6460">
        <w:rPr>
          <w:rFonts w:ascii="Times New Roman" w:hAnsi="Times New Roman" w:cs="Times New Roman"/>
          <w:i/>
          <w:iCs/>
          <w:sz w:val="24"/>
          <w:szCs w:val="24"/>
          <w:lang w:val="en-US" w:eastAsia="fr-FR"/>
        </w:rPr>
        <w:t xml:space="preserve">F. D. </w:t>
      </w:r>
      <w:r w:rsidRPr="004E6460">
        <w:rPr>
          <w:rFonts w:ascii="Times New Roman" w:hAnsi="Times New Roman" w:cs="Times New Roman"/>
          <w:i/>
          <w:iCs/>
          <w:caps/>
          <w:sz w:val="24"/>
          <w:szCs w:val="24"/>
          <w:lang w:val="en-US" w:eastAsia="fr-FR"/>
        </w:rPr>
        <w:t>Rolland</w:t>
      </w:r>
      <w:r w:rsidRPr="004E6460">
        <w:rPr>
          <w:rFonts w:ascii="Times New Roman" w:hAnsi="Times New Roman" w:cs="Times New Roman"/>
          <w:sz w:val="24"/>
          <w:szCs w:val="24"/>
          <w:lang w:val="en-US" w:eastAsia="fr-FR"/>
        </w:rPr>
        <w:t xml:space="preserve"> / Prentice Hall, 1998.</w:t>
      </w:r>
    </w:p>
    <w:p w:rsidR="00576FDF" w:rsidRPr="004E6460" w:rsidRDefault="00576FDF" w:rsidP="00946EFF">
      <w:pPr>
        <w:numPr>
          <w:ilvl w:val="0"/>
          <w:numId w:val="31"/>
        </w:numPr>
        <w:spacing w:after="0" w:line="240" w:lineRule="auto"/>
        <w:ind w:left="547" w:right="357"/>
        <w:jc w:val="lowKashida"/>
        <w:rPr>
          <w:rFonts w:ascii="Times New Roman" w:hAnsi="Times New Roman" w:cs="Times New Roman"/>
          <w:sz w:val="24"/>
          <w:szCs w:val="24"/>
          <w:lang w:val="en-US" w:eastAsia="fr-FR"/>
        </w:rPr>
      </w:pPr>
      <w:r w:rsidRPr="004E6460">
        <w:rPr>
          <w:rFonts w:ascii="Times New Roman" w:hAnsi="Times New Roman" w:cs="Times New Roman"/>
          <w:b/>
          <w:bCs/>
          <w:sz w:val="24"/>
          <w:szCs w:val="24"/>
          <w:lang w:val="en-US" w:eastAsia="fr-FR"/>
        </w:rPr>
        <w:t>Database Management Systems</w:t>
      </w:r>
      <w:r w:rsidRPr="004E6460">
        <w:rPr>
          <w:rFonts w:ascii="Times New Roman" w:hAnsi="Times New Roman" w:cs="Times New Roman"/>
          <w:sz w:val="24"/>
          <w:szCs w:val="24"/>
          <w:lang w:val="en-US" w:eastAsia="fr-FR"/>
        </w:rPr>
        <w:t xml:space="preserve"> / </w:t>
      </w:r>
      <w:r w:rsidRPr="004E6460">
        <w:rPr>
          <w:rFonts w:ascii="Times New Roman" w:hAnsi="Times New Roman" w:cs="Times New Roman"/>
          <w:i/>
          <w:iCs/>
          <w:sz w:val="24"/>
          <w:szCs w:val="24"/>
          <w:lang w:val="en-US" w:eastAsia="fr-FR"/>
        </w:rPr>
        <w:t xml:space="preserve">Gerald </w:t>
      </w:r>
      <w:r w:rsidRPr="004E6460">
        <w:rPr>
          <w:rFonts w:ascii="Times New Roman" w:hAnsi="Times New Roman" w:cs="Times New Roman"/>
          <w:i/>
          <w:iCs/>
          <w:caps/>
          <w:sz w:val="24"/>
          <w:szCs w:val="24"/>
          <w:lang w:val="en-US" w:eastAsia="fr-FR"/>
        </w:rPr>
        <w:t>Post</w:t>
      </w:r>
      <w:r w:rsidRPr="004E6460">
        <w:rPr>
          <w:rFonts w:ascii="Times New Roman" w:hAnsi="Times New Roman" w:cs="Times New Roman"/>
          <w:sz w:val="24"/>
          <w:szCs w:val="24"/>
          <w:lang w:val="en-US" w:eastAsia="fr-FR"/>
        </w:rPr>
        <w:t xml:space="preserve"> / </w:t>
      </w:r>
      <w:proofErr w:type="spellStart"/>
      <w:r w:rsidRPr="004E6460">
        <w:rPr>
          <w:rFonts w:ascii="Times New Roman" w:hAnsi="Times New Roman" w:cs="Times New Roman"/>
          <w:sz w:val="24"/>
          <w:szCs w:val="24"/>
          <w:lang w:val="en-US" w:eastAsia="fr-FR"/>
        </w:rPr>
        <w:t>Mc</w:t>
      </w:r>
      <w:proofErr w:type="spellEnd"/>
      <w:r w:rsidRPr="004E6460">
        <w:rPr>
          <w:rFonts w:ascii="Times New Roman" w:hAnsi="Times New Roman" w:cs="Times New Roman"/>
          <w:sz w:val="24"/>
          <w:szCs w:val="24"/>
          <w:lang w:val="en-US" w:eastAsia="fr-FR"/>
        </w:rPr>
        <w:t xml:space="preserve"> </w:t>
      </w:r>
      <w:proofErr w:type="spellStart"/>
      <w:r w:rsidRPr="004E6460">
        <w:rPr>
          <w:rFonts w:ascii="Times New Roman" w:hAnsi="Times New Roman" w:cs="Times New Roman"/>
          <w:sz w:val="24"/>
          <w:szCs w:val="24"/>
          <w:lang w:val="en-US" w:eastAsia="fr-FR"/>
        </w:rPr>
        <w:t>Graw</w:t>
      </w:r>
      <w:proofErr w:type="spellEnd"/>
      <w:r w:rsidRPr="004E6460">
        <w:rPr>
          <w:rFonts w:ascii="Times New Roman" w:hAnsi="Times New Roman" w:cs="Times New Roman"/>
          <w:sz w:val="24"/>
          <w:szCs w:val="24"/>
          <w:lang w:val="en-US" w:eastAsia="fr-FR"/>
        </w:rPr>
        <w:t>-Hill, 1998.</w:t>
      </w:r>
    </w:p>
    <w:p w:rsidR="00576FDF" w:rsidRPr="004E6460" w:rsidRDefault="00576FDF" w:rsidP="00946EFF">
      <w:pPr>
        <w:numPr>
          <w:ilvl w:val="0"/>
          <w:numId w:val="31"/>
        </w:numPr>
        <w:spacing w:after="0" w:line="240" w:lineRule="auto"/>
        <w:ind w:left="547" w:right="357"/>
        <w:jc w:val="lowKashida"/>
        <w:rPr>
          <w:rFonts w:ascii="Times New Roman" w:hAnsi="Times New Roman" w:cs="Times New Roman"/>
          <w:sz w:val="24"/>
          <w:szCs w:val="24"/>
          <w:lang w:val="en-US" w:eastAsia="fr-FR"/>
        </w:rPr>
      </w:pPr>
      <w:r w:rsidRPr="004E6460">
        <w:rPr>
          <w:rFonts w:ascii="Times New Roman" w:hAnsi="Times New Roman" w:cs="Times New Roman"/>
          <w:b/>
          <w:bCs/>
          <w:sz w:val="24"/>
          <w:szCs w:val="24"/>
          <w:lang w:val="en-US" w:eastAsia="fr-FR"/>
        </w:rPr>
        <w:t>An Introduction to Database Systems</w:t>
      </w:r>
      <w:r w:rsidRPr="004E6460">
        <w:rPr>
          <w:rFonts w:ascii="Times New Roman" w:hAnsi="Times New Roman" w:cs="Times New Roman"/>
          <w:sz w:val="24"/>
          <w:szCs w:val="24"/>
          <w:lang w:val="en-US" w:eastAsia="fr-FR"/>
        </w:rPr>
        <w:t xml:space="preserve"> / </w:t>
      </w:r>
      <w:r w:rsidRPr="004E6460">
        <w:rPr>
          <w:rFonts w:ascii="Times New Roman" w:hAnsi="Times New Roman" w:cs="Times New Roman"/>
          <w:i/>
          <w:iCs/>
          <w:sz w:val="24"/>
          <w:szCs w:val="24"/>
          <w:lang w:val="en-US" w:eastAsia="fr-FR"/>
        </w:rPr>
        <w:t xml:space="preserve">C. J. </w:t>
      </w:r>
      <w:r w:rsidRPr="004E6460">
        <w:rPr>
          <w:rFonts w:ascii="Times New Roman" w:hAnsi="Times New Roman" w:cs="Times New Roman"/>
          <w:i/>
          <w:iCs/>
          <w:caps/>
          <w:sz w:val="24"/>
          <w:szCs w:val="24"/>
          <w:lang w:val="en-US" w:eastAsia="fr-FR"/>
        </w:rPr>
        <w:t>Date</w:t>
      </w:r>
      <w:r w:rsidRPr="004E6460">
        <w:rPr>
          <w:rFonts w:ascii="Times New Roman" w:hAnsi="Times New Roman" w:cs="Times New Roman"/>
          <w:sz w:val="24"/>
          <w:szCs w:val="24"/>
          <w:lang w:val="en-US" w:eastAsia="fr-FR"/>
        </w:rPr>
        <w:t xml:space="preserve"> / 7</w:t>
      </w:r>
      <w:r w:rsidRPr="004E6460">
        <w:rPr>
          <w:rFonts w:ascii="Times New Roman" w:hAnsi="Times New Roman" w:cs="Times New Roman"/>
          <w:sz w:val="24"/>
          <w:szCs w:val="24"/>
          <w:vertAlign w:val="superscript"/>
          <w:lang w:val="en-US" w:eastAsia="fr-FR"/>
        </w:rPr>
        <w:t>th</w:t>
      </w:r>
      <w:r w:rsidRPr="004E6460">
        <w:rPr>
          <w:rFonts w:ascii="Times New Roman" w:hAnsi="Times New Roman" w:cs="Times New Roman"/>
          <w:sz w:val="24"/>
          <w:szCs w:val="24"/>
          <w:lang w:val="en-US" w:eastAsia="fr-FR"/>
        </w:rPr>
        <w:t xml:space="preserve"> Edition, Addison &amp; Wesley, 1999.</w:t>
      </w:r>
    </w:p>
    <w:p w:rsidR="00576FDF" w:rsidRPr="004E6460" w:rsidRDefault="00576FDF" w:rsidP="00946EFF">
      <w:pPr>
        <w:numPr>
          <w:ilvl w:val="0"/>
          <w:numId w:val="31"/>
        </w:numPr>
        <w:spacing w:after="0" w:line="240" w:lineRule="auto"/>
        <w:ind w:left="547"/>
        <w:jc w:val="lowKashida"/>
        <w:rPr>
          <w:rFonts w:ascii="Times New Roman" w:hAnsi="Times New Roman" w:cs="Times New Roman"/>
          <w:sz w:val="24"/>
          <w:szCs w:val="24"/>
          <w:lang w:val="en-US" w:eastAsia="fr-FR"/>
        </w:rPr>
      </w:pPr>
      <w:r w:rsidRPr="004E6460">
        <w:rPr>
          <w:rFonts w:ascii="Times New Roman" w:hAnsi="Times New Roman" w:cs="Times New Roman"/>
          <w:b/>
          <w:bCs/>
          <w:sz w:val="24"/>
          <w:szCs w:val="24"/>
          <w:lang w:val="en-US" w:eastAsia="fr-FR"/>
        </w:rPr>
        <w:t xml:space="preserve">Oracle8i la </w:t>
      </w:r>
      <w:proofErr w:type="spellStart"/>
      <w:r w:rsidRPr="004E6460">
        <w:rPr>
          <w:rFonts w:ascii="Times New Roman" w:hAnsi="Times New Roman" w:cs="Times New Roman"/>
          <w:b/>
          <w:bCs/>
          <w:sz w:val="24"/>
          <w:szCs w:val="24"/>
          <w:lang w:val="en-US" w:eastAsia="fr-FR"/>
        </w:rPr>
        <w:t>référence</w:t>
      </w:r>
      <w:proofErr w:type="spellEnd"/>
      <w:r w:rsidRPr="004E6460">
        <w:rPr>
          <w:rFonts w:ascii="Times New Roman" w:hAnsi="Times New Roman" w:cs="Times New Roman"/>
          <w:sz w:val="24"/>
          <w:szCs w:val="24"/>
          <w:lang w:val="en-US" w:eastAsia="fr-FR"/>
        </w:rPr>
        <w:t xml:space="preserve"> / </w:t>
      </w:r>
      <w:r w:rsidRPr="004E6460">
        <w:rPr>
          <w:rFonts w:ascii="Times New Roman" w:hAnsi="Times New Roman" w:cs="Times New Roman"/>
          <w:i/>
          <w:iCs/>
          <w:sz w:val="24"/>
          <w:szCs w:val="24"/>
          <w:lang w:val="en-US" w:eastAsia="fr-FR"/>
        </w:rPr>
        <w:t xml:space="preserve">Kevin </w:t>
      </w:r>
      <w:proofErr w:type="spellStart"/>
      <w:r w:rsidRPr="004E6460">
        <w:rPr>
          <w:rFonts w:ascii="Times New Roman" w:hAnsi="Times New Roman" w:cs="Times New Roman"/>
          <w:i/>
          <w:iCs/>
          <w:sz w:val="24"/>
          <w:szCs w:val="24"/>
          <w:lang w:val="en-US" w:eastAsia="fr-FR"/>
        </w:rPr>
        <w:t>Loney</w:t>
      </w:r>
      <w:proofErr w:type="spellEnd"/>
      <w:r w:rsidRPr="004E6460">
        <w:rPr>
          <w:rFonts w:ascii="Times New Roman" w:hAnsi="Times New Roman" w:cs="Times New Roman"/>
          <w:sz w:val="24"/>
          <w:szCs w:val="24"/>
          <w:lang w:val="en-US" w:eastAsia="fr-FR"/>
        </w:rPr>
        <w:t xml:space="preserve"> / </w:t>
      </w:r>
      <w:r w:rsidRPr="004E6460">
        <w:rPr>
          <w:rFonts w:ascii="Times New Roman" w:hAnsi="Times New Roman" w:cs="Times New Roman"/>
          <w:i/>
          <w:iCs/>
          <w:sz w:val="24"/>
          <w:szCs w:val="24"/>
          <w:lang w:val="en-US" w:eastAsia="fr-FR"/>
        </w:rPr>
        <w:t>George Koch</w:t>
      </w:r>
      <w:r w:rsidRPr="004E6460">
        <w:rPr>
          <w:rFonts w:ascii="Times New Roman" w:hAnsi="Times New Roman" w:cs="Times New Roman"/>
          <w:sz w:val="24"/>
          <w:szCs w:val="24"/>
          <w:lang w:val="en-US" w:eastAsia="fr-FR"/>
        </w:rPr>
        <w:t xml:space="preserve"> / Campus Press 02/2001</w:t>
      </w:r>
    </w:p>
    <w:p w:rsidR="00A963DC" w:rsidRDefault="00A963DC" w:rsidP="00A963DC">
      <w:pPr>
        <w:rPr>
          <w:rFonts w:asciiTheme="majorBidi" w:hAnsiTheme="majorBidi" w:cstheme="majorBidi"/>
          <w:szCs w:val="26"/>
          <w:lang w:val="en-US" w:eastAsia="fr-FR"/>
        </w:rPr>
      </w:pPr>
      <w:r>
        <w:rPr>
          <w:rFonts w:asciiTheme="majorBidi" w:hAnsiTheme="majorBidi" w:cstheme="majorBidi"/>
          <w:szCs w:val="26"/>
          <w:lang w:val="en-US" w:eastAsia="fr-FR"/>
        </w:rPr>
        <w:br w:type="page"/>
      </w:r>
    </w:p>
    <w:p w:rsidR="00A963DC" w:rsidRPr="00CA78FB" w:rsidRDefault="00A963DC" w:rsidP="00B36F4E">
      <w:pPr>
        <w:pStyle w:val="Heading1"/>
        <w:jc w:val="left"/>
        <w:rPr>
          <w:rFonts w:asciiTheme="majorBidi" w:hAnsiTheme="majorBidi" w:cstheme="majorBidi"/>
          <w:sz w:val="24"/>
          <w:szCs w:val="24"/>
          <w:lang w:eastAsia="fr-FR"/>
        </w:rPr>
      </w:pPr>
      <w:r w:rsidRPr="00CA78FB">
        <w:rPr>
          <w:rFonts w:asciiTheme="majorBidi" w:hAnsiTheme="majorBidi" w:cstheme="majorBidi"/>
          <w:sz w:val="24"/>
          <w:szCs w:val="24"/>
          <w:lang w:eastAsia="fr-FR"/>
        </w:rPr>
        <w:lastRenderedPageBreak/>
        <w:t xml:space="preserve">Algorithme et structures de données  II                               </w:t>
      </w:r>
      <w:r w:rsidR="00CA78FB">
        <w:rPr>
          <w:rFonts w:asciiTheme="majorBidi" w:hAnsiTheme="majorBidi" w:cstheme="majorBidi"/>
          <w:sz w:val="24"/>
          <w:szCs w:val="24"/>
          <w:lang w:eastAsia="fr-FR"/>
        </w:rPr>
        <w:t xml:space="preserve"> </w:t>
      </w:r>
      <w:r w:rsidRPr="00CA78FB">
        <w:rPr>
          <w:rFonts w:asciiTheme="majorBidi" w:hAnsiTheme="majorBidi" w:cstheme="majorBidi"/>
          <w:sz w:val="24"/>
          <w:szCs w:val="24"/>
          <w:lang w:eastAsia="fr-FR"/>
        </w:rPr>
        <w:t xml:space="preserve">  </w:t>
      </w:r>
      <w:r w:rsidR="00B36F4E">
        <w:rPr>
          <w:rFonts w:asciiTheme="majorBidi" w:hAnsiTheme="majorBidi" w:cstheme="majorBidi"/>
          <w:sz w:val="24"/>
          <w:szCs w:val="24"/>
          <w:lang w:eastAsia="fr-FR"/>
        </w:rPr>
        <w:t>60</w:t>
      </w:r>
      <w:r w:rsidRPr="00CA78FB">
        <w:rPr>
          <w:rFonts w:asciiTheme="majorBidi" w:hAnsiTheme="majorBidi" w:cstheme="majorBidi"/>
          <w:sz w:val="24"/>
          <w:szCs w:val="24"/>
          <w:lang w:eastAsia="fr-FR"/>
        </w:rPr>
        <w:t xml:space="preserve"> h</w:t>
      </w:r>
      <w:r w:rsidR="0046048A" w:rsidRPr="00CA78FB">
        <w:rPr>
          <w:rFonts w:asciiTheme="majorBidi" w:hAnsiTheme="majorBidi" w:cstheme="majorBidi"/>
          <w:sz w:val="24"/>
          <w:szCs w:val="24"/>
          <w:lang w:eastAsia="fr-FR"/>
        </w:rPr>
        <w:t>eures</w:t>
      </w:r>
    </w:p>
    <w:p w:rsidR="00A963DC" w:rsidRPr="00A56715" w:rsidRDefault="00A963DC" w:rsidP="00A963DC">
      <w:pPr>
        <w:spacing w:after="0" w:line="240" w:lineRule="auto"/>
        <w:rPr>
          <w:rFonts w:ascii="Times New Roman" w:hAnsi="Times New Roman" w:cs="Times New Roman"/>
          <w:b/>
          <w:bCs/>
          <w:i/>
          <w:iCs/>
          <w:sz w:val="24"/>
          <w:szCs w:val="24"/>
        </w:rPr>
      </w:pPr>
      <w:r w:rsidRPr="00A56715">
        <w:rPr>
          <w:rFonts w:ascii="Times New Roman" w:hAnsi="Times New Roman" w:cs="Times New Roman"/>
          <w:b/>
          <w:bCs/>
          <w:i/>
          <w:iCs/>
          <w:sz w:val="24"/>
          <w:szCs w:val="24"/>
        </w:rPr>
        <w:t>Description de la matière</w:t>
      </w:r>
    </w:p>
    <w:p w:rsidR="00A963DC" w:rsidRPr="00A56715" w:rsidRDefault="00A963DC" w:rsidP="00A963DC">
      <w:pPr>
        <w:ind w:firstLine="28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Cette matière est une suite de celle vue en première année. Elle décrit la représentation et la manipulation des chaines de caractères ainsi que les structures de données particulières telles que les listes, les piles et les arbres.</w:t>
      </w:r>
      <w:r w:rsidRPr="00A56715">
        <w:rPr>
          <w:rFonts w:ascii="Times New Roman" w:hAnsi="Times New Roman" w:cs="Times New Roman"/>
          <w:color w:val="000000" w:themeColor="text1"/>
          <w:sz w:val="24"/>
          <w:szCs w:val="24"/>
        </w:rPr>
        <w:t xml:space="preserve"> </w:t>
      </w:r>
    </w:p>
    <w:p w:rsidR="00A963DC" w:rsidRPr="00A56715" w:rsidRDefault="00A963DC" w:rsidP="00A963DC">
      <w:pPr>
        <w:ind w:firstLine="284"/>
        <w:jc w:val="both"/>
        <w:rPr>
          <w:rFonts w:ascii="Times New Roman" w:eastAsia="Times New Roman" w:hAnsi="Times New Roman" w:cs="Times New Roman"/>
          <w:color w:val="000000" w:themeColor="text1"/>
          <w:sz w:val="24"/>
          <w:szCs w:val="24"/>
        </w:rPr>
      </w:pPr>
      <w:r w:rsidRPr="00A56715">
        <w:rPr>
          <w:rFonts w:ascii="Times New Roman" w:eastAsia="Times New Roman" w:hAnsi="Times New Roman" w:cs="Times New Roman"/>
          <w:color w:val="000000" w:themeColor="text1"/>
          <w:sz w:val="24"/>
          <w:szCs w:val="24"/>
        </w:rPr>
        <w:t xml:space="preserve">Apprendre l’algorithmique, c’est apprendre à manier la </w:t>
      </w:r>
      <w:r w:rsidRPr="00A56715">
        <w:rPr>
          <w:rFonts w:ascii="Times New Roman" w:eastAsia="Times New Roman" w:hAnsi="Times New Roman" w:cs="Times New Roman"/>
          <w:bCs/>
          <w:color w:val="000000" w:themeColor="text1"/>
          <w:sz w:val="24"/>
          <w:szCs w:val="24"/>
        </w:rPr>
        <w:t>structure logique</w:t>
      </w:r>
      <w:r w:rsidRPr="00A56715">
        <w:rPr>
          <w:rFonts w:ascii="Times New Roman" w:eastAsia="Times New Roman" w:hAnsi="Times New Roman" w:cs="Times New Roman"/>
          <w:color w:val="000000" w:themeColor="text1"/>
          <w:sz w:val="24"/>
          <w:szCs w:val="24"/>
        </w:rPr>
        <w:t xml:space="preserve"> d’un programme informatique. Cette dimension est présente quelle que soit le langage de programmation ; mais lorsqu’on programme dans un langage (en C, en Visual Basic, etc.) on doit en plus se colleter les problèmes de syntaxe, ou de types d’instructions, propres à ce langage. Apprendre l’algorithmique de manière séparée, c’est donc sérier les difficultés pour mieux les vaincre.</w:t>
      </w:r>
    </w:p>
    <w:p w:rsidR="00A963DC" w:rsidRPr="00A56715" w:rsidRDefault="00A963DC" w:rsidP="00A963DC">
      <w:pPr>
        <w:spacing w:after="0" w:line="240" w:lineRule="auto"/>
        <w:ind w:firstLine="720"/>
        <w:rPr>
          <w:rFonts w:ascii="Times New Roman" w:hAnsi="Times New Roman" w:cs="Times New Roman"/>
          <w:sz w:val="24"/>
          <w:szCs w:val="24"/>
        </w:rPr>
      </w:pPr>
    </w:p>
    <w:p w:rsidR="00A963DC" w:rsidRDefault="00A963DC" w:rsidP="00A963DC">
      <w:pPr>
        <w:spacing w:after="0"/>
        <w:rPr>
          <w:rFonts w:ascii="Times New Roman" w:hAnsi="Times New Roman" w:cs="Times New Roman"/>
          <w:b/>
          <w:bCs/>
          <w:i/>
          <w:iCs/>
          <w:sz w:val="24"/>
          <w:szCs w:val="24"/>
        </w:rPr>
      </w:pPr>
      <w:r w:rsidRPr="00A56715">
        <w:rPr>
          <w:rFonts w:ascii="Times New Roman" w:hAnsi="Times New Roman" w:cs="Times New Roman"/>
          <w:b/>
          <w:bCs/>
          <w:i/>
          <w:iCs/>
          <w:sz w:val="24"/>
          <w:szCs w:val="24"/>
        </w:rPr>
        <w:t>Objectif de la matière</w:t>
      </w:r>
    </w:p>
    <w:p w:rsidR="00A963DC" w:rsidRDefault="00A963DC" w:rsidP="00A963DC">
      <w:pPr>
        <w:spacing w:after="0"/>
        <w:rPr>
          <w:rFonts w:ascii="Times New Roman" w:hAnsi="Times New Roman" w:cs="Times New Roman"/>
          <w:sz w:val="24"/>
          <w:szCs w:val="24"/>
        </w:rPr>
      </w:pPr>
    </w:p>
    <w:p w:rsidR="00A963DC" w:rsidRDefault="00A963DC" w:rsidP="00A963DC">
      <w:pPr>
        <w:spacing w:after="0"/>
        <w:rPr>
          <w:rFonts w:ascii="Times New Roman" w:hAnsi="Times New Roman" w:cs="Times New Roman"/>
          <w:sz w:val="24"/>
          <w:szCs w:val="24"/>
        </w:rPr>
      </w:pPr>
      <w:r w:rsidRPr="00422EC6">
        <w:rPr>
          <w:rFonts w:ascii="Times New Roman" w:hAnsi="Times New Roman" w:cs="Times New Roman"/>
          <w:sz w:val="24"/>
          <w:szCs w:val="24"/>
        </w:rPr>
        <w:t xml:space="preserve">L’objectif de cette matière est d’initier l’étudiant à manipuler et optimiser des structures de données avancées. </w:t>
      </w:r>
    </w:p>
    <w:p w:rsidR="00A963DC" w:rsidRPr="00A56715" w:rsidRDefault="00A963DC" w:rsidP="00A963DC">
      <w:pPr>
        <w:rPr>
          <w:rFonts w:ascii="Times New Roman" w:hAnsi="Times New Roman" w:cs="Times New Roman"/>
          <w:b/>
          <w:bCs/>
          <w:i/>
          <w:iCs/>
          <w:sz w:val="24"/>
          <w:szCs w:val="24"/>
        </w:rPr>
      </w:pPr>
    </w:p>
    <w:p w:rsidR="00A963DC" w:rsidRPr="00A56715" w:rsidRDefault="00A963DC" w:rsidP="00A963DC">
      <w:pPr>
        <w:rPr>
          <w:rFonts w:ascii="Times New Roman" w:hAnsi="Times New Roman" w:cs="Times New Roman"/>
          <w:b/>
          <w:bCs/>
          <w:i/>
          <w:iCs/>
          <w:sz w:val="24"/>
          <w:szCs w:val="24"/>
        </w:rPr>
      </w:pPr>
      <w:proofErr w:type="spellStart"/>
      <w:r w:rsidRPr="00A56715">
        <w:rPr>
          <w:rFonts w:ascii="Times New Roman" w:hAnsi="Times New Roman" w:cs="Times New Roman"/>
          <w:b/>
          <w:bCs/>
          <w:i/>
          <w:iCs/>
          <w:sz w:val="24"/>
          <w:szCs w:val="24"/>
        </w:rPr>
        <w:t>Pré-requis</w:t>
      </w:r>
      <w:proofErr w:type="spellEnd"/>
    </w:p>
    <w:p w:rsidR="00A963DC" w:rsidRPr="00A56715" w:rsidRDefault="00A963DC" w:rsidP="00A963DC">
      <w:pPr>
        <w:spacing w:before="60" w:after="60"/>
        <w:rPr>
          <w:rFonts w:ascii="Times New Roman" w:hAnsi="Times New Roman" w:cs="Times New Roman"/>
          <w:b/>
          <w:bCs/>
          <w:sz w:val="24"/>
          <w:szCs w:val="24"/>
        </w:rPr>
      </w:pPr>
      <w:r w:rsidRPr="00A56715">
        <w:rPr>
          <w:rFonts w:ascii="Times New Roman" w:hAnsi="Times New Roman" w:cs="Times New Roman"/>
          <w:sz w:val="24"/>
          <w:szCs w:val="24"/>
        </w:rPr>
        <w:t>L’étudiant doit déjà avoir acquis :</w:t>
      </w:r>
    </w:p>
    <w:p w:rsidR="00A963DC" w:rsidRPr="00A56715" w:rsidRDefault="00A963DC" w:rsidP="00946EFF">
      <w:pPr>
        <w:numPr>
          <w:ilvl w:val="0"/>
          <w:numId w:val="32"/>
        </w:numPr>
        <w:spacing w:after="0" w:line="240" w:lineRule="auto"/>
        <w:ind w:right="-7"/>
        <w:jc w:val="lowKashida"/>
        <w:rPr>
          <w:rFonts w:ascii="Times New Roman" w:hAnsi="Times New Roman" w:cs="Times New Roman"/>
          <w:sz w:val="24"/>
          <w:szCs w:val="24"/>
        </w:rPr>
      </w:pPr>
      <w:r w:rsidRPr="00A56715">
        <w:rPr>
          <w:rFonts w:ascii="Times New Roman" w:hAnsi="Times New Roman" w:cs="Times New Roman"/>
          <w:sz w:val="24"/>
          <w:szCs w:val="24"/>
        </w:rPr>
        <w:t>Initiation à l’algorithmique.</w:t>
      </w:r>
    </w:p>
    <w:p w:rsidR="00A963DC" w:rsidRPr="00A56715" w:rsidRDefault="00A963DC" w:rsidP="00946EFF">
      <w:pPr>
        <w:numPr>
          <w:ilvl w:val="0"/>
          <w:numId w:val="32"/>
        </w:numPr>
        <w:spacing w:after="0" w:line="240" w:lineRule="auto"/>
        <w:ind w:right="-7"/>
        <w:jc w:val="lowKashida"/>
        <w:rPr>
          <w:rFonts w:ascii="Times New Roman" w:hAnsi="Times New Roman" w:cs="Times New Roman"/>
          <w:sz w:val="24"/>
          <w:szCs w:val="24"/>
        </w:rPr>
      </w:pPr>
      <w:r w:rsidRPr="00A56715">
        <w:rPr>
          <w:rFonts w:ascii="Times New Roman" w:hAnsi="Times New Roman" w:cs="Times New Roman"/>
          <w:sz w:val="24"/>
          <w:szCs w:val="24"/>
        </w:rPr>
        <w:t>Structure d’un algorithme.</w:t>
      </w:r>
    </w:p>
    <w:p w:rsidR="00A963DC" w:rsidRDefault="00A963DC" w:rsidP="00A963DC">
      <w:pPr>
        <w:spacing w:after="0"/>
        <w:rPr>
          <w:rFonts w:ascii="Times New Roman" w:hAnsi="Times New Roman" w:cs="Times New Roman"/>
          <w:b/>
          <w:bCs/>
          <w:i/>
          <w:iCs/>
          <w:sz w:val="24"/>
          <w:szCs w:val="24"/>
        </w:rPr>
      </w:pPr>
    </w:p>
    <w:p w:rsidR="00A963DC" w:rsidRPr="004F65BA" w:rsidRDefault="00A963DC" w:rsidP="00A963DC">
      <w:pPr>
        <w:spacing w:line="240" w:lineRule="auto"/>
        <w:contextualSpacing/>
        <w:rPr>
          <w:rFonts w:asciiTheme="majorBidi" w:hAnsiTheme="majorBidi" w:cstheme="majorBidi"/>
          <w:b/>
          <w:bCs/>
          <w:i/>
          <w:iCs/>
          <w:sz w:val="24"/>
          <w:szCs w:val="24"/>
        </w:rPr>
      </w:pPr>
      <w:r w:rsidRPr="004F65BA">
        <w:rPr>
          <w:rFonts w:asciiTheme="majorBidi" w:hAnsiTheme="majorBidi" w:cstheme="majorBidi"/>
          <w:b/>
          <w:bCs/>
          <w:i/>
          <w:iCs/>
          <w:sz w:val="24"/>
          <w:szCs w:val="24"/>
        </w:rPr>
        <w:t>Compétences et capacités (Résultats d’apprentissage)</w:t>
      </w:r>
    </w:p>
    <w:p w:rsidR="00A963DC" w:rsidRDefault="00A963DC" w:rsidP="00A963DC">
      <w:pPr>
        <w:rPr>
          <w:rFonts w:asciiTheme="majorBidi" w:eastAsia="Calibri" w:hAnsiTheme="majorBidi" w:cstheme="majorBidi"/>
          <w:sz w:val="24"/>
          <w:szCs w:val="24"/>
        </w:rPr>
      </w:pPr>
      <w:r>
        <w:rPr>
          <w:rFonts w:asciiTheme="majorBidi" w:eastAsia="Calibri" w:hAnsiTheme="majorBidi" w:cstheme="majorBidi"/>
          <w:sz w:val="24"/>
          <w:szCs w:val="24"/>
        </w:rPr>
        <w:t>A l’issue de cette matière l’étudiant sera capable de :</w:t>
      </w:r>
    </w:p>
    <w:p w:rsidR="00A963DC" w:rsidRPr="00A56715" w:rsidRDefault="00A963DC" w:rsidP="00946EFF">
      <w:pPr>
        <w:numPr>
          <w:ilvl w:val="0"/>
          <w:numId w:val="32"/>
        </w:numPr>
        <w:spacing w:after="0" w:line="240" w:lineRule="auto"/>
        <w:ind w:right="-7"/>
        <w:jc w:val="lowKashida"/>
        <w:rPr>
          <w:rFonts w:ascii="Times New Roman" w:hAnsi="Times New Roman" w:cs="Times New Roman"/>
          <w:sz w:val="24"/>
          <w:szCs w:val="24"/>
        </w:rPr>
      </w:pPr>
      <w:r w:rsidRPr="00A56715">
        <w:rPr>
          <w:rFonts w:ascii="Times New Roman" w:hAnsi="Times New Roman" w:cs="Times New Roman"/>
          <w:sz w:val="24"/>
          <w:szCs w:val="24"/>
        </w:rPr>
        <w:t>prendre conscience progressivement des principes de recherche, d’utilisation et de complexité des algorithmes;</w:t>
      </w:r>
    </w:p>
    <w:p w:rsidR="00A963DC" w:rsidRPr="00A56715" w:rsidRDefault="00A963DC" w:rsidP="00946EFF">
      <w:pPr>
        <w:numPr>
          <w:ilvl w:val="0"/>
          <w:numId w:val="32"/>
        </w:numPr>
        <w:spacing w:after="0" w:line="240" w:lineRule="auto"/>
        <w:ind w:right="-7"/>
        <w:jc w:val="lowKashida"/>
        <w:rPr>
          <w:rFonts w:ascii="Times New Roman" w:hAnsi="Times New Roman" w:cs="Times New Roman"/>
          <w:sz w:val="24"/>
          <w:szCs w:val="24"/>
        </w:rPr>
      </w:pPr>
      <w:r w:rsidRPr="00A56715">
        <w:rPr>
          <w:rFonts w:ascii="Times New Roman" w:hAnsi="Times New Roman" w:cs="Times New Roman"/>
          <w:sz w:val="24"/>
          <w:szCs w:val="24"/>
        </w:rPr>
        <w:t>acquérir les principes fondamentaux qui permettent d’analyser et de programmer des problèmes concrets;</w:t>
      </w:r>
    </w:p>
    <w:p w:rsidR="00A963DC" w:rsidRPr="00A56715" w:rsidRDefault="00A963DC" w:rsidP="00946EFF">
      <w:pPr>
        <w:numPr>
          <w:ilvl w:val="0"/>
          <w:numId w:val="32"/>
        </w:numPr>
        <w:spacing w:after="0" w:line="240" w:lineRule="auto"/>
        <w:ind w:right="-7"/>
        <w:jc w:val="lowKashida"/>
        <w:rPr>
          <w:rFonts w:ascii="Times New Roman" w:hAnsi="Times New Roman" w:cs="Times New Roman"/>
          <w:sz w:val="24"/>
          <w:szCs w:val="24"/>
        </w:rPr>
      </w:pPr>
      <w:r w:rsidRPr="00A56715">
        <w:rPr>
          <w:rFonts w:ascii="Times New Roman" w:hAnsi="Times New Roman" w:cs="Times New Roman"/>
          <w:sz w:val="24"/>
          <w:szCs w:val="24"/>
        </w:rPr>
        <w:t>apprendre le processus de conception structurée, apprendre l’écriture d’un programme en langage algorithmique afin de le traduire en langage de programmation;</w:t>
      </w:r>
    </w:p>
    <w:p w:rsidR="00A963DC" w:rsidRPr="00A56715" w:rsidRDefault="00A963DC" w:rsidP="00946EFF">
      <w:pPr>
        <w:numPr>
          <w:ilvl w:val="0"/>
          <w:numId w:val="32"/>
        </w:numPr>
        <w:spacing w:after="0" w:line="240" w:lineRule="auto"/>
        <w:ind w:right="-7"/>
        <w:jc w:val="lowKashida"/>
        <w:rPr>
          <w:rFonts w:ascii="Times New Roman" w:hAnsi="Times New Roman" w:cs="Times New Roman"/>
          <w:sz w:val="24"/>
          <w:szCs w:val="24"/>
        </w:rPr>
      </w:pPr>
      <w:r w:rsidRPr="00A56715">
        <w:rPr>
          <w:rFonts w:ascii="Times New Roman" w:hAnsi="Times New Roman" w:cs="Times New Roman"/>
          <w:sz w:val="24"/>
          <w:szCs w:val="24"/>
        </w:rPr>
        <w:t xml:space="preserve">adapter un algorithme à différentes structures de données. </w:t>
      </w:r>
    </w:p>
    <w:p w:rsidR="00A963DC" w:rsidRPr="00A56715" w:rsidRDefault="00A963DC" w:rsidP="00A963DC">
      <w:pPr>
        <w:spacing w:after="0"/>
        <w:rPr>
          <w:rFonts w:ascii="Times New Roman" w:hAnsi="Times New Roman" w:cs="Times New Roman"/>
          <w:b/>
          <w:bCs/>
          <w:i/>
          <w:iCs/>
          <w:sz w:val="24"/>
          <w:szCs w:val="24"/>
        </w:rPr>
      </w:pPr>
    </w:p>
    <w:p w:rsidR="00A963DC" w:rsidRPr="00A56715" w:rsidRDefault="00A963DC" w:rsidP="00A963DC">
      <w:pPr>
        <w:rPr>
          <w:rFonts w:ascii="Times New Roman" w:hAnsi="Times New Roman" w:cs="Times New Roman"/>
          <w:sz w:val="24"/>
          <w:szCs w:val="24"/>
        </w:rPr>
      </w:pPr>
      <w:r w:rsidRPr="00A56715">
        <w:rPr>
          <w:rFonts w:ascii="Times New Roman" w:hAnsi="Times New Roman" w:cs="Times New Roman"/>
          <w:b/>
          <w:bCs/>
          <w:i/>
          <w:iCs/>
          <w:sz w:val="24"/>
          <w:szCs w:val="24"/>
        </w:rPr>
        <w:t>Contenu</w:t>
      </w:r>
      <w:r w:rsidRPr="00A56715">
        <w:rPr>
          <w:rFonts w:ascii="Times New Roman" w:hAnsi="Times New Roman" w:cs="Times New Roman"/>
          <w:sz w:val="24"/>
          <w:szCs w:val="24"/>
        </w:rPr>
        <w:t xml:space="preserve"> </w:t>
      </w:r>
    </w:p>
    <w:tbl>
      <w:tblPr>
        <w:tblStyle w:val="TableGrid"/>
        <w:tblW w:w="0" w:type="auto"/>
        <w:tblLook w:val="04A0" w:firstRow="1" w:lastRow="0" w:firstColumn="1" w:lastColumn="0" w:noHBand="0" w:noVBand="1"/>
      </w:tblPr>
      <w:tblGrid>
        <w:gridCol w:w="9108"/>
      </w:tblGrid>
      <w:tr w:rsidR="00A963DC" w:rsidRPr="00A56715" w:rsidTr="00B20443">
        <w:tc>
          <w:tcPr>
            <w:tcW w:w="9108" w:type="dxa"/>
          </w:tcPr>
          <w:p w:rsidR="00A963DC" w:rsidRPr="00A56715" w:rsidRDefault="00A963DC" w:rsidP="00B20443">
            <w:pPr>
              <w:rPr>
                <w:rFonts w:ascii="Times New Roman" w:hAnsi="Times New Roman" w:cs="Times New Roman"/>
                <w:sz w:val="24"/>
                <w:szCs w:val="24"/>
              </w:rPr>
            </w:pPr>
            <w:r w:rsidRPr="00A56715">
              <w:rPr>
                <w:rFonts w:ascii="Times New Roman" w:hAnsi="Times New Roman" w:cs="Times New Roman"/>
                <w:sz w:val="24"/>
                <w:szCs w:val="24"/>
              </w:rPr>
              <w:t>Chapitres</w:t>
            </w:r>
          </w:p>
        </w:tc>
      </w:tr>
      <w:tr w:rsidR="00A963DC" w:rsidRPr="00A56715" w:rsidTr="00B20443">
        <w:tc>
          <w:tcPr>
            <w:tcW w:w="9108" w:type="dxa"/>
          </w:tcPr>
          <w:p w:rsidR="00A963DC" w:rsidRPr="00A56715" w:rsidRDefault="00A963DC" w:rsidP="00B20443">
            <w:pPr>
              <w:pStyle w:val="periode"/>
              <w:jc w:val="left"/>
              <w:rPr>
                <w:rFonts w:ascii="Times New Roman" w:hAnsi="Times New Roman" w:cs="Times New Roman"/>
                <w:sz w:val="24"/>
                <w:szCs w:val="24"/>
                <w:lang w:eastAsia="fr-FR"/>
              </w:rPr>
            </w:pPr>
            <w:r w:rsidRPr="00A56715">
              <w:rPr>
                <w:rFonts w:ascii="Times New Roman" w:hAnsi="Times New Roman" w:cs="Times New Roman"/>
                <w:sz w:val="24"/>
                <w:szCs w:val="24"/>
              </w:rPr>
              <w:t xml:space="preserve">Chapitre 1 : </w:t>
            </w:r>
            <w:r w:rsidRPr="00A56715">
              <w:rPr>
                <w:rFonts w:ascii="Times New Roman" w:hAnsi="Times New Roman" w:cs="Times New Roman"/>
                <w:sz w:val="24"/>
                <w:szCs w:val="24"/>
                <w:lang w:eastAsia="fr-FR"/>
              </w:rPr>
              <w:t>Le</w:t>
            </w:r>
            <w:r w:rsidR="00B36F4E">
              <w:rPr>
                <w:rFonts w:ascii="Times New Roman" w:hAnsi="Times New Roman" w:cs="Times New Roman"/>
                <w:sz w:val="24"/>
                <w:szCs w:val="24"/>
                <w:lang w:eastAsia="fr-FR"/>
              </w:rPr>
              <w:t>s procédures et les fonctions</w:t>
            </w:r>
          </w:p>
          <w:p w:rsidR="00A963DC" w:rsidRPr="00A56715" w:rsidRDefault="00A963DC" w:rsidP="00B20443">
            <w:pPr>
              <w:rPr>
                <w:rFonts w:ascii="Times New Roman" w:hAnsi="Times New Roman" w:cs="Times New Roman"/>
                <w:sz w:val="24"/>
                <w:szCs w:val="24"/>
              </w:rPr>
            </w:pPr>
            <w:r w:rsidRPr="00A56715">
              <w:rPr>
                <w:rFonts w:ascii="Times New Roman" w:hAnsi="Times New Roman" w:cs="Times New Roman"/>
                <w:sz w:val="24"/>
                <w:szCs w:val="24"/>
              </w:rPr>
              <w:t>1.1 Notions et introduction.</w:t>
            </w:r>
          </w:p>
          <w:p w:rsidR="00A963DC" w:rsidRPr="00A56715" w:rsidRDefault="00A963DC" w:rsidP="00B20443">
            <w:pPr>
              <w:rPr>
                <w:rFonts w:ascii="Times New Roman" w:hAnsi="Times New Roman" w:cs="Times New Roman"/>
                <w:sz w:val="24"/>
                <w:szCs w:val="24"/>
              </w:rPr>
            </w:pPr>
            <w:r w:rsidRPr="00A56715">
              <w:rPr>
                <w:rFonts w:ascii="Times New Roman" w:hAnsi="Times New Roman" w:cs="Times New Roman"/>
                <w:sz w:val="24"/>
                <w:szCs w:val="24"/>
              </w:rPr>
              <w:t xml:space="preserve">1.2 Principes et méthodes : </w:t>
            </w:r>
          </w:p>
          <w:p w:rsidR="00A963DC" w:rsidRPr="00A56715" w:rsidRDefault="00A963DC" w:rsidP="00B20443">
            <w:pPr>
              <w:ind w:left="720" w:right="283"/>
              <w:rPr>
                <w:rFonts w:ascii="Times New Roman" w:hAnsi="Times New Roman" w:cs="Times New Roman"/>
                <w:sz w:val="24"/>
                <w:szCs w:val="24"/>
              </w:rPr>
            </w:pPr>
            <w:r w:rsidRPr="00A56715">
              <w:rPr>
                <w:rFonts w:ascii="Times New Roman" w:hAnsi="Times New Roman" w:cs="Times New Roman"/>
                <w:sz w:val="24"/>
                <w:szCs w:val="24"/>
              </w:rPr>
              <w:t>1.2.1. mécanisme,</w:t>
            </w:r>
          </w:p>
          <w:p w:rsidR="00A963DC" w:rsidRPr="00A56715" w:rsidRDefault="00A963DC" w:rsidP="00B20443">
            <w:pPr>
              <w:ind w:left="720" w:right="283"/>
              <w:rPr>
                <w:rFonts w:ascii="Times New Roman" w:hAnsi="Times New Roman" w:cs="Times New Roman"/>
                <w:sz w:val="24"/>
                <w:szCs w:val="24"/>
              </w:rPr>
            </w:pPr>
            <w:r w:rsidRPr="00A56715">
              <w:rPr>
                <w:rFonts w:ascii="Times New Roman" w:hAnsi="Times New Roman" w:cs="Times New Roman"/>
                <w:sz w:val="24"/>
                <w:szCs w:val="24"/>
              </w:rPr>
              <w:t>1.2.2. fonctionnement,</w:t>
            </w:r>
          </w:p>
          <w:p w:rsidR="00A963DC" w:rsidRPr="00A56715" w:rsidRDefault="00A963DC" w:rsidP="00B20443">
            <w:pPr>
              <w:ind w:left="720" w:right="283"/>
              <w:rPr>
                <w:rFonts w:ascii="Times New Roman" w:hAnsi="Times New Roman" w:cs="Times New Roman"/>
                <w:sz w:val="24"/>
                <w:szCs w:val="24"/>
              </w:rPr>
            </w:pPr>
            <w:r w:rsidRPr="00A56715">
              <w:rPr>
                <w:rFonts w:ascii="Times New Roman" w:hAnsi="Times New Roman" w:cs="Times New Roman"/>
                <w:sz w:val="24"/>
                <w:szCs w:val="24"/>
              </w:rPr>
              <w:t>paramétrage.</w:t>
            </w:r>
          </w:p>
          <w:p w:rsidR="00A963DC" w:rsidRPr="00A56715" w:rsidRDefault="00A963DC" w:rsidP="00B20443">
            <w:pPr>
              <w:rPr>
                <w:rFonts w:ascii="Times New Roman" w:hAnsi="Times New Roman" w:cs="Times New Roman"/>
                <w:sz w:val="24"/>
                <w:szCs w:val="24"/>
              </w:rPr>
            </w:pPr>
            <w:r w:rsidRPr="00A56715">
              <w:rPr>
                <w:rFonts w:ascii="Times New Roman" w:hAnsi="Times New Roman" w:cs="Times New Roman"/>
                <w:sz w:val="24"/>
                <w:szCs w:val="24"/>
              </w:rPr>
              <w:t>1.3 Méthodes itérative et récursive.</w:t>
            </w:r>
          </w:p>
          <w:p w:rsidR="00A963DC" w:rsidRPr="00A56715" w:rsidRDefault="00A963DC" w:rsidP="00B20443">
            <w:pPr>
              <w:rPr>
                <w:rFonts w:ascii="Times New Roman" w:hAnsi="Times New Roman" w:cs="Times New Roman"/>
                <w:sz w:val="24"/>
                <w:szCs w:val="24"/>
              </w:rPr>
            </w:pPr>
            <w:r w:rsidRPr="00A56715">
              <w:rPr>
                <w:rFonts w:ascii="Times New Roman" w:hAnsi="Times New Roman" w:cs="Times New Roman"/>
                <w:sz w:val="24"/>
                <w:szCs w:val="24"/>
              </w:rPr>
              <w:t>1.4 Exercices.</w:t>
            </w:r>
          </w:p>
        </w:tc>
      </w:tr>
      <w:tr w:rsidR="00A963DC" w:rsidRPr="00A56715" w:rsidTr="00B20443">
        <w:tc>
          <w:tcPr>
            <w:tcW w:w="9108" w:type="dxa"/>
          </w:tcPr>
          <w:p w:rsidR="00A963DC" w:rsidRPr="00A56715" w:rsidRDefault="00A963DC" w:rsidP="00B20443">
            <w:pPr>
              <w:pStyle w:val="Title"/>
              <w:jc w:val="left"/>
              <w:rPr>
                <w:rFonts w:ascii="Times New Roman" w:hAnsi="Times New Roman" w:cs="Times New Roman"/>
                <w:sz w:val="24"/>
                <w:szCs w:val="24"/>
                <w:lang w:eastAsia="fr-FR"/>
              </w:rPr>
            </w:pPr>
            <w:r w:rsidRPr="00A56715">
              <w:rPr>
                <w:rFonts w:ascii="Times New Roman" w:hAnsi="Times New Roman" w:cs="Times New Roman"/>
                <w:caps w:val="0"/>
                <w:sz w:val="24"/>
                <w:szCs w:val="24"/>
              </w:rPr>
              <w:lastRenderedPageBreak/>
              <w:t>Chapitre 2</w:t>
            </w:r>
            <w:r w:rsidRPr="00A56715">
              <w:rPr>
                <w:rFonts w:ascii="Times New Roman" w:hAnsi="Times New Roman" w:cs="Times New Roman"/>
                <w:sz w:val="24"/>
                <w:szCs w:val="24"/>
              </w:rPr>
              <w:t xml:space="preserve"> : </w:t>
            </w:r>
            <w:r>
              <w:rPr>
                <w:rFonts w:ascii="Times New Roman" w:hAnsi="Times New Roman" w:cs="Times New Roman"/>
                <w:caps w:val="0"/>
                <w:sz w:val="24"/>
                <w:szCs w:val="24"/>
                <w:lang w:eastAsia="fr-FR"/>
              </w:rPr>
              <w:t>Chaî</w:t>
            </w:r>
            <w:r w:rsidRPr="00A56715">
              <w:rPr>
                <w:rFonts w:ascii="Times New Roman" w:hAnsi="Times New Roman" w:cs="Times New Roman"/>
                <w:caps w:val="0"/>
                <w:sz w:val="24"/>
                <w:szCs w:val="24"/>
                <w:lang w:eastAsia="fr-FR"/>
              </w:rPr>
              <w:t>nes de caractères</w:t>
            </w:r>
          </w:p>
          <w:p w:rsidR="00A963DC" w:rsidRPr="00A56715" w:rsidRDefault="00A963DC" w:rsidP="00B20443">
            <w:pPr>
              <w:ind w:left="426" w:hanging="426"/>
              <w:rPr>
                <w:rFonts w:ascii="Times New Roman" w:hAnsi="Times New Roman" w:cs="Times New Roman"/>
                <w:sz w:val="24"/>
                <w:szCs w:val="24"/>
              </w:rPr>
            </w:pPr>
            <w:r w:rsidRPr="00A56715">
              <w:rPr>
                <w:rFonts w:ascii="Times New Roman" w:hAnsi="Times New Roman" w:cs="Times New Roman"/>
                <w:sz w:val="24"/>
                <w:szCs w:val="24"/>
              </w:rPr>
              <w:t>2.1</w:t>
            </w:r>
            <w:r w:rsidRPr="00A56715">
              <w:rPr>
                <w:rFonts w:ascii="Times New Roman" w:hAnsi="Times New Roman" w:cs="Times New Roman"/>
                <w:sz w:val="24"/>
                <w:szCs w:val="24"/>
              </w:rPr>
              <w:tab/>
              <w:t>Notions : les chaînes.</w:t>
            </w:r>
          </w:p>
          <w:p w:rsidR="00A963DC" w:rsidRPr="00A56715" w:rsidRDefault="00A963DC" w:rsidP="00B20443">
            <w:pPr>
              <w:ind w:left="426" w:hanging="426"/>
              <w:jc w:val="lowKashida"/>
              <w:rPr>
                <w:rFonts w:ascii="Times New Roman" w:hAnsi="Times New Roman" w:cs="Times New Roman"/>
                <w:sz w:val="24"/>
                <w:szCs w:val="24"/>
              </w:rPr>
            </w:pPr>
            <w:r w:rsidRPr="00A56715">
              <w:rPr>
                <w:rFonts w:ascii="Times New Roman" w:hAnsi="Times New Roman" w:cs="Times New Roman"/>
                <w:sz w:val="24"/>
                <w:szCs w:val="24"/>
              </w:rPr>
              <w:t xml:space="preserve">2.2 </w:t>
            </w:r>
            <w:r w:rsidRPr="00A56715">
              <w:rPr>
                <w:rFonts w:ascii="Times New Roman" w:hAnsi="Times New Roman" w:cs="Times New Roman"/>
                <w:sz w:val="24"/>
                <w:szCs w:val="24"/>
              </w:rPr>
              <w:tab/>
              <w:t>Exercices de manipulation : Tri d’une suite de noms, conversion, sélection, recherche, concaténation, insertion, suppression, etc..</w:t>
            </w:r>
          </w:p>
          <w:p w:rsidR="00A963DC" w:rsidRPr="00A56715" w:rsidRDefault="00A963DC" w:rsidP="00B20443">
            <w:pPr>
              <w:ind w:left="426" w:hanging="426"/>
              <w:rPr>
                <w:rFonts w:ascii="Times New Roman" w:hAnsi="Times New Roman" w:cs="Times New Roman"/>
                <w:sz w:val="24"/>
                <w:szCs w:val="24"/>
              </w:rPr>
            </w:pPr>
            <w:r w:rsidRPr="00A56715">
              <w:rPr>
                <w:rFonts w:ascii="Times New Roman" w:hAnsi="Times New Roman" w:cs="Times New Roman"/>
                <w:sz w:val="24"/>
                <w:szCs w:val="24"/>
              </w:rPr>
              <w:t>2.3 Utilisation de tableaux avec des chaînes.</w:t>
            </w:r>
          </w:p>
          <w:p w:rsidR="00A963DC" w:rsidRPr="00A56715" w:rsidRDefault="00A963DC" w:rsidP="0046048A">
            <w:pPr>
              <w:ind w:left="426" w:hanging="426"/>
              <w:jc w:val="lowKashida"/>
              <w:rPr>
                <w:rFonts w:ascii="Times New Roman" w:hAnsi="Times New Roman" w:cs="Times New Roman"/>
                <w:sz w:val="24"/>
                <w:szCs w:val="24"/>
              </w:rPr>
            </w:pPr>
            <w:r w:rsidRPr="00A56715">
              <w:rPr>
                <w:rFonts w:ascii="Times New Roman" w:hAnsi="Times New Roman" w:cs="Times New Roman"/>
                <w:sz w:val="24"/>
                <w:szCs w:val="24"/>
              </w:rPr>
              <w:t>2.4 Fonctions sur les chaînes.</w:t>
            </w:r>
          </w:p>
        </w:tc>
      </w:tr>
      <w:tr w:rsidR="00A963DC" w:rsidRPr="00A56715" w:rsidTr="00B20443">
        <w:tc>
          <w:tcPr>
            <w:tcW w:w="9108" w:type="dxa"/>
          </w:tcPr>
          <w:p w:rsidR="00A963DC" w:rsidRPr="00A56715" w:rsidRDefault="00A963DC" w:rsidP="00B20443">
            <w:pPr>
              <w:pStyle w:val="Title"/>
              <w:jc w:val="left"/>
              <w:rPr>
                <w:rFonts w:ascii="Times New Roman" w:hAnsi="Times New Roman" w:cs="Times New Roman"/>
                <w:sz w:val="24"/>
                <w:szCs w:val="24"/>
                <w:lang w:eastAsia="fr-FR"/>
              </w:rPr>
            </w:pPr>
            <w:r w:rsidRPr="00A56715">
              <w:rPr>
                <w:rFonts w:ascii="Times New Roman" w:hAnsi="Times New Roman" w:cs="Times New Roman"/>
                <w:caps w:val="0"/>
                <w:sz w:val="24"/>
                <w:szCs w:val="24"/>
              </w:rPr>
              <w:t>Chapitre 3</w:t>
            </w:r>
            <w:r w:rsidRPr="00A56715">
              <w:rPr>
                <w:rFonts w:ascii="Times New Roman" w:hAnsi="Times New Roman" w:cs="Times New Roman"/>
                <w:sz w:val="24"/>
                <w:szCs w:val="24"/>
              </w:rPr>
              <w:t xml:space="preserve"> : </w:t>
            </w:r>
            <w:r>
              <w:rPr>
                <w:rFonts w:ascii="Times New Roman" w:hAnsi="Times New Roman" w:cs="Times New Roman"/>
                <w:caps w:val="0"/>
                <w:sz w:val="24"/>
                <w:szCs w:val="24"/>
                <w:lang w:eastAsia="fr-FR"/>
              </w:rPr>
              <w:t>L</w:t>
            </w:r>
            <w:r w:rsidR="00B36F4E">
              <w:rPr>
                <w:rFonts w:ascii="Times New Roman" w:hAnsi="Times New Roman" w:cs="Times New Roman"/>
                <w:caps w:val="0"/>
                <w:sz w:val="24"/>
                <w:szCs w:val="24"/>
                <w:lang w:eastAsia="fr-FR"/>
              </w:rPr>
              <w:t xml:space="preserve">istes linéaires chainées </w:t>
            </w:r>
          </w:p>
          <w:p w:rsidR="00A963DC" w:rsidRPr="00A56715" w:rsidRDefault="00A963DC" w:rsidP="00B20443">
            <w:pPr>
              <w:ind w:left="426" w:hanging="426"/>
              <w:jc w:val="lowKashida"/>
              <w:rPr>
                <w:rFonts w:ascii="Times New Roman" w:hAnsi="Times New Roman" w:cs="Times New Roman"/>
                <w:sz w:val="24"/>
                <w:szCs w:val="24"/>
              </w:rPr>
            </w:pPr>
            <w:r w:rsidRPr="00A56715">
              <w:rPr>
                <w:rFonts w:ascii="Times New Roman" w:hAnsi="Times New Roman" w:cs="Times New Roman"/>
                <w:sz w:val="24"/>
                <w:szCs w:val="24"/>
              </w:rPr>
              <w:t>3.1 Notions : cellule et pointeur, gestion dynamique de la  mémoire, listes libres.</w:t>
            </w:r>
          </w:p>
          <w:p w:rsidR="00A963DC" w:rsidRPr="00A56715" w:rsidRDefault="00A963DC" w:rsidP="0046048A">
            <w:pPr>
              <w:ind w:left="426" w:hanging="426"/>
              <w:jc w:val="lowKashida"/>
              <w:rPr>
                <w:rFonts w:ascii="Times New Roman" w:hAnsi="Times New Roman" w:cs="Times New Roman"/>
                <w:sz w:val="24"/>
                <w:szCs w:val="24"/>
              </w:rPr>
            </w:pPr>
            <w:r w:rsidRPr="00A56715">
              <w:rPr>
                <w:rFonts w:ascii="Times New Roman" w:hAnsi="Times New Roman" w:cs="Times New Roman"/>
                <w:sz w:val="24"/>
                <w:szCs w:val="24"/>
              </w:rPr>
              <w:t>3.2 Les listes chaînées : exercices d’application : manipulation, insertion, suppression, recherche, copie, tri, fusion, concaténation, éclatement, etc. (méthodes itérative et récursive).</w:t>
            </w:r>
          </w:p>
        </w:tc>
      </w:tr>
      <w:tr w:rsidR="00A963DC" w:rsidRPr="00A56715" w:rsidTr="00B20443">
        <w:tc>
          <w:tcPr>
            <w:tcW w:w="9108" w:type="dxa"/>
          </w:tcPr>
          <w:p w:rsidR="00A963DC" w:rsidRPr="00A56715" w:rsidRDefault="00A963DC" w:rsidP="00B20443">
            <w:pPr>
              <w:pStyle w:val="periode"/>
              <w:jc w:val="left"/>
              <w:rPr>
                <w:rFonts w:ascii="Times New Roman" w:hAnsi="Times New Roman" w:cs="Times New Roman"/>
                <w:sz w:val="24"/>
                <w:szCs w:val="24"/>
                <w:lang w:eastAsia="fr-FR"/>
              </w:rPr>
            </w:pPr>
            <w:r w:rsidRPr="00A56715">
              <w:rPr>
                <w:rFonts w:ascii="Times New Roman" w:hAnsi="Times New Roman" w:cs="Times New Roman"/>
                <w:sz w:val="24"/>
                <w:szCs w:val="24"/>
              </w:rPr>
              <w:t xml:space="preserve">Chapitre 4 : </w:t>
            </w:r>
            <w:r w:rsidRPr="00A56715">
              <w:rPr>
                <w:rFonts w:ascii="Times New Roman" w:hAnsi="Times New Roman" w:cs="Times New Roman"/>
                <w:sz w:val="24"/>
                <w:szCs w:val="24"/>
                <w:lang w:eastAsia="fr-FR"/>
              </w:rPr>
              <w:t>L</w:t>
            </w:r>
            <w:r w:rsidR="00BB3B8D">
              <w:rPr>
                <w:rFonts w:ascii="Times New Roman" w:hAnsi="Times New Roman" w:cs="Times New Roman"/>
                <w:sz w:val="24"/>
                <w:szCs w:val="24"/>
                <w:lang w:eastAsia="fr-FR"/>
              </w:rPr>
              <w:t xml:space="preserve">istes </w:t>
            </w:r>
            <w:r w:rsidR="00B36F4E">
              <w:rPr>
                <w:rFonts w:ascii="Times New Roman" w:hAnsi="Times New Roman" w:cs="Times New Roman"/>
                <w:sz w:val="24"/>
                <w:szCs w:val="24"/>
                <w:lang w:eastAsia="fr-FR"/>
              </w:rPr>
              <w:t>particulières chaînées</w:t>
            </w:r>
          </w:p>
          <w:p w:rsidR="00A963DC" w:rsidRPr="00A56715" w:rsidRDefault="00A963DC" w:rsidP="00B20443">
            <w:pPr>
              <w:ind w:left="426" w:hanging="426"/>
              <w:jc w:val="lowKashida"/>
              <w:rPr>
                <w:rFonts w:ascii="Times New Roman" w:hAnsi="Times New Roman" w:cs="Times New Roman"/>
                <w:sz w:val="24"/>
                <w:szCs w:val="24"/>
              </w:rPr>
            </w:pPr>
            <w:r w:rsidRPr="00A56715">
              <w:rPr>
                <w:rFonts w:ascii="Times New Roman" w:hAnsi="Times New Roman" w:cs="Times New Roman"/>
                <w:sz w:val="24"/>
                <w:szCs w:val="24"/>
              </w:rPr>
              <w:t>4.1</w:t>
            </w:r>
            <w:r w:rsidRPr="00A56715">
              <w:rPr>
                <w:rFonts w:ascii="Times New Roman" w:hAnsi="Times New Roman" w:cs="Times New Roman"/>
                <w:sz w:val="24"/>
                <w:szCs w:val="24"/>
              </w:rPr>
              <w:tab/>
              <w:t>Les files d’attente (FIFO) : représentation contiguë (vecteur), représentation chaînée (manipulation).</w:t>
            </w:r>
          </w:p>
          <w:p w:rsidR="00A963DC" w:rsidRPr="00A56715" w:rsidRDefault="00A963DC" w:rsidP="00B20443">
            <w:pPr>
              <w:ind w:left="426" w:hanging="426"/>
              <w:jc w:val="lowKashida"/>
              <w:rPr>
                <w:rFonts w:ascii="Times New Roman" w:hAnsi="Times New Roman" w:cs="Times New Roman"/>
                <w:sz w:val="24"/>
                <w:szCs w:val="24"/>
              </w:rPr>
            </w:pPr>
            <w:r w:rsidRPr="00A56715">
              <w:rPr>
                <w:rFonts w:ascii="Times New Roman" w:hAnsi="Times New Roman" w:cs="Times New Roman"/>
                <w:sz w:val="24"/>
                <w:szCs w:val="24"/>
              </w:rPr>
              <w:t>4.2</w:t>
            </w:r>
            <w:r w:rsidRPr="00A56715">
              <w:rPr>
                <w:rFonts w:ascii="Times New Roman" w:hAnsi="Times New Roman" w:cs="Times New Roman"/>
                <w:sz w:val="24"/>
                <w:szCs w:val="24"/>
              </w:rPr>
              <w:tab/>
              <w:t>Les listes circulaires ou anneaux : insertion, suppression, recherche, fusion, concaténation, éclatement, etc. (méthodes itérative et récursive).</w:t>
            </w:r>
          </w:p>
          <w:p w:rsidR="00A963DC" w:rsidRPr="00A56715" w:rsidRDefault="00A963DC" w:rsidP="00B20443">
            <w:pPr>
              <w:ind w:left="426" w:hanging="426"/>
              <w:jc w:val="lowKashida"/>
              <w:rPr>
                <w:rFonts w:ascii="Times New Roman" w:hAnsi="Times New Roman" w:cs="Times New Roman"/>
                <w:sz w:val="24"/>
                <w:szCs w:val="24"/>
              </w:rPr>
            </w:pPr>
            <w:r w:rsidRPr="00A56715">
              <w:rPr>
                <w:rFonts w:ascii="Times New Roman" w:hAnsi="Times New Roman" w:cs="Times New Roman"/>
                <w:sz w:val="24"/>
                <w:szCs w:val="24"/>
              </w:rPr>
              <w:t>4.3</w:t>
            </w:r>
            <w:r w:rsidRPr="00A56715">
              <w:rPr>
                <w:rFonts w:ascii="Times New Roman" w:hAnsi="Times New Roman" w:cs="Times New Roman"/>
                <w:sz w:val="24"/>
                <w:szCs w:val="24"/>
              </w:rPr>
              <w:tab/>
              <w:t>Les listes bidirectionnelles, les listes bidirectionnelles fermées : insertion, suppression, recherche, tri, fusion, concaténation, éclatement, etc. (méthodes itérative et récursive).</w:t>
            </w:r>
          </w:p>
          <w:p w:rsidR="00A963DC" w:rsidRPr="00A56715" w:rsidRDefault="00A963DC" w:rsidP="0046048A">
            <w:pPr>
              <w:ind w:left="426" w:hanging="426"/>
              <w:jc w:val="lowKashida"/>
              <w:rPr>
                <w:rFonts w:ascii="Times New Roman" w:hAnsi="Times New Roman" w:cs="Times New Roman"/>
                <w:sz w:val="24"/>
                <w:szCs w:val="24"/>
              </w:rPr>
            </w:pPr>
            <w:r w:rsidRPr="00A56715">
              <w:rPr>
                <w:rFonts w:ascii="Times New Roman" w:hAnsi="Times New Roman" w:cs="Times New Roman"/>
                <w:sz w:val="24"/>
                <w:szCs w:val="24"/>
              </w:rPr>
              <w:t>4.4</w:t>
            </w:r>
            <w:r w:rsidRPr="00A56715">
              <w:rPr>
                <w:rFonts w:ascii="Times New Roman" w:hAnsi="Times New Roman" w:cs="Times New Roman"/>
                <w:sz w:val="24"/>
                <w:szCs w:val="24"/>
              </w:rPr>
              <w:tab/>
              <w:t xml:space="preserve">Les piles (LIFO) : représentation contiguë (vecteur), représentation chaînée, traitement des expressions (évaluation d’expressions et passage d’une représentation à une autre), évaluation des fonctions récursives. </w:t>
            </w:r>
          </w:p>
        </w:tc>
      </w:tr>
      <w:tr w:rsidR="00A963DC" w:rsidRPr="00A56715" w:rsidTr="00B20443">
        <w:tc>
          <w:tcPr>
            <w:tcW w:w="9108" w:type="dxa"/>
          </w:tcPr>
          <w:p w:rsidR="00A963DC" w:rsidRPr="00A56715" w:rsidRDefault="00A963DC" w:rsidP="00B20443">
            <w:pPr>
              <w:pStyle w:val="periode"/>
              <w:jc w:val="left"/>
              <w:rPr>
                <w:rFonts w:ascii="Times New Roman" w:hAnsi="Times New Roman" w:cs="Times New Roman"/>
                <w:sz w:val="24"/>
                <w:szCs w:val="24"/>
                <w:lang w:eastAsia="fr-FR"/>
              </w:rPr>
            </w:pPr>
            <w:r w:rsidRPr="00A56715">
              <w:rPr>
                <w:rFonts w:ascii="Times New Roman" w:hAnsi="Times New Roman" w:cs="Times New Roman"/>
                <w:sz w:val="24"/>
                <w:szCs w:val="24"/>
              </w:rPr>
              <w:t>Chapitre 5 :</w:t>
            </w:r>
            <w:r w:rsidR="00B36F4E">
              <w:rPr>
                <w:rFonts w:ascii="Times New Roman" w:hAnsi="Times New Roman" w:cs="Times New Roman"/>
                <w:sz w:val="24"/>
                <w:szCs w:val="24"/>
                <w:lang w:eastAsia="fr-FR"/>
              </w:rPr>
              <w:t xml:space="preserve"> Arborescences</w:t>
            </w:r>
          </w:p>
          <w:p w:rsidR="00A963DC" w:rsidRPr="00A56715" w:rsidRDefault="00A963DC" w:rsidP="00B20443">
            <w:pPr>
              <w:ind w:left="426" w:hanging="426"/>
              <w:jc w:val="lowKashida"/>
              <w:rPr>
                <w:rFonts w:ascii="Times New Roman" w:hAnsi="Times New Roman" w:cs="Times New Roman"/>
                <w:sz w:val="24"/>
                <w:szCs w:val="24"/>
              </w:rPr>
            </w:pPr>
            <w:r w:rsidRPr="00A56715">
              <w:rPr>
                <w:rFonts w:ascii="Times New Roman" w:hAnsi="Times New Roman" w:cs="Times New Roman"/>
                <w:sz w:val="24"/>
                <w:szCs w:val="24"/>
              </w:rPr>
              <w:t xml:space="preserve">5.1 Notions : définition, représentations (binaire, </w:t>
            </w:r>
            <w:proofErr w:type="spellStart"/>
            <w:r w:rsidRPr="00A56715">
              <w:rPr>
                <w:rFonts w:ascii="Times New Roman" w:hAnsi="Times New Roman" w:cs="Times New Roman"/>
                <w:sz w:val="24"/>
                <w:szCs w:val="24"/>
              </w:rPr>
              <w:t>n-aire</w:t>
            </w:r>
            <w:proofErr w:type="spellEnd"/>
            <w:r w:rsidRPr="00A56715">
              <w:rPr>
                <w:rFonts w:ascii="Times New Roman" w:hAnsi="Times New Roman" w:cs="Times New Roman"/>
                <w:sz w:val="24"/>
                <w:szCs w:val="24"/>
              </w:rPr>
              <w:t>, dégénéré, B+, etc.).</w:t>
            </w:r>
          </w:p>
          <w:p w:rsidR="00A963DC" w:rsidRPr="00A56715" w:rsidRDefault="00A963DC" w:rsidP="00B20443">
            <w:pPr>
              <w:ind w:left="426" w:hanging="426"/>
              <w:jc w:val="lowKashida"/>
              <w:rPr>
                <w:rFonts w:ascii="Times New Roman" w:hAnsi="Times New Roman" w:cs="Times New Roman"/>
                <w:sz w:val="24"/>
                <w:szCs w:val="24"/>
              </w:rPr>
            </w:pPr>
            <w:r w:rsidRPr="00A56715">
              <w:rPr>
                <w:rFonts w:ascii="Times New Roman" w:hAnsi="Times New Roman" w:cs="Times New Roman"/>
                <w:sz w:val="24"/>
                <w:szCs w:val="24"/>
              </w:rPr>
              <w:t>5.2 Représentation des expressions arithmétiques.</w:t>
            </w:r>
          </w:p>
          <w:p w:rsidR="00A963DC" w:rsidRPr="00A56715" w:rsidRDefault="00A963DC" w:rsidP="00B20443">
            <w:pPr>
              <w:ind w:left="426" w:hanging="426"/>
              <w:jc w:val="lowKashida"/>
              <w:rPr>
                <w:rFonts w:ascii="Times New Roman" w:hAnsi="Times New Roman" w:cs="Times New Roman"/>
                <w:sz w:val="24"/>
                <w:szCs w:val="24"/>
              </w:rPr>
            </w:pPr>
            <w:r w:rsidRPr="00A56715">
              <w:rPr>
                <w:rFonts w:ascii="Times New Roman" w:hAnsi="Times New Roman" w:cs="Times New Roman"/>
                <w:sz w:val="24"/>
                <w:szCs w:val="24"/>
              </w:rPr>
              <w:t xml:space="preserve">5.3 Parcours d’un arbre binaire : exercices d’application (préfixé, </w:t>
            </w:r>
            <w:proofErr w:type="spellStart"/>
            <w:r w:rsidRPr="00A56715">
              <w:rPr>
                <w:rFonts w:ascii="Times New Roman" w:hAnsi="Times New Roman" w:cs="Times New Roman"/>
                <w:sz w:val="24"/>
                <w:szCs w:val="24"/>
              </w:rPr>
              <w:t>postfixé</w:t>
            </w:r>
            <w:proofErr w:type="spellEnd"/>
            <w:r w:rsidRPr="00A56715">
              <w:rPr>
                <w:rFonts w:ascii="Times New Roman" w:hAnsi="Times New Roman" w:cs="Times New Roman"/>
                <w:sz w:val="24"/>
                <w:szCs w:val="24"/>
              </w:rPr>
              <w:t>, infixé, en profondeur, en largeur,…) : méthodes (recherche, manipulation,…) itérative et récursive.</w:t>
            </w:r>
          </w:p>
          <w:p w:rsidR="00A963DC" w:rsidRPr="00A56715" w:rsidRDefault="00A963DC" w:rsidP="00B20443">
            <w:pPr>
              <w:ind w:left="426" w:hanging="426"/>
              <w:jc w:val="lowKashida"/>
              <w:rPr>
                <w:rFonts w:ascii="Times New Roman" w:hAnsi="Times New Roman" w:cs="Times New Roman"/>
                <w:sz w:val="24"/>
                <w:szCs w:val="24"/>
              </w:rPr>
            </w:pPr>
            <w:r w:rsidRPr="00A56715">
              <w:rPr>
                <w:rFonts w:ascii="Times New Roman" w:hAnsi="Times New Roman" w:cs="Times New Roman"/>
                <w:sz w:val="24"/>
                <w:szCs w:val="24"/>
              </w:rPr>
              <w:t>5.4 Arbre binaire ordonné : exercices d’application : recherche, insertion, suppression, tri d’un vecteur.</w:t>
            </w:r>
          </w:p>
          <w:p w:rsidR="00A963DC" w:rsidRPr="00A56715" w:rsidRDefault="00A963DC" w:rsidP="00B20443">
            <w:pPr>
              <w:ind w:left="426" w:hanging="426"/>
              <w:jc w:val="lowKashida"/>
              <w:rPr>
                <w:rFonts w:ascii="Times New Roman" w:hAnsi="Times New Roman" w:cs="Times New Roman"/>
                <w:sz w:val="24"/>
                <w:szCs w:val="24"/>
              </w:rPr>
            </w:pPr>
            <w:r w:rsidRPr="00A56715">
              <w:rPr>
                <w:rFonts w:ascii="Times New Roman" w:hAnsi="Times New Roman" w:cs="Times New Roman"/>
                <w:sz w:val="24"/>
                <w:szCs w:val="24"/>
              </w:rPr>
              <w:t xml:space="preserve">5.5 Représentation contiguë (vecteur) d’un arbre binaire : exercices d’application : parcours et manipulation d’un arbre binaire complet. </w:t>
            </w:r>
          </w:p>
          <w:p w:rsidR="00A963DC" w:rsidRPr="00A56715" w:rsidRDefault="00A963DC" w:rsidP="00B20443">
            <w:pPr>
              <w:ind w:left="426" w:hanging="426"/>
              <w:jc w:val="lowKashida"/>
              <w:rPr>
                <w:rFonts w:ascii="Times New Roman" w:hAnsi="Times New Roman" w:cs="Times New Roman"/>
                <w:sz w:val="24"/>
                <w:szCs w:val="24"/>
              </w:rPr>
            </w:pPr>
            <w:r w:rsidRPr="00A56715">
              <w:rPr>
                <w:rFonts w:ascii="Times New Roman" w:hAnsi="Times New Roman" w:cs="Times New Roman"/>
                <w:sz w:val="24"/>
                <w:szCs w:val="24"/>
              </w:rPr>
              <w:t xml:space="preserve">5.7 Arbres </w:t>
            </w:r>
            <w:proofErr w:type="spellStart"/>
            <w:r w:rsidRPr="00A56715">
              <w:rPr>
                <w:rFonts w:ascii="Times New Roman" w:hAnsi="Times New Roman" w:cs="Times New Roman"/>
                <w:sz w:val="24"/>
                <w:szCs w:val="24"/>
              </w:rPr>
              <w:t>n-aires</w:t>
            </w:r>
            <w:proofErr w:type="spellEnd"/>
            <w:r w:rsidRPr="00A56715">
              <w:rPr>
                <w:rFonts w:ascii="Times New Roman" w:hAnsi="Times New Roman" w:cs="Times New Roman"/>
                <w:sz w:val="24"/>
                <w:szCs w:val="24"/>
              </w:rPr>
              <w:t xml:space="preserve"> et forêt : primitives associées, définition et représentation. </w:t>
            </w:r>
          </w:p>
        </w:tc>
      </w:tr>
    </w:tbl>
    <w:p w:rsidR="00A963DC" w:rsidRPr="00A56715" w:rsidRDefault="00A963DC" w:rsidP="00A963DC">
      <w:pPr>
        <w:spacing w:after="0" w:line="240" w:lineRule="auto"/>
        <w:rPr>
          <w:rFonts w:ascii="Times New Roman" w:hAnsi="Times New Roman" w:cs="Times New Roman"/>
          <w:b/>
          <w:bCs/>
          <w:i/>
          <w:iCs/>
          <w:sz w:val="24"/>
          <w:szCs w:val="24"/>
        </w:rPr>
      </w:pPr>
    </w:p>
    <w:p w:rsidR="00A963DC" w:rsidRPr="00A56715" w:rsidRDefault="00A963DC" w:rsidP="00A963DC">
      <w:pPr>
        <w:spacing w:after="0" w:line="240" w:lineRule="auto"/>
        <w:rPr>
          <w:rFonts w:ascii="Times New Roman" w:hAnsi="Times New Roman" w:cs="Times New Roman"/>
          <w:b/>
          <w:bCs/>
          <w:i/>
          <w:iCs/>
          <w:sz w:val="24"/>
          <w:szCs w:val="24"/>
        </w:rPr>
      </w:pPr>
      <w:r w:rsidRPr="00A56715">
        <w:rPr>
          <w:rFonts w:ascii="Times New Roman" w:hAnsi="Times New Roman" w:cs="Times New Roman"/>
          <w:b/>
          <w:bCs/>
          <w:i/>
          <w:iCs/>
          <w:sz w:val="24"/>
          <w:szCs w:val="24"/>
        </w:rPr>
        <w:t>Méthodes d’enseignement</w:t>
      </w:r>
    </w:p>
    <w:p w:rsidR="00A963DC" w:rsidRPr="00A56715" w:rsidRDefault="00A963DC" w:rsidP="006F1BEF">
      <w:pPr>
        <w:numPr>
          <w:ilvl w:val="0"/>
          <w:numId w:val="10"/>
        </w:numPr>
        <w:tabs>
          <w:tab w:val="num" w:pos="360"/>
        </w:tabs>
        <w:spacing w:after="0" w:line="240" w:lineRule="auto"/>
        <w:ind w:left="360"/>
        <w:jc w:val="both"/>
        <w:rPr>
          <w:rFonts w:ascii="Times New Roman" w:hAnsi="Times New Roman" w:cs="Times New Roman"/>
          <w:sz w:val="24"/>
          <w:szCs w:val="24"/>
        </w:rPr>
      </w:pPr>
      <w:r w:rsidRPr="00A56715">
        <w:rPr>
          <w:rFonts w:ascii="Times New Roman" w:hAnsi="Times New Roman" w:cs="Times New Roman"/>
          <w:sz w:val="24"/>
          <w:szCs w:val="24"/>
        </w:rPr>
        <w:t>L’enseignant doit présenter à l’étudiant la façon de passage de l’algorithme au programme et lui faire apprendre comment tracer un programme pour le valider.</w:t>
      </w:r>
    </w:p>
    <w:p w:rsidR="00A963DC" w:rsidRPr="00A56715" w:rsidRDefault="00A963DC" w:rsidP="006F1BEF">
      <w:pPr>
        <w:numPr>
          <w:ilvl w:val="0"/>
          <w:numId w:val="10"/>
        </w:numPr>
        <w:tabs>
          <w:tab w:val="num" w:pos="360"/>
        </w:tabs>
        <w:spacing w:after="0" w:line="240" w:lineRule="auto"/>
        <w:ind w:left="360"/>
        <w:jc w:val="both"/>
        <w:rPr>
          <w:rFonts w:ascii="Times New Roman" w:hAnsi="Times New Roman" w:cs="Times New Roman"/>
          <w:sz w:val="24"/>
          <w:szCs w:val="24"/>
        </w:rPr>
      </w:pPr>
      <w:r w:rsidRPr="00A56715">
        <w:rPr>
          <w:rFonts w:ascii="Times New Roman" w:hAnsi="Times New Roman" w:cs="Times New Roman"/>
          <w:sz w:val="24"/>
          <w:szCs w:val="24"/>
        </w:rPr>
        <w:t>Les algorithmes traités en classe seront traduits en programme C.</w:t>
      </w:r>
    </w:p>
    <w:p w:rsidR="00A963DC" w:rsidRPr="00A56715" w:rsidRDefault="00A963DC" w:rsidP="006F1BEF">
      <w:pPr>
        <w:numPr>
          <w:ilvl w:val="0"/>
          <w:numId w:val="10"/>
        </w:numPr>
        <w:tabs>
          <w:tab w:val="num" w:pos="360"/>
        </w:tabs>
        <w:spacing w:after="0" w:line="240" w:lineRule="auto"/>
        <w:ind w:left="360"/>
        <w:jc w:val="both"/>
        <w:rPr>
          <w:rFonts w:ascii="Times New Roman" w:hAnsi="Times New Roman" w:cs="Times New Roman"/>
          <w:sz w:val="24"/>
          <w:szCs w:val="24"/>
        </w:rPr>
      </w:pPr>
      <w:r w:rsidRPr="00A56715">
        <w:rPr>
          <w:rFonts w:ascii="Times New Roman" w:hAnsi="Times New Roman" w:cs="Times New Roman"/>
          <w:sz w:val="24"/>
          <w:szCs w:val="24"/>
        </w:rPr>
        <w:t>La logique d’analyse d’un programme est acquise par l’application des exercices qui traitent des problèmes similaires.</w:t>
      </w:r>
    </w:p>
    <w:p w:rsidR="00A963DC" w:rsidRPr="00A56715" w:rsidRDefault="00A963DC" w:rsidP="006F1BEF">
      <w:pPr>
        <w:numPr>
          <w:ilvl w:val="0"/>
          <w:numId w:val="10"/>
        </w:numPr>
        <w:tabs>
          <w:tab w:val="num" w:pos="360"/>
        </w:tabs>
        <w:spacing w:after="0" w:line="240" w:lineRule="auto"/>
        <w:ind w:left="360"/>
        <w:jc w:val="both"/>
        <w:rPr>
          <w:rFonts w:ascii="Times New Roman" w:hAnsi="Times New Roman" w:cs="Times New Roman"/>
          <w:sz w:val="24"/>
          <w:szCs w:val="24"/>
        </w:rPr>
      </w:pPr>
      <w:r w:rsidRPr="00A56715">
        <w:rPr>
          <w:rFonts w:ascii="Times New Roman" w:hAnsi="Times New Roman" w:cs="Times New Roman"/>
          <w:sz w:val="24"/>
          <w:szCs w:val="24"/>
        </w:rPr>
        <w:t>Il ne faut pas entrer dans les détails du langage pour ne pas perturber l’étudiant. Pour cela, les applications doivent être directes et simples à retenir</w:t>
      </w:r>
    </w:p>
    <w:p w:rsidR="00A963DC" w:rsidRPr="00A56715" w:rsidRDefault="00A963DC" w:rsidP="00A963DC">
      <w:pPr>
        <w:spacing w:after="0" w:line="240" w:lineRule="auto"/>
        <w:ind w:firstLine="720"/>
        <w:rPr>
          <w:rFonts w:ascii="Times New Roman" w:hAnsi="Times New Roman" w:cs="Times New Roman"/>
          <w:sz w:val="24"/>
          <w:szCs w:val="24"/>
        </w:rPr>
      </w:pPr>
    </w:p>
    <w:p w:rsidR="00A963DC" w:rsidRDefault="00A963DC" w:rsidP="00A963DC">
      <w:pPr>
        <w:spacing w:after="0" w:line="240" w:lineRule="auto"/>
        <w:rPr>
          <w:rFonts w:ascii="Times New Roman" w:hAnsi="Times New Roman" w:cs="Times New Roman"/>
          <w:b/>
          <w:bCs/>
          <w:i/>
          <w:iCs/>
          <w:sz w:val="24"/>
          <w:szCs w:val="24"/>
        </w:rPr>
      </w:pPr>
      <w:r w:rsidRPr="00A56715">
        <w:rPr>
          <w:rFonts w:ascii="Times New Roman" w:hAnsi="Times New Roman" w:cs="Times New Roman"/>
          <w:b/>
          <w:bCs/>
          <w:i/>
          <w:iCs/>
          <w:sz w:val="24"/>
          <w:szCs w:val="24"/>
        </w:rPr>
        <w:t>Méthodes d’évaluation</w:t>
      </w:r>
    </w:p>
    <w:p w:rsidR="0046048A" w:rsidRPr="00A56715" w:rsidRDefault="0046048A" w:rsidP="00A963DC">
      <w:pPr>
        <w:spacing w:after="0" w:line="240" w:lineRule="auto"/>
        <w:rPr>
          <w:rFonts w:ascii="Times New Roman" w:hAnsi="Times New Roman" w:cs="Times New Roman"/>
          <w:b/>
          <w:bCs/>
          <w:i/>
          <w:iCs/>
          <w:sz w:val="24"/>
          <w:szCs w:val="24"/>
        </w:rPr>
      </w:pPr>
    </w:p>
    <w:p w:rsidR="00A963DC" w:rsidRPr="00A56715" w:rsidRDefault="00A963DC" w:rsidP="00A963DC">
      <w:pPr>
        <w:spacing w:after="0" w:line="240" w:lineRule="auto"/>
        <w:ind w:firstLine="720"/>
        <w:rPr>
          <w:rFonts w:ascii="Times New Roman" w:hAnsi="Times New Roman" w:cs="Times New Roman"/>
          <w:sz w:val="24"/>
          <w:szCs w:val="24"/>
        </w:rPr>
      </w:pPr>
      <w:r w:rsidRPr="00A56715">
        <w:rPr>
          <w:rFonts w:ascii="Times New Roman" w:hAnsi="Times New Roman" w:cs="Times New Roman"/>
          <w:sz w:val="24"/>
          <w:szCs w:val="24"/>
        </w:rPr>
        <w:t>Contrôles et examens écrits.</w:t>
      </w:r>
    </w:p>
    <w:p w:rsidR="00A963DC" w:rsidRPr="00A56715" w:rsidRDefault="00A963DC" w:rsidP="00A963DC">
      <w:pPr>
        <w:spacing w:after="0" w:line="240" w:lineRule="auto"/>
        <w:ind w:firstLine="720"/>
        <w:rPr>
          <w:rFonts w:ascii="Times New Roman" w:hAnsi="Times New Roman" w:cs="Times New Roman"/>
          <w:sz w:val="24"/>
          <w:szCs w:val="24"/>
        </w:rPr>
      </w:pPr>
    </w:p>
    <w:p w:rsidR="0046048A" w:rsidRDefault="0046048A" w:rsidP="00A963DC">
      <w:pPr>
        <w:spacing w:after="0"/>
        <w:rPr>
          <w:rFonts w:ascii="Times New Roman" w:hAnsi="Times New Roman" w:cs="Times New Roman"/>
          <w:b/>
          <w:bCs/>
          <w:i/>
          <w:iCs/>
          <w:sz w:val="24"/>
          <w:szCs w:val="24"/>
        </w:rPr>
      </w:pPr>
    </w:p>
    <w:p w:rsidR="0046048A" w:rsidRDefault="0046048A" w:rsidP="00A963DC">
      <w:pPr>
        <w:spacing w:after="0"/>
        <w:rPr>
          <w:rFonts w:ascii="Times New Roman" w:hAnsi="Times New Roman" w:cs="Times New Roman"/>
          <w:b/>
          <w:bCs/>
          <w:i/>
          <w:iCs/>
          <w:sz w:val="24"/>
          <w:szCs w:val="24"/>
        </w:rPr>
      </w:pPr>
    </w:p>
    <w:p w:rsidR="00A963DC" w:rsidRPr="00A56715" w:rsidRDefault="00A963DC" w:rsidP="00A963DC">
      <w:pPr>
        <w:spacing w:after="0"/>
        <w:rPr>
          <w:rFonts w:ascii="Times New Roman" w:hAnsi="Times New Roman" w:cs="Times New Roman"/>
          <w:b/>
          <w:bCs/>
          <w:i/>
          <w:iCs/>
          <w:sz w:val="24"/>
          <w:szCs w:val="24"/>
        </w:rPr>
      </w:pPr>
      <w:r w:rsidRPr="00A56715">
        <w:rPr>
          <w:rFonts w:ascii="Times New Roman" w:hAnsi="Times New Roman" w:cs="Times New Roman"/>
          <w:b/>
          <w:bCs/>
          <w:i/>
          <w:iCs/>
          <w:sz w:val="24"/>
          <w:szCs w:val="24"/>
        </w:rPr>
        <w:lastRenderedPageBreak/>
        <w:t>Références bibliographiques</w:t>
      </w:r>
    </w:p>
    <w:p w:rsidR="00A963DC" w:rsidRPr="00A56715" w:rsidRDefault="00A963DC" w:rsidP="006F1BEF">
      <w:pPr>
        <w:numPr>
          <w:ilvl w:val="0"/>
          <w:numId w:val="9"/>
        </w:numPr>
        <w:spacing w:before="60" w:after="60" w:line="240" w:lineRule="auto"/>
        <w:ind w:right="-7"/>
        <w:jc w:val="lowKashida"/>
        <w:rPr>
          <w:rFonts w:ascii="Times New Roman" w:hAnsi="Times New Roman" w:cs="Times New Roman"/>
          <w:sz w:val="24"/>
          <w:szCs w:val="24"/>
        </w:rPr>
      </w:pPr>
      <w:r w:rsidRPr="00A56715">
        <w:rPr>
          <w:rFonts w:ascii="Times New Roman" w:hAnsi="Times New Roman" w:cs="Times New Roman"/>
          <w:b/>
          <w:bCs/>
          <w:sz w:val="24"/>
          <w:szCs w:val="24"/>
        </w:rPr>
        <w:t>Initiation à l’algorithmique et aux structures de données</w:t>
      </w:r>
      <w:r w:rsidRPr="00A56715">
        <w:rPr>
          <w:rFonts w:ascii="Times New Roman" w:hAnsi="Times New Roman" w:cs="Times New Roman"/>
          <w:sz w:val="24"/>
          <w:szCs w:val="24"/>
        </w:rPr>
        <w:t xml:space="preserve">, Tomes 1, 2 et 3 / </w:t>
      </w:r>
      <w:r w:rsidRPr="00A56715">
        <w:rPr>
          <w:rFonts w:ascii="Times New Roman" w:hAnsi="Times New Roman" w:cs="Times New Roman"/>
          <w:i/>
          <w:iCs/>
          <w:sz w:val="24"/>
          <w:szCs w:val="24"/>
        </w:rPr>
        <w:t xml:space="preserve">Jacques COURTIN et Irène KOWARSKI / </w:t>
      </w:r>
      <w:proofErr w:type="spellStart"/>
      <w:r w:rsidRPr="00A56715">
        <w:rPr>
          <w:rFonts w:ascii="Times New Roman" w:hAnsi="Times New Roman" w:cs="Times New Roman"/>
          <w:sz w:val="24"/>
          <w:szCs w:val="24"/>
        </w:rPr>
        <w:t>Dunod</w:t>
      </w:r>
      <w:proofErr w:type="spellEnd"/>
      <w:r w:rsidRPr="00A56715">
        <w:rPr>
          <w:rFonts w:ascii="Times New Roman" w:hAnsi="Times New Roman" w:cs="Times New Roman"/>
          <w:sz w:val="24"/>
          <w:szCs w:val="24"/>
        </w:rPr>
        <w:t>.</w:t>
      </w:r>
    </w:p>
    <w:p w:rsidR="00A963DC" w:rsidRPr="00A56715" w:rsidRDefault="00A963DC" w:rsidP="006F1BEF">
      <w:pPr>
        <w:numPr>
          <w:ilvl w:val="0"/>
          <w:numId w:val="9"/>
        </w:numPr>
        <w:spacing w:before="60" w:after="60" w:line="240" w:lineRule="auto"/>
        <w:ind w:right="-7"/>
        <w:jc w:val="lowKashida"/>
        <w:rPr>
          <w:rFonts w:ascii="Times New Roman" w:hAnsi="Times New Roman" w:cs="Times New Roman"/>
          <w:sz w:val="24"/>
          <w:szCs w:val="24"/>
        </w:rPr>
      </w:pPr>
      <w:r w:rsidRPr="00A56715">
        <w:rPr>
          <w:rFonts w:ascii="Times New Roman" w:hAnsi="Times New Roman" w:cs="Times New Roman"/>
          <w:b/>
          <w:bCs/>
          <w:sz w:val="24"/>
          <w:szCs w:val="24"/>
        </w:rPr>
        <w:t>Programmation</w:t>
      </w:r>
      <w:r w:rsidRPr="00A56715">
        <w:rPr>
          <w:rFonts w:ascii="Times New Roman" w:hAnsi="Times New Roman" w:cs="Times New Roman"/>
          <w:sz w:val="24"/>
          <w:szCs w:val="24"/>
        </w:rPr>
        <w:t xml:space="preserve">, cours et exercices / </w:t>
      </w:r>
      <w:r w:rsidRPr="00A56715">
        <w:rPr>
          <w:rFonts w:ascii="Times New Roman" w:hAnsi="Times New Roman" w:cs="Times New Roman"/>
          <w:i/>
          <w:iCs/>
          <w:sz w:val="24"/>
          <w:szCs w:val="24"/>
        </w:rPr>
        <w:t xml:space="preserve">Guy CHATY et Jean VICARD / </w:t>
      </w:r>
      <w:r w:rsidRPr="00A56715">
        <w:rPr>
          <w:rFonts w:ascii="Times New Roman" w:hAnsi="Times New Roman" w:cs="Times New Roman"/>
          <w:sz w:val="24"/>
          <w:szCs w:val="24"/>
        </w:rPr>
        <w:t>Ellipses, 1992.</w:t>
      </w:r>
    </w:p>
    <w:p w:rsidR="00A963DC" w:rsidRPr="00A56715" w:rsidRDefault="00A963DC" w:rsidP="006F1BEF">
      <w:pPr>
        <w:numPr>
          <w:ilvl w:val="0"/>
          <w:numId w:val="9"/>
        </w:numPr>
        <w:spacing w:before="60" w:after="60" w:line="240" w:lineRule="auto"/>
        <w:ind w:right="-7"/>
        <w:jc w:val="lowKashida"/>
        <w:rPr>
          <w:rFonts w:ascii="Times New Roman" w:hAnsi="Times New Roman" w:cs="Times New Roman"/>
          <w:sz w:val="24"/>
          <w:szCs w:val="24"/>
        </w:rPr>
      </w:pPr>
      <w:r w:rsidRPr="00A56715">
        <w:rPr>
          <w:rFonts w:ascii="Times New Roman" w:hAnsi="Times New Roman" w:cs="Times New Roman"/>
          <w:b/>
          <w:bCs/>
          <w:sz w:val="24"/>
          <w:szCs w:val="24"/>
        </w:rPr>
        <w:t>Raisonner pour programmer</w:t>
      </w:r>
      <w:r w:rsidRPr="00A56715">
        <w:rPr>
          <w:rFonts w:ascii="Times New Roman" w:hAnsi="Times New Roman" w:cs="Times New Roman"/>
          <w:sz w:val="24"/>
          <w:szCs w:val="24"/>
        </w:rPr>
        <w:t xml:space="preserve">, </w:t>
      </w:r>
      <w:r w:rsidRPr="00A56715">
        <w:rPr>
          <w:rFonts w:ascii="Times New Roman" w:hAnsi="Times New Roman" w:cs="Times New Roman"/>
          <w:i/>
          <w:iCs/>
          <w:sz w:val="24"/>
          <w:szCs w:val="24"/>
        </w:rPr>
        <w:t xml:space="preserve">A. GRAM / </w:t>
      </w:r>
      <w:proofErr w:type="spellStart"/>
      <w:r w:rsidRPr="00A56715">
        <w:rPr>
          <w:rFonts w:ascii="Times New Roman" w:hAnsi="Times New Roman" w:cs="Times New Roman"/>
          <w:sz w:val="24"/>
          <w:szCs w:val="24"/>
        </w:rPr>
        <w:t>Dunod</w:t>
      </w:r>
      <w:proofErr w:type="spellEnd"/>
      <w:r w:rsidRPr="00A56715">
        <w:rPr>
          <w:rFonts w:ascii="Times New Roman" w:hAnsi="Times New Roman" w:cs="Times New Roman"/>
          <w:sz w:val="24"/>
          <w:szCs w:val="24"/>
        </w:rPr>
        <w:t>.</w:t>
      </w:r>
    </w:p>
    <w:p w:rsidR="00A963DC" w:rsidRDefault="00A963DC" w:rsidP="006F1BEF">
      <w:pPr>
        <w:numPr>
          <w:ilvl w:val="0"/>
          <w:numId w:val="9"/>
        </w:numPr>
        <w:spacing w:before="60" w:after="60" w:line="240" w:lineRule="auto"/>
        <w:ind w:right="-7"/>
        <w:jc w:val="lowKashida"/>
        <w:rPr>
          <w:rFonts w:ascii="Times New Roman" w:hAnsi="Times New Roman" w:cs="Times New Roman"/>
          <w:sz w:val="24"/>
          <w:szCs w:val="24"/>
          <w:lang w:val="en-US"/>
        </w:rPr>
      </w:pPr>
      <w:r w:rsidRPr="00A56715">
        <w:rPr>
          <w:rFonts w:ascii="Times New Roman" w:hAnsi="Times New Roman" w:cs="Times New Roman"/>
          <w:b/>
          <w:bCs/>
          <w:sz w:val="24"/>
          <w:szCs w:val="24"/>
          <w:lang w:val="en-US"/>
        </w:rPr>
        <w:t>Algorithms + Data Structures = Programs</w:t>
      </w:r>
      <w:r w:rsidRPr="00A56715">
        <w:rPr>
          <w:rFonts w:ascii="Times New Roman" w:hAnsi="Times New Roman" w:cs="Times New Roman"/>
          <w:sz w:val="24"/>
          <w:szCs w:val="24"/>
          <w:lang w:val="en-US"/>
        </w:rPr>
        <w:t xml:space="preserve">, </w:t>
      </w:r>
      <w:r w:rsidRPr="00A56715">
        <w:rPr>
          <w:rFonts w:ascii="Times New Roman" w:hAnsi="Times New Roman" w:cs="Times New Roman"/>
          <w:i/>
          <w:iCs/>
          <w:sz w:val="24"/>
          <w:szCs w:val="24"/>
          <w:lang w:val="en-US"/>
        </w:rPr>
        <w:t xml:space="preserve">N. WIRTH / </w:t>
      </w:r>
      <w:r w:rsidRPr="00A56715">
        <w:rPr>
          <w:rFonts w:ascii="Times New Roman" w:hAnsi="Times New Roman" w:cs="Times New Roman"/>
          <w:sz w:val="24"/>
          <w:szCs w:val="24"/>
          <w:lang w:val="en-US"/>
        </w:rPr>
        <w:t>Prentice-Hall.</w:t>
      </w: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A963DC" w:rsidRDefault="00A963DC" w:rsidP="00A963DC">
      <w:pPr>
        <w:spacing w:before="60" w:after="60" w:line="240" w:lineRule="auto"/>
        <w:ind w:right="436"/>
        <w:jc w:val="lowKashida"/>
        <w:rPr>
          <w:rFonts w:ascii="Times New Roman" w:hAnsi="Times New Roman" w:cs="Times New Roman"/>
          <w:sz w:val="24"/>
          <w:szCs w:val="24"/>
          <w:lang w:val="en-US"/>
        </w:rPr>
      </w:pPr>
    </w:p>
    <w:p w:rsidR="00CA78FB" w:rsidRDefault="00A963DC" w:rsidP="00CA78FB">
      <w:pPr>
        <w:pStyle w:val="Heading1"/>
        <w:spacing w:after="120"/>
        <w:jc w:val="left"/>
        <w:rPr>
          <w:rFonts w:asciiTheme="majorBidi" w:hAnsiTheme="majorBidi" w:cstheme="majorBidi"/>
          <w:sz w:val="24"/>
          <w:szCs w:val="24"/>
          <w:lang w:eastAsia="fr-FR"/>
        </w:rPr>
      </w:pPr>
      <w:r w:rsidRPr="00CA78FB">
        <w:rPr>
          <w:rFonts w:asciiTheme="majorBidi" w:hAnsiTheme="majorBidi" w:cstheme="majorBidi"/>
          <w:sz w:val="24"/>
          <w:szCs w:val="24"/>
          <w:lang w:eastAsia="fr-FR"/>
        </w:rPr>
        <w:lastRenderedPageBreak/>
        <w:t xml:space="preserve">Programmation orientée objet (Java) </w:t>
      </w:r>
      <w:r w:rsidR="00CA78FB">
        <w:rPr>
          <w:rFonts w:asciiTheme="majorBidi" w:hAnsiTheme="majorBidi" w:cstheme="majorBidi"/>
          <w:sz w:val="24"/>
          <w:szCs w:val="24"/>
          <w:lang w:eastAsia="fr-FR"/>
        </w:rPr>
        <w:t xml:space="preserve">   </w:t>
      </w:r>
    </w:p>
    <w:p w:rsidR="00A963DC" w:rsidRPr="00CA78FB" w:rsidRDefault="00CA78FB" w:rsidP="00B36F4E">
      <w:pPr>
        <w:pStyle w:val="Heading1"/>
        <w:spacing w:after="120"/>
        <w:ind w:firstLine="720"/>
        <w:jc w:val="left"/>
        <w:rPr>
          <w:rFonts w:asciiTheme="majorBidi" w:hAnsiTheme="majorBidi" w:cstheme="majorBidi"/>
          <w:sz w:val="24"/>
          <w:szCs w:val="24"/>
          <w:lang w:eastAsia="fr-FR"/>
        </w:rPr>
      </w:pPr>
      <w:r>
        <w:rPr>
          <w:rFonts w:asciiTheme="majorBidi" w:hAnsiTheme="majorBidi" w:cstheme="majorBidi"/>
          <w:sz w:val="24"/>
          <w:szCs w:val="24"/>
          <w:lang w:eastAsia="fr-FR"/>
        </w:rPr>
        <w:t xml:space="preserve">                                                                          </w:t>
      </w:r>
      <w:r w:rsidR="00907B6B">
        <w:rPr>
          <w:rFonts w:asciiTheme="majorBidi" w:hAnsiTheme="majorBidi" w:cstheme="majorBidi"/>
          <w:sz w:val="24"/>
          <w:szCs w:val="24"/>
          <w:lang w:eastAsia="fr-FR"/>
        </w:rPr>
        <w:t>120</w:t>
      </w:r>
      <w:r w:rsidR="00A963DC" w:rsidRPr="00CA78FB">
        <w:rPr>
          <w:rFonts w:asciiTheme="majorBidi" w:hAnsiTheme="majorBidi" w:cstheme="majorBidi"/>
          <w:sz w:val="24"/>
          <w:szCs w:val="24"/>
          <w:lang w:eastAsia="fr-FR"/>
        </w:rPr>
        <w:t xml:space="preserve"> heures  (</w:t>
      </w:r>
      <w:r w:rsidR="00B36F4E">
        <w:rPr>
          <w:rFonts w:asciiTheme="majorBidi" w:hAnsiTheme="majorBidi" w:cstheme="majorBidi"/>
          <w:sz w:val="24"/>
          <w:szCs w:val="24"/>
          <w:lang w:eastAsia="fr-FR"/>
        </w:rPr>
        <w:t>120</w:t>
      </w:r>
      <w:r w:rsidR="00A963DC" w:rsidRPr="00CA78FB">
        <w:rPr>
          <w:rFonts w:asciiTheme="majorBidi" w:hAnsiTheme="majorBidi" w:cstheme="majorBidi"/>
          <w:sz w:val="24"/>
          <w:szCs w:val="24"/>
          <w:lang w:eastAsia="fr-FR"/>
        </w:rPr>
        <w:t xml:space="preserve"> cours + </w:t>
      </w:r>
      <w:r w:rsidR="00B36F4E">
        <w:rPr>
          <w:rFonts w:asciiTheme="majorBidi" w:hAnsiTheme="majorBidi" w:cstheme="majorBidi"/>
          <w:sz w:val="24"/>
          <w:szCs w:val="24"/>
          <w:lang w:eastAsia="fr-FR"/>
        </w:rPr>
        <w:t>60</w:t>
      </w:r>
      <w:r w:rsidR="00A963DC" w:rsidRPr="00CA78FB">
        <w:rPr>
          <w:rFonts w:asciiTheme="majorBidi" w:hAnsiTheme="majorBidi" w:cstheme="majorBidi"/>
          <w:sz w:val="24"/>
          <w:szCs w:val="24"/>
          <w:lang w:eastAsia="fr-FR"/>
        </w:rPr>
        <w:t xml:space="preserve"> TP)</w:t>
      </w:r>
    </w:p>
    <w:p w:rsidR="00A963DC" w:rsidRPr="00B26A63" w:rsidRDefault="00A963DC" w:rsidP="00CA78FB">
      <w:pPr>
        <w:spacing w:before="240"/>
        <w:rPr>
          <w:rFonts w:asciiTheme="majorBidi" w:hAnsiTheme="majorBidi" w:cstheme="majorBidi"/>
          <w:b/>
          <w:bCs/>
          <w:i/>
          <w:iCs/>
          <w:sz w:val="24"/>
          <w:szCs w:val="24"/>
        </w:rPr>
      </w:pPr>
      <w:r w:rsidRPr="00B26A63">
        <w:rPr>
          <w:rFonts w:asciiTheme="majorBidi" w:hAnsiTheme="majorBidi" w:cstheme="majorBidi"/>
          <w:b/>
          <w:bCs/>
          <w:i/>
          <w:iCs/>
          <w:sz w:val="24"/>
          <w:szCs w:val="24"/>
        </w:rPr>
        <w:t>Description de la matière</w:t>
      </w:r>
    </w:p>
    <w:p w:rsidR="00A963DC" w:rsidRDefault="00A963DC" w:rsidP="00A963DC">
      <w:pPr>
        <w:widowControl w:val="0"/>
        <w:ind w:left="720"/>
        <w:jc w:val="lowKashida"/>
        <w:rPr>
          <w:rFonts w:ascii="Times New Roman" w:hAnsi="Times New Roman" w:cs="Times New Roman"/>
          <w:snapToGrid w:val="0"/>
          <w:sz w:val="24"/>
          <w:szCs w:val="24"/>
        </w:rPr>
      </w:pPr>
      <w:r>
        <w:rPr>
          <w:rFonts w:ascii="Times New Roman" w:hAnsi="Times New Roman" w:cs="Times New Roman"/>
          <w:snapToGrid w:val="0"/>
          <w:sz w:val="24"/>
          <w:szCs w:val="24"/>
        </w:rPr>
        <w:t>Cette matière est une initiation à l’approche objet et à la programmation orientée objet à travers la présentation du langage Java et  la réalisation des applications Java.</w:t>
      </w:r>
    </w:p>
    <w:p w:rsidR="00A963DC" w:rsidRPr="00B26A63" w:rsidRDefault="00A963DC" w:rsidP="00A963DC">
      <w:pPr>
        <w:rPr>
          <w:rFonts w:asciiTheme="majorBidi" w:hAnsiTheme="majorBidi" w:cstheme="majorBidi"/>
          <w:b/>
          <w:bCs/>
          <w:i/>
          <w:iCs/>
          <w:sz w:val="24"/>
          <w:szCs w:val="24"/>
        </w:rPr>
      </w:pPr>
      <w:r w:rsidRPr="00B26A63">
        <w:rPr>
          <w:rFonts w:asciiTheme="majorBidi" w:hAnsiTheme="majorBidi" w:cstheme="majorBidi"/>
          <w:b/>
          <w:bCs/>
          <w:i/>
          <w:iCs/>
          <w:sz w:val="24"/>
          <w:szCs w:val="24"/>
        </w:rPr>
        <w:t>Objectif de la matière</w:t>
      </w:r>
    </w:p>
    <w:p w:rsidR="00A963DC" w:rsidRDefault="00A963DC" w:rsidP="00A963DC">
      <w:pPr>
        <w:autoSpaceDE w:val="0"/>
        <w:autoSpaceDN w:val="0"/>
        <w:adjustRightInd w:val="0"/>
        <w:spacing w:after="0" w:line="240" w:lineRule="auto"/>
        <w:ind w:left="720"/>
        <w:rPr>
          <w:rFonts w:ascii="Times New Roman" w:hAnsi="Times New Roman" w:cs="Times New Roman"/>
          <w:sz w:val="24"/>
          <w:szCs w:val="24"/>
        </w:rPr>
      </w:pPr>
      <w:r w:rsidRPr="009A5513">
        <w:rPr>
          <w:rFonts w:ascii="Times New Roman" w:hAnsi="Times New Roman" w:cs="Times New Roman"/>
          <w:sz w:val="24"/>
          <w:szCs w:val="24"/>
        </w:rPr>
        <w:t>• Etudier les concepts liés à la programmation orientée objet (POO)</w:t>
      </w:r>
    </w:p>
    <w:p w:rsidR="00A963DC" w:rsidRDefault="00A963DC" w:rsidP="00A963DC">
      <w:pPr>
        <w:autoSpaceDE w:val="0"/>
        <w:autoSpaceDN w:val="0"/>
        <w:adjustRightInd w:val="0"/>
        <w:spacing w:after="0" w:line="240" w:lineRule="auto"/>
        <w:ind w:left="720"/>
        <w:rPr>
          <w:rFonts w:ascii="Times New Roman" w:hAnsi="Times New Roman" w:cs="Times New Roman"/>
          <w:sz w:val="24"/>
          <w:szCs w:val="24"/>
        </w:rPr>
      </w:pPr>
      <w:r w:rsidRPr="009A5513">
        <w:rPr>
          <w:rFonts w:ascii="Times New Roman" w:hAnsi="Times New Roman" w:cs="Times New Roman"/>
          <w:sz w:val="24"/>
          <w:szCs w:val="24"/>
        </w:rPr>
        <w:t xml:space="preserve">• Présenter le langage </w:t>
      </w:r>
      <w:r>
        <w:rPr>
          <w:rFonts w:ascii="Times New Roman" w:hAnsi="Times New Roman" w:cs="Times New Roman"/>
          <w:sz w:val="24"/>
          <w:szCs w:val="24"/>
        </w:rPr>
        <w:t>Java</w:t>
      </w:r>
      <w:r w:rsidRPr="009A5513">
        <w:rPr>
          <w:rFonts w:ascii="Times New Roman" w:hAnsi="Times New Roman" w:cs="Times New Roman"/>
          <w:sz w:val="24"/>
          <w:szCs w:val="24"/>
        </w:rPr>
        <w:t xml:space="preserve"> </w:t>
      </w:r>
      <w:r>
        <w:rPr>
          <w:rFonts w:ascii="Times New Roman" w:hAnsi="Times New Roman" w:cs="Times New Roman"/>
          <w:sz w:val="24"/>
          <w:szCs w:val="24"/>
        </w:rPr>
        <w:t>et é</w:t>
      </w:r>
      <w:r w:rsidRPr="009A5513">
        <w:rPr>
          <w:rFonts w:ascii="Times New Roman" w:hAnsi="Times New Roman" w:cs="Times New Roman"/>
          <w:sz w:val="24"/>
          <w:szCs w:val="24"/>
        </w:rPr>
        <w:t xml:space="preserve">tudier </w:t>
      </w:r>
      <w:r>
        <w:rPr>
          <w:rFonts w:ascii="Times New Roman" w:hAnsi="Times New Roman" w:cs="Times New Roman"/>
          <w:sz w:val="24"/>
          <w:szCs w:val="24"/>
        </w:rPr>
        <w:t xml:space="preserve">ses concepts et ses </w:t>
      </w:r>
      <w:r w:rsidRPr="009A5513">
        <w:rPr>
          <w:rFonts w:ascii="Times New Roman" w:hAnsi="Times New Roman" w:cs="Times New Roman"/>
          <w:sz w:val="24"/>
          <w:szCs w:val="24"/>
        </w:rPr>
        <w:t xml:space="preserve">caractéristiques </w:t>
      </w:r>
    </w:p>
    <w:p w:rsidR="00A963DC" w:rsidRPr="009A5513" w:rsidRDefault="00A963DC" w:rsidP="00A963DC">
      <w:pPr>
        <w:autoSpaceDE w:val="0"/>
        <w:autoSpaceDN w:val="0"/>
        <w:adjustRightInd w:val="0"/>
        <w:spacing w:after="0" w:line="240" w:lineRule="auto"/>
        <w:ind w:left="720"/>
        <w:rPr>
          <w:rFonts w:ascii="Optima-Regular" w:hAnsi="Optima-Regular" w:cs="Optima-Regular"/>
          <w:color w:val="231F20"/>
          <w:sz w:val="16"/>
          <w:szCs w:val="16"/>
        </w:rPr>
      </w:pPr>
      <w:r w:rsidRPr="009A5513">
        <w:rPr>
          <w:rFonts w:ascii="Times New Roman" w:hAnsi="Times New Roman" w:cs="Times New Roman"/>
          <w:sz w:val="24"/>
          <w:szCs w:val="24"/>
        </w:rPr>
        <w:t>•</w:t>
      </w:r>
      <w:r>
        <w:rPr>
          <w:rFonts w:ascii="Times New Roman" w:hAnsi="Times New Roman" w:cs="Times New Roman"/>
          <w:sz w:val="24"/>
          <w:szCs w:val="24"/>
        </w:rPr>
        <w:t xml:space="preserve"> </w:t>
      </w:r>
      <w:r w:rsidRPr="009A5513">
        <w:rPr>
          <w:rFonts w:ascii="Times New Roman" w:hAnsi="Times New Roman" w:cs="Times New Roman"/>
          <w:sz w:val="24"/>
          <w:szCs w:val="24"/>
        </w:rPr>
        <w:t>Mettre en application</w:t>
      </w:r>
      <w:r w:rsidRPr="009A5513">
        <w:rPr>
          <w:rFonts w:ascii="Times New Roman" w:hAnsi="Times New Roman" w:cs="Times New Roman"/>
          <w:color w:val="231F20"/>
          <w:sz w:val="24"/>
          <w:szCs w:val="24"/>
        </w:rPr>
        <w:t xml:space="preserve"> les</w:t>
      </w:r>
      <w:r>
        <w:rPr>
          <w:rFonts w:ascii="Times New Roman" w:hAnsi="Times New Roman" w:cs="Times New Roman"/>
          <w:color w:val="231F20"/>
          <w:sz w:val="24"/>
          <w:szCs w:val="24"/>
        </w:rPr>
        <w:t xml:space="preserve"> </w:t>
      </w:r>
      <w:r w:rsidRPr="009A5513">
        <w:rPr>
          <w:rFonts w:ascii="Times New Roman" w:hAnsi="Times New Roman" w:cs="Times New Roman"/>
          <w:color w:val="231F20"/>
          <w:sz w:val="24"/>
          <w:szCs w:val="24"/>
        </w:rPr>
        <w:t xml:space="preserve">concepts </w:t>
      </w:r>
      <w:r>
        <w:rPr>
          <w:rFonts w:ascii="Times New Roman" w:hAnsi="Times New Roman" w:cs="Times New Roman"/>
          <w:color w:val="231F20"/>
          <w:sz w:val="24"/>
          <w:szCs w:val="24"/>
        </w:rPr>
        <w:t xml:space="preserve">du langage Java </w:t>
      </w:r>
      <w:r w:rsidRPr="009A5513">
        <w:rPr>
          <w:rFonts w:ascii="Times New Roman" w:hAnsi="Times New Roman" w:cs="Times New Roman"/>
          <w:color w:val="231F20"/>
          <w:sz w:val="24"/>
          <w:szCs w:val="24"/>
        </w:rPr>
        <w:t>sur des cas pratiques</w:t>
      </w:r>
    </w:p>
    <w:p w:rsidR="00A963DC" w:rsidRPr="00737F77" w:rsidRDefault="00A963DC" w:rsidP="00A963DC">
      <w:pPr>
        <w:spacing w:after="0"/>
        <w:rPr>
          <w:rFonts w:ascii="Times New Roman" w:hAnsi="Times New Roman" w:cs="Times New Roman"/>
          <w:sz w:val="24"/>
          <w:szCs w:val="24"/>
        </w:rPr>
      </w:pPr>
    </w:p>
    <w:p w:rsidR="00A963DC" w:rsidRPr="00B26A63" w:rsidRDefault="00A963DC" w:rsidP="00A963DC">
      <w:pPr>
        <w:rPr>
          <w:rFonts w:asciiTheme="majorBidi" w:hAnsiTheme="majorBidi" w:cstheme="majorBidi"/>
          <w:b/>
          <w:bCs/>
          <w:i/>
          <w:iCs/>
          <w:sz w:val="24"/>
          <w:szCs w:val="24"/>
        </w:rPr>
      </w:pPr>
      <w:proofErr w:type="spellStart"/>
      <w:r w:rsidRPr="00B26A63">
        <w:rPr>
          <w:rFonts w:asciiTheme="majorBidi" w:hAnsiTheme="majorBidi" w:cstheme="majorBidi"/>
          <w:b/>
          <w:bCs/>
          <w:i/>
          <w:iCs/>
          <w:sz w:val="24"/>
          <w:szCs w:val="24"/>
        </w:rPr>
        <w:t>Pré-requis</w:t>
      </w:r>
      <w:proofErr w:type="spellEnd"/>
    </w:p>
    <w:p w:rsidR="00A963DC" w:rsidRPr="00233198" w:rsidRDefault="00A963DC" w:rsidP="00A963DC">
      <w:pPr>
        <w:spacing w:after="0"/>
        <w:ind w:firstLine="720"/>
        <w:rPr>
          <w:rFonts w:ascii="Times New Roman" w:hAnsi="Times New Roman" w:cs="Times New Roman"/>
          <w:sz w:val="24"/>
          <w:szCs w:val="24"/>
        </w:rPr>
      </w:pPr>
      <w:r>
        <w:rPr>
          <w:rFonts w:ascii="Times New Roman" w:hAnsi="Times New Roman" w:cs="Times New Roman"/>
          <w:sz w:val="24"/>
          <w:szCs w:val="24"/>
        </w:rPr>
        <w:t xml:space="preserve">Algorithme et programmation structurée. </w:t>
      </w:r>
    </w:p>
    <w:p w:rsidR="00A963DC" w:rsidRDefault="00A963DC" w:rsidP="000E36C8">
      <w:pPr>
        <w:spacing w:before="120" w:after="120"/>
        <w:rPr>
          <w:rFonts w:asciiTheme="majorBidi" w:hAnsiTheme="majorBidi" w:cstheme="majorBidi"/>
          <w:b/>
          <w:bCs/>
          <w:i/>
          <w:iCs/>
          <w:sz w:val="24"/>
          <w:szCs w:val="24"/>
        </w:rPr>
      </w:pPr>
      <w:r w:rsidRPr="00B26A63">
        <w:rPr>
          <w:rFonts w:asciiTheme="majorBidi" w:hAnsiTheme="majorBidi" w:cstheme="majorBidi"/>
          <w:b/>
          <w:bCs/>
          <w:i/>
          <w:iCs/>
          <w:sz w:val="24"/>
          <w:szCs w:val="24"/>
        </w:rPr>
        <w:t>Compétences et capacités (Résultats d’apprentissage)</w:t>
      </w:r>
    </w:p>
    <w:p w:rsidR="00A963DC" w:rsidRDefault="00A963DC" w:rsidP="00A963DC">
      <w:pPr>
        <w:rPr>
          <w:rFonts w:asciiTheme="majorBidi" w:eastAsia="Calibri" w:hAnsiTheme="majorBidi" w:cstheme="majorBidi"/>
          <w:sz w:val="24"/>
          <w:szCs w:val="24"/>
        </w:rPr>
      </w:pPr>
      <w:r>
        <w:rPr>
          <w:rFonts w:asciiTheme="majorBidi" w:eastAsia="Calibri" w:hAnsiTheme="majorBidi" w:cstheme="majorBidi"/>
          <w:sz w:val="24"/>
          <w:szCs w:val="24"/>
        </w:rPr>
        <w:t xml:space="preserve"> A l’issue de cette matière l’étudiant sera capable de :</w:t>
      </w:r>
    </w:p>
    <w:p w:rsidR="00A963DC" w:rsidRPr="009A5513" w:rsidRDefault="00A963DC" w:rsidP="00A963DC">
      <w:pPr>
        <w:autoSpaceDE w:val="0"/>
        <w:autoSpaceDN w:val="0"/>
        <w:adjustRightInd w:val="0"/>
        <w:spacing w:after="0" w:line="240" w:lineRule="auto"/>
        <w:ind w:left="720"/>
        <w:rPr>
          <w:rFonts w:ascii="Times New Roman" w:hAnsi="Times New Roman" w:cs="Times New Roman"/>
          <w:sz w:val="24"/>
          <w:szCs w:val="24"/>
        </w:rPr>
      </w:pPr>
      <w:r w:rsidRPr="009A5513">
        <w:rPr>
          <w:rFonts w:ascii="Times New Roman" w:hAnsi="Times New Roman" w:cs="Times New Roman"/>
          <w:sz w:val="24"/>
          <w:szCs w:val="24"/>
        </w:rPr>
        <w:t xml:space="preserve">• Connaître les évolutions des courants de programmation </w:t>
      </w:r>
    </w:p>
    <w:p w:rsidR="00A963DC" w:rsidRDefault="00A963DC" w:rsidP="00A963DC">
      <w:pPr>
        <w:autoSpaceDE w:val="0"/>
        <w:autoSpaceDN w:val="0"/>
        <w:adjustRightInd w:val="0"/>
        <w:spacing w:after="0" w:line="240" w:lineRule="auto"/>
        <w:ind w:left="720"/>
        <w:rPr>
          <w:rFonts w:ascii="Times New Roman" w:hAnsi="Times New Roman" w:cs="Times New Roman"/>
          <w:sz w:val="24"/>
          <w:szCs w:val="24"/>
        </w:rPr>
      </w:pPr>
      <w:r w:rsidRPr="009A5513">
        <w:rPr>
          <w:rFonts w:ascii="Times New Roman" w:hAnsi="Times New Roman" w:cs="Times New Roman"/>
          <w:sz w:val="24"/>
          <w:szCs w:val="24"/>
        </w:rPr>
        <w:t>• Maîtriser les concepts de base de la POO</w:t>
      </w:r>
      <w:r>
        <w:rPr>
          <w:rFonts w:ascii="Times New Roman" w:hAnsi="Times New Roman" w:cs="Times New Roman"/>
          <w:sz w:val="24"/>
          <w:szCs w:val="24"/>
        </w:rPr>
        <w:t xml:space="preserve"> et comprendre son utilité</w:t>
      </w:r>
    </w:p>
    <w:p w:rsidR="00A963DC" w:rsidRPr="009A5513" w:rsidRDefault="00A963DC" w:rsidP="00A963DC">
      <w:pPr>
        <w:autoSpaceDE w:val="0"/>
        <w:autoSpaceDN w:val="0"/>
        <w:adjustRightInd w:val="0"/>
        <w:spacing w:after="0" w:line="240" w:lineRule="auto"/>
        <w:ind w:left="720"/>
        <w:rPr>
          <w:rFonts w:ascii="Times New Roman" w:hAnsi="Times New Roman" w:cs="Times New Roman"/>
          <w:sz w:val="24"/>
          <w:szCs w:val="24"/>
        </w:rPr>
      </w:pPr>
      <w:r w:rsidRPr="009A5513">
        <w:rPr>
          <w:rFonts w:ascii="Times New Roman" w:hAnsi="Times New Roman" w:cs="Times New Roman"/>
          <w:sz w:val="24"/>
          <w:szCs w:val="24"/>
        </w:rPr>
        <w:t xml:space="preserve">• </w:t>
      </w:r>
      <w:r>
        <w:rPr>
          <w:rFonts w:ascii="Times New Roman" w:hAnsi="Times New Roman" w:cs="Times New Roman"/>
          <w:sz w:val="24"/>
          <w:szCs w:val="24"/>
        </w:rPr>
        <w:t>Ecrire des programmes avec le langage Java.</w:t>
      </w:r>
      <w:r w:rsidRPr="009A5513">
        <w:rPr>
          <w:rFonts w:ascii="Times New Roman" w:hAnsi="Times New Roman" w:cs="Times New Roman"/>
          <w:sz w:val="24"/>
          <w:szCs w:val="24"/>
        </w:rPr>
        <w:t xml:space="preserve"> </w:t>
      </w:r>
    </w:p>
    <w:p w:rsidR="00A963DC" w:rsidRPr="009A5513" w:rsidRDefault="00A963DC" w:rsidP="00A963DC">
      <w:pPr>
        <w:spacing w:after="0"/>
        <w:rPr>
          <w:rFonts w:ascii="Times New Roman" w:hAnsi="Times New Roman" w:cs="Times New Roman"/>
          <w:sz w:val="24"/>
          <w:szCs w:val="24"/>
        </w:rPr>
      </w:pPr>
    </w:p>
    <w:p w:rsidR="00A963DC" w:rsidRPr="00B26A63" w:rsidRDefault="00A963DC" w:rsidP="00A963DC">
      <w:pPr>
        <w:rPr>
          <w:rFonts w:asciiTheme="majorBidi" w:hAnsiTheme="majorBidi" w:cstheme="majorBidi"/>
          <w:sz w:val="24"/>
          <w:szCs w:val="24"/>
        </w:rPr>
      </w:pPr>
      <w:r w:rsidRPr="00B26A63">
        <w:rPr>
          <w:rFonts w:asciiTheme="majorBidi" w:hAnsiTheme="majorBidi" w:cstheme="majorBidi"/>
          <w:b/>
          <w:bCs/>
          <w:i/>
          <w:iCs/>
          <w:sz w:val="24"/>
          <w:szCs w:val="24"/>
        </w:rPr>
        <w:t>Contenu</w:t>
      </w:r>
      <w:r w:rsidRPr="00B26A63">
        <w:rPr>
          <w:rFonts w:asciiTheme="majorBidi" w:hAnsiTheme="majorBidi" w:cstheme="majorBidi"/>
          <w:sz w:val="24"/>
          <w:szCs w:val="24"/>
        </w:rPr>
        <w:t xml:space="preserve"> </w:t>
      </w:r>
    </w:p>
    <w:tbl>
      <w:tblPr>
        <w:tblStyle w:val="TableGrid"/>
        <w:tblW w:w="0" w:type="auto"/>
        <w:tblLook w:val="04A0" w:firstRow="1" w:lastRow="0" w:firstColumn="1" w:lastColumn="0" w:noHBand="0" w:noVBand="1"/>
      </w:tblPr>
      <w:tblGrid>
        <w:gridCol w:w="5688"/>
        <w:gridCol w:w="3555"/>
      </w:tblGrid>
      <w:tr w:rsidR="00490A1F" w:rsidRPr="00B26A63" w:rsidTr="00B36F4E">
        <w:tc>
          <w:tcPr>
            <w:tcW w:w="5688" w:type="dxa"/>
          </w:tcPr>
          <w:p w:rsidR="00490A1F" w:rsidRPr="00B26A63" w:rsidRDefault="00490A1F" w:rsidP="00B36F4E">
            <w:pPr>
              <w:rPr>
                <w:rFonts w:asciiTheme="majorBidi" w:hAnsiTheme="majorBidi" w:cstheme="majorBidi"/>
                <w:sz w:val="24"/>
                <w:szCs w:val="24"/>
              </w:rPr>
            </w:pPr>
            <w:r w:rsidRPr="00B26A63">
              <w:rPr>
                <w:rFonts w:asciiTheme="majorBidi" w:hAnsiTheme="majorBidi" w:cstheme="majorBidi"/>
                <w:sz w:val="24"/>
                <w:szCs w:val="24"/>
              </w:rPr>
              <w:t>Chapitres</w:t>
            </w:r>
          </w:p>
        </w:tc>
        <w:tc>
          <w:tcPr>
            <w:tcW w:w="3555" w:type="dxa"/>
          </w:tcPr>
          <w:p w:rsidR="00490A1F" w:rsidRPr="00B26A63" w:rsidRDefault="00490A1F" w:rsidP="00B36F4E">
            <w:pPr>
              <w:rPr>
                <w:rFonts w:asciiTheme="majorBidi" w:hAnsiTheme="majorBidi" w:cstheme="majorBidi"/>
                <w:sz w:val="24"/>
                <w:szCs w:val="24"/>
              </w:rPr>
            </w:pPr>
            <w:r>
              <w:rPr>
                <w:rFonts w:asciiTheme="majorBidi" w:hAnsiTheme="majorBidi" w:cstheme="majorBidi"/>
                <w:sz w:val="24"/>
                <w:szCs w:val="24"/>
              </w:rPr>
              <w:t>Exercices dirigés</w:t>
            </w:r>
          </w:p>
        </w:tc>
      </w:tr>
      <w:tr w:rsidR="00490A1F" w:rsidRPr="00B26A63" w:rsidTr="00B36F4E">
        <w:tc>
          <w:tcPr>
            <w:tcW w:w="5688" w:type="dxa"/>
          </w:tcPr>
          <w:p w:rsidR="00490A1F" w:rsidRPr="00235BCA" w:rsidRDefault="00490A1F" w:rsidP="00B36F4E">
            <w:pPr>
              <w:rPr>
                <w:rFonts w:asciiTheme="majorBidi" w:hAnsiTheme="majorBidi" w:cstheme="majorBidi"/>
                <w:b/>
                <w:bCs/>
                <w:sz w:val="24"/>
                <w:szCs w:val="24"/>
              </w:rPr>
            </w:pPr>
            <w:r w:rsidRPr="00235BCA">
              <w:rPr>
                <w:rFonts w:asciiTheme="majorBidi" w:hAnsiTheme="majorBidi" w:cstheme="majorBidi"/>
                <w:b/>
                <w:bCs/>
                <w:sz w:val="24"/>
                <w:szCs w:val="24"/>
              </w:rPr>
              <w:t>Cha</w:t>
            </w:r>
            <w:r>
              <w:rPr>
                <w:rFonts w:asciiTheme="majorBidi" w:hAnsiTheme="majorBidi" w:cstheme="majorBidi"/>
                <w:b/>
                <w:bCs/>
                <w:sz w:val="24"/>
                <w:szCs w:val="24"/>
              </w:rPr>
              <w:t>pitre 1</w:t>
            </w:r>
            <w:r w:rsidRPr="00235BCA">
              <w:rPr>
                <w:rFonts w:asciiTheme="majorBidi" w:hAnsiTheme="majorBidi" w:cstheme="majorBidi"/>
                <w:b/>
                <w:bCs/>
                <w:sz w:val="24"/>
                <w:szCs w:val="24"/>
              </w:rPr>
              <w:t>: Présentation de l’ap</w:t>
            </w:r>
            <w:r w:rsidR="00B36F4E">
              <w:rPr>
                <w:rFonts w:asciiTheme="majorBidi" w:hAnsiTheme="majorBidi" w:cstheme="majorBidi"/>
                <w:b/>
                <w:bCs/>
                <w:sz w:val="24"/>
                <w:szCs w:val="24"/>
              </w:rPr>
              <w:t>proche Objet et du langage Java</w:t>
            </w:r>
          </w:p>
          <w:p w:rsidR="00490A1F" w:rsidRPr="00CA34C4" w:rsidRDefault="00490A1F" w:rsidP="00946EFF">
            <w:pPr>
              <w:pStyle w:val="ListParagraph"/>
              <w:numPr>
                <w:ilvl w:val="0"/>
                <w:numId w:val="34"/>
              </w:numPr>
              <w:rPr>
                <w:rFonts w:ascii="Times New Roman" w:hAnsi="Times New Roman" w:cs="Times New Roman"/>
              </w:rPr>
            </w:pPr>
            <w:r w:rsidRPr="0046298A">
              <w:rPr>
                <w:rFonts w:ascii="Times New Roman" w:hAnsi="Times New Roman" w:cs="Times New Roman"/>
                <w14:shadow w14:blurRad="50800" w14:dist="38100" w14:dir="2700000" w14:sx="100000" w14:sy="100000" w14:kx="0" w14:ky="0" w14:algn="tl">
                  <w14:srgbClr w14:val="000000">
                    <w14:alpha w14:val="60000"/>
                  </w14:srgbClr>
                </w14:shadow>
              </w:rPr>
              <w:t>Java Développement Kit (JDK)</w:t>
            </w:r>
          </w:p>
          <w:p w:rsidR="00490A1F" w:rsidRPr="00CA34C4" w:rsidRDefault="00490A1F" w:rsidP="00946EFF">
            <w:pPr>
              <w:pStyle w:val="ListParagraph"/>
              <w:numPr>
                <w:ilvl w:val="0"/>
                <w:numId w:val="34"/>
              </w:numPr>
              <w:rPr>
                <w:rFonts w:ascii="Times New Roman" w:hAnsi="Times New Roman" w:cs="Times New Roman"/>
              </w:rPr>
            </w:pPr>
            <w:r w:rsidRPr="0046298A">
              <w:rPr>
                <w:rFonts w:ascii="Times New Roman" w:hAnsi="Times New Roman" w:cs="Times New Roman"/>
                <w14:shadow w14:blurRad="50800" w14:dist="38100" w14:dir="2700000" w14:sx="100000" w14:sy="100000" w14:kx="0" w14:ky="0" w14:algn="tl">
                  <w14:srgbClr w14:val="000000">
                    <w14:alpha w14:val="60000"/>
                  </w14:srgbClr>
                </w14:shadow>
              </w:rPr>
              <w:t>Compilateur (</w:t>
            </w:r>
            <w:proofErr w:type="spellStart"/>
            <w:r w:rsidRPr="0046298A">
              <w:rPr>
                <w:rFonts w:ascii="Times New Roman" w:hAnsi="Times New Roman" w:cs="Times New Roman"/>
                <w:i/>
                <w:iCs/>
                <w14:shadow w14:blurRad="50800" w14:dist="38100" w14:dir="2700000" w14:sx="100000" w14:sy="100000" w14:kx="0" w14:ky="0" w14:algn="tl">
                  <w14:srgbClr w14:val="000000">
                    <w14:alpha w14:val="60000"/>
                  </w14:srgbClr>
                </w14:shadow>
              </w:rPr>
              <w:t>Javac</w:t>
            </w:r>
            <w:proofErr w:type="spellEnd"/>
            <w:r w:rsidRPr="0046298A">
              <w:rPr>
                <w:rFonts w:ascii="Times New Roman" w:hAnsi="Times New Roman" w:cs="Times New Roman"/>
                <w14:shadow w14:blurRad="50800" w14:dist="38100" w14:dir="2700000" w14:sx="100000" w14:sy="100000" w14:kx="0" w14:ky="0" w14:algn="tl">
                  <w14:srgbClr w14:val="000000">
                    <w14:alpha w14:val="60000"/>
                  </w14:srgbClr>
                </w14:shadow>
              </w:rPr>
              <w:t>) et Interpréteur (</w:t>
            </w:r>
            <w:r w:rsidRPr="0046298A">
              <w:rPr>
                <w:rFonts w:ascii="Times New Roman" w:hAnsi="Times New Roman" w:cs="Times New Roman"/>
                <w:i/>
                <w:iCs/>
                <w14:shadow w14:blurRad="50800" w14:dist="38100" w14:dir="2700000" w14:sx="100000" w14:sy="100000" w14:kx="0" w14:ky="0" w14:algn="tl">
                  <w14:srgbClr w14:val="000000">
                    <w14:alpha w14:val="60000"/>
                  </w14:srgbClr>
                </w14:shadow>
              </w:rPr>
              <w:t>Java</w:t>
            </w:r>
            <w:r w:rsidRPr="0046298A">
              <w:rPr>
                <w:rFonts w:ascii="Times New Roman" w:hAnsi="Times New Roman" w:cs="Times New Roman"/>
                <w14:shadow w14:blurRad="50800" w14:dist="38100" w14:dir="2700000" w14:sx="100000" w14:sy="100000" w14:kx="0" w14:ky="0" w14:algn="tl">
                  <w14:srgbClr w14:val="000000">
                    <w14:alpha w14:val="60000"/>
                  </w14:srgbClr>
                </w14:shadow>
              </w:rPr>
              <w:t>)</w:t>
            </w:r>
          </w:p>
          <w:p w:rsidR="00490A1F" w:rsidRPr="00E22C08" w:rsidRDefault="00490A1F" w:rsidP="00946EFF">
            <w:pPr>
              <w:pStyle w:val="ListParagraph"/>
              <w:numPr>
                <w:ilvl w:val="0"/>
                <w:numId w:val="34"/>
              </w:numPr>
              <w:rPr>
                <w:rFonts w:ascii="Times New Roman" w:hAnsi="Times New Roman" w:cs="Times New Roman"/>
              </w:rPr>
            </w:pPr>
            <w:r w:rsidRPr="0046298A">
              <w:rPr>
                <w:rFonts w:ascii="Times New Roman" w:hAnsi="Times New Roman" w:cs="Times New Roman"/>
                <w14:shadow w14:blurRad="50800" w14:dist="38100" w14:dir="2700000" w14:sx="100000" w14:sy="100000" w14:kx="0" w14:ky="0" w14:algn="tl">
                  <w14:srgbClr w14:val="000000">
                    <w14:alpha w14:val="60000"/>
                  </w14:srgbClr>
                </w14:shadow>
              </w:rPr>
              <w:t>Notion de la machine virtuelle de Java</w:t>
            </w:r>
          </w:p>
          <w:p w:rsidR="00490A1F" w:rsidRPr="004677B3" w:rsidRDefault="00490A1F" w:rsidP="00946EFF">
            <w:pPr>
              <w:pStyle w:val="ListParagraph"/>
              <w:numPr>
                <w:ilvl w:val="0"/>
                <w:numId w:val="34"/>
              </w:numPr>
              <w:rPr>
                <w:rFonts w:ascii="Times New Roman" w:hAnsi="Times New Roman" w:cs="Times New Roman"/>
              </w:rPr>
            </w:pPr>
            <w:r w:rsidRPr="0046298A">
              <w:rPr>
                <w:rFonts w:ascii="Times New Roman" w:hAnsi="Times New Roman" w:cs="Times New Roman"/>
                <w14:shadow w14:blurRad="50800" w14:dist="38100" w14:dir="2700000" w14:sx="100000" w14:sy="100000" w14:kx="0" w14:ky="0" w14:algn="tl">
                  <w14:srgbClr w14:val="000000">
                    <w14:alpha w14:val="60000"/>
                  </w14:srgbClr>
                </w14:shadow>
              </w:rPr>
              <w:t>Structure générale d’un programme Java</w:t>
            </w:r>
          </w:p>
          <w:p w:rsidR="00490A1F" w:rsidRPr="004677B3" w:rsidRDefault="00490A1F" w:rsidP="00946EFF">
            <w:pPr>
              <w:pStyle w:val="ListParagraph"/>
              <w:numPr>
                <w:ilvl w:val="0"/>
                <w:numId w:val="34"/>
              </w:numPr>
              <w:rPr>
                <w:rFonts w:ascii="Times New Roman" w:hAnsi="Times New Roman" w:cs="Times New Roman"/>
              </w:rPr>
            </w:pPr>
            <w:r w:rsidRPr="0046298A">
              <w:rPr>
                <w:rFonts w:ascii="Times New Roman" w:hAnsi="Times New Roman" w:cs="Times New Roman"/>
                <w14:shadow w14:blurRad="50800" w14:dist="38100" w14:dir="2700000" w14:sx="100000" w14:sy="100000" w14:kx="0" w14:ky="0" w14:algn="tl">
                  <w14:srgbClr w14:val="000000">
                    <w14:alpha w14:val="60000"/>
                  </w14:srgbClr>
                </w14:shadow>
              </w:rPr>
              <w:t>Introduction aux applications Java</w:t>
            </w:r>
          </w:p>
          <w:p w:rsidR="00490A1F" w:rsidRDefault="00490A1F" w:rsidP="00946EFF">
            <w:pPr>
              <w:pStyle w:val="ListParagraph"/>
              <w:numPr>
                <w:ilvl w:val="1"/>
                <w:numId w:val="34"/>
              </w:numPr>
              <w:rPr>
                <w:rFonts w:ascii="Times New Roman" w:hAnsi="Times New Roman" w:cs="Times New Roman"/>
              </w:rPr>
            </w:pPr>
            <w:r>
              <w:rPr>
                <w:rFonts w:ascii="Times New Roman" w:hAnsi="Times New Roman" w:cs="Times New Roman"/>
              </w:rPr>
              <w:t xml:space="preserve">Variables : </w:t>
            </w:r>
            <w:r w:rsidRPr="005448FF">
              <w:rPr>
                <w:rFonts w:ascii="Times New Roman" w:hAnsi="Times New Roman" w:cs="Times New Roman"/>
              </w:rPr>
              <w:t>Déclaration, Affectation et initialisation.</w:t>
            </w:r>
          </w:p>
          <w:p w:rsidR="00490A1F" w:rsidRDefault="00490A1F" w:rsidP="00946EFF">
            <w:pPr>
              <w:pStyle w:val="ListParagraph"/>
              <w:numPr>
                <w:ilvl w:val="1"/>
                <w:numId w:val="34"/>
              </w:numPr>
              <w:rPr>
                <w:rFonts w:ascii="Times New Roman" w:hAnsi="Times New Roman" w:cs="Times New Roman"/>
              </w:rPr>
            </w:pPr>
            <w:r>
              <w:rPr>
                <w:rFonts w:ascii="Times New Roman" w:hAnsi="Times New Roman" w:cs="Times New Roman"/>
              </w:rPr>
              <w:t xml:space="preserve"> Blocs, instructions et expressions</w:t>
            </w:r>
          </w:p>
          <w:p w:rsidR="00490A1F" w:rsidRDefault="00490A1F" w:rsidP="00946EFF">
            <w:pPr>
              <w:pStyle w:val="ListParagraph"/>
              <w:numPr>
                <w:ilvl w:val="1"/>
                <w:numId w:val="34"/>
              </w:numPr>
              <w:rPr>
                <w:rFonts w:ascii="Times New Roman" w:hAnsi="Times New Roman" w:cs="Times New Roman"/>
              </w:rPr>
            </w:pPr>
            <w:r>
              <w:rPr>
                <w:rFonts w:ascii="Times New Roman" w:hAnsi="Times New Roman" w:cs="Times New Roman"/>
              </w:rPr>
              <w:t>Méthodes d’écriture (</w:t>
            </w:r>
            <w:proofErr w:type="spellStart"/>
            <w:r>
              <w:rPr>
                <w:rFonts w:ascii="Times New Roman" w:hAnsi="Times New Roman" w:cs="Times New Roman"/>
              </w:rPr>
              <w:t>System.out.println</w:t>
            </w:r>
            <w:proofErr w:type="spellEnd"/>
            <w:r>
              <w:rPr>
                <w:rFonts w:ascii="Times New Roman" w:hAnsi="Times New Roman" w:cs="Times New Roman"/>
              </w:rPr>
              <w:t xml:space="preserve"> et </w:t>
            </w:r>
            <w:proofErr w:type="spellStart"/>
            <w:r>
              <w:rPr>
                <w:rFonts w:ascii="Times New Roman" w:hAnsi="Times New Roman" w:cs="Times New Roman"/>
              </w:rPr>
              <w:t>System.out.print</w:t>
            </w:r>
            <w:proofErr w:type="spellEnd"/>
            <w:r>
              <w:rPr>
                <w:rFonts w:ascii="Times New Roman" w:hAnsi="Times New Roman" w:cs="Times New Roman"/>
              </w:rPr>
              <w:t>)</w:t>
            </w:r>
          </w:p>
          <w:p w:rsidR="00490A1F" w:rsidRDefault="00490A1F" w:rsidP="00946EFF">
            <w:pPr>
              <w:pStyle w:val="ListParagraph"/>
              <w:numPr>
                <w:ilvl w:val="1"/>
                <w:numId w:val="34"/>
              </w:numPr>
              <w:rPr>
                <w:rFonts w:ascii="Times New Roman" w:hAnsi="Times New Roman" w:cs="Times New Roman"/>
              </w:rPr>
            </w:pPr>
            <w:r>
              <w:rPr>
                <w:rFonts w:ascii="Times New Roman" w:hAnsi="Times New Roman" w:cs="Times New Roman"/>
              </w:rPr>
              <w:t xml:space="preserve">Utilisation de la classe Scanner et de la méthode </w:t>
            </w:r>
            <w:proofErr w:type="spellStart"/>
            <w:r>
              <w:rPr>
                <w:rFonts w:ascii="Times New Roman" w:hAnsi="Times New Roman" w:cs="Times New Roman"/>
              </w:rPr>
              <w:t>nextInt</w:t>
            </w:r>
            <w:proofErr w:type="spellEnd"/>
            <w:r>
              <w:rPr>
                <w:rFonts w:ascii="Times New Roman" w:hAnsi="Times New Roman" w:cs="Times New Roman"/>
              </w:rPr>
              <w:t>()</w:t>
            </w:r>
          </w:p>
          <w:p w:rsidR="00490A1F" w:rsidRDefault="00490A1F" w:rsidP="00946EFF">
            <w:pPr>
              <w:pStyle w:val="ListParagraph"/>
              <w:numPr>
                <w:ilvl w:val="1"/>
                <w:numId w:val="34"/>
              </w:numPr>
              <w:rPr>
                <w:rFonts w:ascii="Times New Roman" w:hAnsi="Times New Roman" w:cs="Times New Roman"/>
              </w:rPr>
            </w:pPr>
            <w:r>
              <w:rPr>
                <w:rFonts w:ascii="Times New Roman" w:hAnsi="Times New Roman" w:cs="Times New Roman"/>
              </w:rPr>
              <w:t>Commentaires</w:t>
            </w:r>
          </w:p>
          <w:p w:rsidR="00490A1F" w:rsidRPr="006A7126" w:rsidRDefault="00490A1F" w:rsidP="00B36F4E">
            <w:pPr>
              <w:pStyle w:val="ListParagraph"/>
              <w:ind w:left="1308"/>
              <w:rPr>
                <w:rFonts w:ascii="Times New Roman" w:hAnsi="Times New Roman" w:cs="Times New Roman"/>
              </w:rPr>
            </w:pPr>
          </w:p>
        </w:tc>
        <w:tc>
          <w:tcPr>
            <w:tcW w:w="3555" w:type="dxa"/>
          </w:tcPr>
          <w:p w:rsidR="00490A1F" w:rsidRDefault="00490A1F" w:rsidP="00B36F4E">
            <w:pPr>
              <w:rPr>
                <w:rFonts w:ascii="Times New Roman" w:hAnsi="Times New Roman" w:cs="Times New Roman"/>
              </w:rPr>
            </w:pPr>
          </w:p>
          <w:p w:rsidR="00490A1F" w:rsidRDefault="00490A1F" w:rsidP="00B36F4E">
            <w:pPr>
              <w:rPr>
                <w:rFonts w:ascii="Times New Roman" w:hAnsi="Times New Roman" w:cs="Times New Roman"/>
              </w:rPr>
            </w:pPr>
            <w:r w:rsidRPr="00346AB5">
              <w:rPr>
                <w:rFonts w:ascii="Times New Roman" w:hAnsi="Times New Roman" w:cs="Times New Roman"/>
              </w:rPr>
              <w:t>Premiers programmes permettant de réaliser</w:t>
            </w:r>
            <w:r>
              <w:rPr>
                <w:rFonts w:ascii="Times New Roman" w:hAnsi="Times New Roman" w:cs="Times New Roman"/>
              </w:rPr>
              <w:t> :</w:t>
            </w:r>
          </w:p>
          <w:p w:rsidR="00490A1F" w:rsidRDefault="00490A1F" w:rsidP="00946EFF">
            <w:pPr>
              <w:pStyle w:val="ListParagraph"/>
              <w:numPr>
                <w:ilvl w:val="1"/>
                <w:numId w:val="34"/>
              </w:numPr>
              <w:ind w:left="432"/>
              <w:rPr>
                <w:rFonts w:ascii="Times New Roman" w:hAnsi="Times New Roman" w:cs="Times New Roman"/>
              </w:rPr>
            </w:pPr>
            <w:r w:rsidRPr="00346AB5">
              <w:rPr>
                <w:rFonts w:ascii="Times New Roman" w:hAnsi="Times New Roman" w:cs="Times New Roman"/>
              </w:rPr>
              <w:t>des opérations de lecture,</w:t>
            </w:r>
          </w:p>
          <w:p w:rsidR="00490A1F" w:rsidRDefault="00490A1F" w:rsidP="00946EFF">
            <w:pPr>
              <w:pStyle w:val="ListParagraph"/>
              <w:numPr>
                <w:ilvl w:val="1"/>
                <w:numId w:val="34"/>
              </w:numPr>
              <w:ind w:left="432"/>
              <w:rPr>
                <w:rFonts w:ascii="Times New Roman" w:hAnsi="Times New Roman" w:cs="Times New Roman"/>
              </w:rPr>
            </w:pPr>
            <w:r w:rsidRPr="00346AB5">
              <w:rPr>
                <w:rFonts w:ascii="Times New Roman" w:hAnsi="Times New Roman" w:cs="Times New Roman"/>
              </w:rPr>
              <w:t>des opérations d’écriture,</w:t>
            </w:r>
          </w:p>
          <w:p w:rsidR="00490A1F" w:rsidRPr="00346AB5" w:rsidRDefault="00490A1F" w:rsidP="00946EFF">
            <w:pPr>
              <w:pStyle w:val="ListParagraph"/>
              <w:numPr>
                <w:ilvl w:val="1"/>
                <w:numId w:val="34"/>
              </w:numPr>
              <w:ind w:left="432"/>
              <w:rPr>
                <w:rFonts w:ascii="Times New Roman" w:hAnsi="Times New Roman" w:cs="Times New Roman"/>
              </w:rPr>
            </w:pPr>
            <w:r w:rsidRPr="00346AB5">
              <w:rPr>
                <w:rFonts w:ascii="Times New Roman" w:hAnsi="Times New Roman" w:cs="Times New Roman"/>
              </w:rPr>
              <w:t xml:space="preserve"> de calcul simple.</w:t>
            </w:r>
          </w:p>
        </w:tc>
      </w:tr>
      <w:tr w:rsidR="00490A1F" w:rsidRPr="00C51580" w:rsidTr="00B36F4E">
        <w:tc>
          <w:tcPr>
            <w:tcW w:w="5688" w:type="dxa"/>
          </w:tcPr>
          <w:p w:rsidR="00490A1F" w:rsidRPr="00235BCA" w:rsidRDefault="00B36F4E" w:rsidP="00B36F4E">
            <w:pPr>
              <w:rPr>
                <w:rFonts w:asciiTheme="majorBidi" w:hAnsiTheme="majorBidi" w:cstheme="majorBidi"/>
                <w:b/>
                <w:bCs/>
                <w:sz w:val="24"/>
                <w:szCs w:val="24"/>
              </w:rPr>
            </w:pPr>
            <w:r>
              <w:rPr>
                <w:rFonts w:asciiTheme="majorBidi" w:hAnsiTheme="majorBidi" w:cstheme="majorBidi"/>
                <w:b/>
                <w:bCs/>
                <w:sz w:val="24"/>
                <w:szCs w:val="24"/>
              </w:rPr>
              <w:t>Chapitre 2: Eléments de base</w:t>
            </w:r>
          </w:p>
          <w:p w:rsidR="00490A1F" w:rsidRPr="005448FF" w:rsidRDefault="00490A1F" w:rsidP="00946EFF">
            <w:pPr>
              <w:pStyle w:val="ListParagraph"/>
              <w:numPr>
                <w:ilvl w:val="0"/>
                <w:numId w:val="33"/>
              </w:numPr>
              <w:rPr>
                <w:rFonts w:ascii="Times New Roman" w:hAnsi="Times New Roman" w:cs="Times New Roman"/>
              </w:rPr>
            </w:pPr>
            <w:r w:rsidRPr="005448FF">
              <w:rPr>
                <w:rFonts w:ascii="Times New Roman" w:hAnsi="Times New Roman" w:cs="Times New Roman"/>
              </w:rPr>
              <w:t xml:space="preserve">Les types primitifs de Java : byte, short, </w:t>
            </w:r>
            <w:proofErr w:type="spellStart"/>
            <w:r w:rsidRPr="005448FF">
              <w:rPr>
                <w:rFonts w:ascii="Times New Roman" w:hAnsi="Times New Roman" w:cs="Times New Roman"/>
              </w:rPr>
              <w:t>int</w:t>
            </w:r>
            <w:proofErr w:type="spellEnd"/>
            <w:r w:rsidRPr="005448FF">
              <w:rPr>
                <w:rFonts w:ascii="Times New Roman" w:hAnsi="Times New Roman" w:cs="Times New Roman"/>
              </w:rPr>
              <w:t xml:space="preserve">, long, </w:t>
            </w:r>
            <w:proofErr w:type="spellStart"/>
            <w:r w:rsidRPr="005448FF">
              <w:rPr>
                <w:rFonts w:ascii="Times New Roman" w:hAnsi="Times New Roman" w:cs="Times New Roman"/>
              </w:rPr>
              <w:t>float</w:t>
            </w:r>
            <w:proofErr w:type="spellEnd"/>
            <w:r w:rsidRPr="005448FF">
              <w:rPr>
                <w:rFonts w:ascii="Times New Roman" w:hAnsi="Times New Roman" w:cs="Times New Roman"/>
              </w:rPr>
              <w:t xml:space="preserve">, double, char, </w:t>
            </w:r>
            <w:proofErr w:type="spellStart"/>
            <w:r w:rsidRPr="005448FF">
              <w:rPr>
                <w:rFonts w:ascii="Times New Roman" w:hAnsi="Times New Roman" w:cs="Times New Roman"/>
              </w:rPr>
              <w:t>boolean</w:t>
            </w:r>
            <w:proofErr w:type="spellEnd"/>
            <w:r w:rsidRPr="005448FF">
              <w:rPr>
                <w:rFonts w:ascii="Times New Roman" w:hAnsi="Times New Roman" w:cs="Times New Roman"/>
              </w:rPr>
              <w:t>.</w:t>
            </w:r>
          </w:p>
          <w:p w:rsidR="00490A1F" w:rsidRPr="005448FF" w:rsidRDefault="00490A1F" w:rsidP="00946EFF">
            <w:pPr>
              <w:pStyle w:val="ListParagraph"/>
              <w:numPr>
                <w:ilvl w:val="0"/>
                <w:numId w:val="33"/>
              </w:numPr>
              <w:rPr>
                <w:rFonts w:asciiTheme="majorBidi" w:hAnsiTheme="majorBidi" w:cstheme="majorBidi"/>
              </w:rPr>
            </w:pPr>
            <w:r w:rsidRPr="005448FF">
              <w:rPr>
                <w:rFonts w:asciiTheme="majorBidi" w:hAnsiTheme="majorBidi" w:cstheme="majorBidi"/>
              </w:rPr>
              <w:t>Les opérateurs</w:t>
            </w:r>
          </w:p>
          <w:p w:rsidR="00490A1F" w:rsidRPr="0046298A" w:rsidRDefault="00490A1F" w:rsidP="00946EFF">
            <w:pPr>
              <w:pStyle w:val="ListParagraph"/>
              <w:numPr>
                <w:ilvl w:val="0"/>
                <w:numId w:val="101"/>
              </w:numPr>
              <w:ind w:right="27"/>
              <w:jc w:val="lowKashida"/>
              <w:rPr>
                <w:rFonts w:ascii="Times New Roman" w:hAnsi="Times New Roman" w:cs="Times New Roman"/>
                <w14:shadow w14:blurRad="50800" w14:dist="38100" w14:dir="2700000" w14:sx="100000" w14:sy="100000" w14:kx="0" w14:ky="0" w14:algn="tl">
                  <w14:srgbClr w14:val="000000">
                    <w14:alpha w14:val="60000"/>
                  </w14:srgbClr>
                </w14:shadow>
              </w:rPr>
            </w:pPr>
            <w:r w:rsidRPr="0046298A">
              <w:rPr>
                <w:rFonts w:ascii="Times New Roman" w:hAnsi="Times New Roman" w:cs="Times New Roman"/>
                <w14:shadow w14:blurRad="50800" w14:dist="38100" w14:dir="2700000" w14:sx="100000" w14:sy="100000" w14:kx="0" w14:ky="0" w14:algn="tl">
                  <w14:srgbClr w14:val="000000">
                    <w14:alpha w14:val="60000"/>
                  </w14:srgbClr>
                </w14:shadow>
              </w:rPr>
              <w:t>opérateurs binaires (+,-,*,/,%)</w:t>
            </w:r>
          </w:p>
          <w:p w:rsidR="00490A1F" w:rsidRPr="0046298A" w:rsidRDefault="00490A1F" w:rsidP="00946EFF">
            <w:pPr>
              <w:pStyle w:val="ListParagraph"/>
              <w:numPr>
                <w:ilvl w:val="0"/>
                <w:numId w:val="101"/>
              </w:numPr>
              <w:ind w:right="27"/>
              <w:jc w:val="lowKashida"/>
              <w:rPr>
                <w:rFonts w:ascii="Times New Roman" w:hAnsi="Times New Roman" w:cs="Times New Roman"/>
                <w14:shadow w14:blurRad="50800" w14:dist="38100" w14:dir="2700000" w14:sx="100000" w14:sy="100000" w14:kx="0" w14:ky="0" w14:algn="tl">
                  <w14:srgbClr w14:val="000000">
                    <w14:alpha w14:val="60000"/>
                  </w14:srgbClr>
                </w14:shadow>
              </w:rPr>
            </w:pPr>
            <w:r w:rsidRPr="0046298A">
              <w:rPr>
                <w:rFonts w:ascii="Times New Roman" w:hAnsi="Times New Roman" w:cs="Times New Roman"/>
                <w14:shadow w14:blurRad="50800" w14:dist="38100" w14:dir="2700000" w14:sx="100000" w14:sy="100000" w14:kx="0" w14:ky="0" w14:algn="tl">
                  <w14:srgbClr w14:val="000000">
                    <w14:alpha w14:val="60000"/>
                  </w14:srgbClr>
                </w14:shadow>
              </w:rPr>
              <w:t>opérateurs unaires (-,--,++)</w:t>
            </w:r>
          </w:p>
          <w:p w:rsidR="00490A1F" w:rsidRPr="0046298A" w:rsidRDefault="00490A1F" w:rsidP="00946EFF">
            <w:pPr>
              <w:pStyle w:val="ListParagraph"/>
              <w:numPr>
                <w:ilvl w:val="0"/>
                <w:numId w:val="101"/>
              </w:numPr>
              <w:ind w:right="27"/>
              <w:jc w:val="lowKashida"/>
              <w:rPr>
                <w:rFonts w:ascii="Times New Roman" w:hAnsi="Times New Roman" w:cs="Times New Roman"/>
                <w14:shadow w14:blurRad="50800" w14:dist="38100" w14:dir="2700000" w14:sx="100000" w14:sy="100000" w14:kx="0" w14:ky="0" w14:algn="tl">
                  <w14:srgbClr w14:val="000000">
                    <w14:alpha w14:val="60000"/>
                  </w14:srgbClr>
                </w14:shadow>
              </w:rPr>
            </w:pPr>
            <w:r w:rsidRPr="0046298A">
              <w:rPr>
                <w:rFonts w:ascii="Times New Roman" w:hAnsi="Times New Roman" w:cs="Times New Roman"/>
                <w14:shadow w14:blurRad="50800" w14:dist="38100" w14:dir="2700000" w14:sx="100000" w14:sy="100000" w14:kx="0" w14:ky="0" w14:algn="tl">
                  <w14:srgbClr w14:val="000000">
                    <w14:alpha w14:val="60000"/>
                  </w14:srgbClr>
                </w14:shadow>
              </w:rPr>
              <w:t>opérateurs relationnelles (==, !=, &lt;, &gt;,&lt;=,&gt;=)</w:t>
            </w:r>
          </w:p>
          <w:p w:rsidR="00490A1F" w:rsidRPr="0046298A" w:rsidRDefault="00490A1F" w:rsidP="00946EFF">
            <w:pPr>
              <w:pStyle w:val="ListParagraph"/>
              <w:numPr>
                <w:ilvl w:val="0"/>
                <w:numId w:val="101"/>
              </w:numPr>
              <w:ind w:right="27"/>
              <w:jc w:val="lowKashida"/>
              <w:rPr>
                <w:rFonts w:ascii="Times New Roman" w:hAnsi="Times New Roman" w:cs="Times New Roman"/>
                <w14:shadow w14:blurRad="50800" w14:dist="38100" w14:dir="2700000" w14:sx="100000" w14:sy="100000" w14:kx="0" w14:ky="0" w14:algn="tl">
                  <w14:srgbClr w14:val="000000">
                    <w14:alpha w14:val="60000"/>
                  </w14:srgbClr>
                </w14:shadow>
              </w:rPr>
            </w:pPr>
            <w:r w:rsidRPr="0046298A">
              <w:rPr>
                <w:rFonts w:ascii="Times New Roman" w:hAnsi="Times New Roman" w:cs="Times New Roman"/>
                <w14:shadow w14:blurRad="50800" w14:dist="38100" w14:dir="2700000" w14:sx="100000" w14:sy="100000" w14:kx="0" w14:ky="0" w14:algn="tl">
                  <w14:srgbClr w14:val="000000">
                    <w14:alpha w14:val="60000"/>
                  </w14:srgbClr>
                </w14:shadow>
              </w:rPr>
              <w:lastRenderedPageBreak/>
              <w:t>opérateurs logiques ( ! , &amp; , | , ^ , &amp;&amp; , || )</w:t>
            </w:r>
          </w:p>
          <w:p w:rsidR="00490A1F" w:rsidRPr="0046298A" w:rsidRDefault="00490A1F" w:rsidP="00946EFF">
            <w:pPr>
              <w:pStyle w:val="ListParagraph"/>
              <w:numPr>
                <w:ilvl w:val="0"/>
                <w:numId w:val="101"/>
              </w:numPr>
              <w:ind w:right="27"/>
              <w:jc w:val="lowKashida"/>
              <w:rPr>
                <w:rFonts w:ascii="Times New Roman" w:hAnsi="Times New Roman" w:cs="Times New Roman"/>
                <w14:shadow w14:blurRad="50800" w14:dist="38100" w14:dir="2700000" w14:sx="100000" w14:sy="100000" w14:kx="0" w14:ky="0" w14:algn="tl">
                  <w14:srgbClr w14:val="000000">
                    <w14:alpha w14:val="60000"/>
                  </w14:srgbClr>
                </w14:shadow>
              </w:rPr>
            </w:pPr>
            <w:r w:rsidRPr="0046298A">
              <w:rPr>
                <w:rFonts w:ascii="Times New Roman" w:hAnsi="Times New Roman" w:cs="Times New Roman"/>
                <w14:shadow w14:blurRad="50800" w14:dist="38100" w14:dir="2700000" w14:sx="100000" w14:sy="100000" w14:kx="0" w14:ky="0" w14:algn="tl">
                  <w14:srgbClr w14:val="000000">
                    <w14:alpha w14:val="60000"/>
                  </w14:srgbClr>
                </w14:shadow>
              </w:rPr>
              <w:t>opérateurs d’affectation (=, +=,*=,…..)</w:t>
            </w:r>
          </w:p>
          <w:p w:rsidR="00490A1F" w:rsidRPr="0046298A" w:rsidRDefault="00490A1F" w:rsidP="00946EFF">
            <w:pPr>
              <w:pStyle w:val="ListParagraph"/>
              <w:numPr>
                <w:ilvl w:val="0"/>
                <w:numId w:val="101"/>
              </w:numPr>
              <w:ind w:right="27"/>
              <w:jc w:val="lowKashida"/>
              <w:rPr>
                <w:rFonts w:ascii="Times New Roman" w:hAnsi="Times New Roman" w:cs="Times New Roman"/>
                <w14:shadow w14:blurRad="50800" w14:dist="38100" w14:dir="2700000" w14:sx="100000" w14:sy="100000" w14:kx="0" w14:ky="0" w14:algn="tl">
                  <w14:srgbClr w14:val="000000">
                    <w14:alpha w14:val="60000"/>
                  </w14:srgbClr>
                </w14:shadow>
              </w:rPr>
            </w:pPr>
            <w:r w:rsidRPr="0046298A">
              <w:rPr>
                <w:rFonts w:ascii="Times New Roman" w:hAnsi="Times New Roman" w:cs="Times New Roman"/>
                <w14:shadow w14:blurRad="50800" w14:dist="38100" w14:dir="2700000" w14:sx="100000" w14:sy="100000" w14:kx="0" w14:ky="0" w14:algn="tl">
                  <w14:srgbClr w14:val="000000">
                    <w14:alpha w14:val="60000"/>
                  </w14:srgbClr>
                </w14:shadow>
              </w:rPr>
              <w:t>Règles de précédence</w:t>
            </w:r>
          </w:p>
          <w:p w:rsidR="00490A1F" w:rsidRPr="0046298A" w:rsidRDefault="00490A1F" w:rsidP="00946EFF">
            <w:pPr>
              <w:pStyle w:val="ListParagraph"/>
              <w:numPr>
                <w:ilvl w:val="0"/>
                <w:numId w:val="102"/>
              </w:numPr>
              <w:ind w:left="540" w:right="27"/>
              <w:jc w:val="lowKashida"/>
              <w:rPr>
                <w:rFonts w:ascii="Times New Roman" w:hAnsi="Times New Roman" w:cs="Times New Roman"/>
                <w14:shadow w14:blurRad="50800" w14:dist="38100" w14:dir="2700000" w14:sx="100000" w14:sy="100000" w14:kx="0" w14:ky="0" w14:algn="tl">
                  <w14:srgbClr w14:val="000000">
                    <w14:alpha w14:val="60000"/>
                  </w14:srgbClr>
                </w14:shadow>
              </w:rPr>
            </w:pPr>
            <w:r w:rsidRPr="0046298A">
              <w:rPr>
                <w:rFonts w:ascii="Times New Roman" w:hAnsi="Times New Roman" w:cs="Times New Roman"/>
                <w14:shadow w14:blurRad="50800" w14:dist="38100" w14:dir="2700000" w14:sx="100000" w14:sy="100000" w14:kx="0" w14:ky="0" w14:algn="tl">
                  <w14:srgbClr w14:val="000000">
                    <w14:alpha w14:val="60000"/>
                  </w14:srgbClr>
                </w14:shadow>
              </w:rPr>
              <w:t>Les alternatives</w:t>
            </w:r>
          </w:p>
          <w:p w:rsidR="00490A1F" w:rsidRPr="0046298A" w:rsidRDefault="00490A1F" w:rsidP="00946EFF">
            <w:pPr>
              <w:pStyle w:val="ListParagraph"/>
              <w:numPr>
                <w:ilvl w:val="0"/>
                <w:numId w:val="103"/>
              </w:numPr>
              <w:ind w:right="27"/>
              <w:jc w:val="lowKashida"/>
              <w:rPr>
                <w:rFonts w:ascii="Times New Roman" w:hAnsi="Times New Roman" w:cs="Times New Roman"/>
                <w:lang w:val="en-US"/>
                <w14:shadow w14:blurRad="50800" w14:dist="38100" w14:dir="2700000" w14:sx="100000" w14:sy="100000" w14:kx="0" w14:ky="0" w14:algn="tl">
                  <w14:srgbClr w14:val="000000">
                    <w14:alpha w14:val="60000"/>
                  </w14:srgbClr>
                </w14:shadow>
              </w:rPr>
            </w:pPr>
            <w:r w:rsidRPr="0046298A">
              <w:rPr>
                <w:rFonts w:ascii="Times New Roman" w:hAnsi="Times New Roman" w:cs="Times New Roman"/>
                <w:lang w:val="en-US"/>
                <w14:shadow w14:blurRad="50800" w14:dist="38100" w14:dir="2700000" w14:sx="100000" w14:sy="100000" w14:kx="0" w14:ky="0" w14:algn="tl">
                  <w14:srgbClr w14:val="000000">
                    <w14:alpha w14:val="60000"/>
                  </w14:srgbClr>
                </w14:shadow>
              </w:rPr>
              <w:t>Les instructions if et if-else</w:t>
            </w:r>
          </w:p>
          <w:p w:rsidR="00490A1F" w:rsidRPr="0046298A" w:rsidRDefault="00490A1F" w:rsidP="00946EFF">
            <w:pPr>
              <w:pStyle w:val="ListParagraph"/>
              <w:numPr>
                <w:ilvl w:val="0"/>
                <w:numId w:val="103"/>
              </w:numPr>
              <w:ind w:right="27"/>
              <w:jc w:val="lowKashida"/>
              <w:rPr>
                <w:rFonts w:ascii="Times New Roman" w:hAnsi="Times New Roman" w:cs="Times New Roman"/>
                <w:lang w:val="en-US"/>
                <w14:shadow w14:blurRad="50800" w14:dist="38100" w14:dir="2700000" w14:sx="100000" w14:sy="100000" w14:kx="0" w14:ky="0" w14:algn="tl">
                  <w14:srgbClr w14:val="000000">
                    <w14:alpha w14:val="60000"/>
                  </w14:srgbClr>
                </w14:shadow>
              </w:rPr>
            </w:pPr>
            <w:r w:rsidRPr="0046298A">
              <w:rPr>
                <w:rFonts w:ascii="Times New Roman" w:hAnsi="Times New Roman" w:cs="Times New Roman"/>
                <w:lang w:val="en-US"/>
                <w14:shadow w14:blurRad="50800" w14:dist="38100" w14:dir="2700000" w14:sx="100000" w14:sy="100000" w14:kx="0" w14:ky="0" w14:algn="tl">
                  <w14:srgbClr w14:val="000000">
                    <w14:alpha w14:val="60000"/>
                  </w14:srgbClr>
                </w14:shadow>
              </w:rPr>
              <w:t xml:space="preserve">Les if </w:t>
            </w:r>
            <w:proofErr w:type="spellStart"/>
            <w:r w:rsidRPr="0046298A">
              <w:rPr>
                <w:rFonts w:ascii="Times New Roman" w:hAnsi="Times New Roman" w:cs="Times New Roman"/>
                <w:lang w:val="en-US"/>
                <w14:shadow w14:blurRad="50800" w14:dist="38100" w14:dir="2700000" w14:sx="100000" w14:sy="100000" w14:kx="0" w14:ky="0" w14:algn="tl">
                  <w14:srgbClr w14:val="000000">
                    <w14:alpha w14:val="60000"/>
                  </w14:srgbClr>
                </w14:shadow>
              </w:rPr>
              <w:t>imbriquées</w:t>
            </w:r>
            <w:proofErr w:type="spellEnd"/>
          </w:p>
          <w:p w:rsidR="00490A1F" w:rsidRPr="0046298A" w:rsidRDefault="00490A1F" w:rsidP="00946EFF">
            <w:pPr>
              <w:pStyle w:val="ListParagraph"/>
              <w:numPr>
                <w:ilvl w:val="0"/>
                <w:numId w:val="102"/>
              </w:numPr>
              <w:ind w:left="540" w:right="27"/>
              <w:jc w:val="lowKashida"/>
              <w:rPr>
                <w:rFonts w:ascii="Times New Roman" w:hAnsi="Times New Roman" w:cs="Times New Roman"/>
                <w:lang w:val="en-US"/>
                <w14:shadow w14:blurRad="50800" w14:dist="38100" w14:dir="2700000" w14:sx="100000" w14:sy="100000" w14:kx="0" w14:ky="0" w14:algn="tl">
                  <w14:srgbClr w14:val="000000">
                    <w14:alpha w14:val="60000"/>
                  </w14:srgbClr>
                </w14:shadow>
              </w:rPr>
            </w:pPr>
            <w:r w:rsidRPr="0046298A">
              <w:rPr>
                <w:rFonts w:ascii="Times New Roman" w:hAnsi="Times New Roman" w:cs="Times New Roman"/>
                <w:lang w:val="en-US"/>
                <w14:shadow w14:blurRad="50800" w14:dist="38100" w14:dir="2700000" w14:sx="100000" w14:sy="100000" w14:kx="0" w14:ky="0" w14:algn="tl">
                  <w14:srgbClr w14:val="000000">
                    <w14:alpha w14:val="60000"/>
                  </w14:srgbClr>
                </w14:shadow>
              </w:rPr>
              <w:t xml:space="preserve">Les </w:t>
            </w:r>
            <w:proofErr w:type="spellStart"/>
            <w:r w:rsidRPr="0046298A">
              <w:rPr>
                <w:rFonts w:ascii="Times New Roman" w:hAnsi="Times New Roman" w:cs="Times New Roman"/>
                <w:lang w:val="en-US"/>
                <w14:shadow w14:blurRad="50800" w14:dist="38100" w14:dir="2700000" w14:sx="100000" w14:sy="100000" w14:kx="0" w14:ky="0" w14:algn="tl">
                  <w14:srgbClr w14:val="000000">
                    <w14:alpha w14:val="60000"/>
                  </w14:srgbClr>
                </w14:shadow>
              </w:rPr>
              <w:t>boucles</w:t>
            </w:r>
            <w:proofErr w:type="spellEnd"/>
          </w:p>
          <w:p w:rsidR="00490A1F" w:rsidRPr="0046298A" w:rsidRDefault="00490A1F" w:rsidP="00946EFF">
            <w:pPr>
              <w:pStyle w:val="ListParagraph"/>
              <w:numPr>
                <w:ilvl w:val="0"/>
                <w:numId w:val="35"/>
              </w:numPr>
              <w:ind w:right="27"/>
              <w:jc w:val="lowKashida"/>
              <w:rPr>
                <w:rFonts w:ascii="Times New Roman" w:hAnsi="Times New Roman" w:cs="Times New Roman"/>
                <w:lang w:val="en-US"/>
                <w14:shadow w14:blurRad="50800" w14:dist="38100" w14:dir="2700000" w14:sx="100000" w14:sy="100000" w14:kx="0" w14:ky="0" w14:algn="tl">
                  <w14:srgbClr w14:val="000000">
                    <w14:alpha w14:val="60000"/>
                  </w14:srgbClr>
                </w14:shadow>
              </w:rPr>
            </w:pPr>
            <w:r w:rsidRPr="0046298A">
              <w:rPr>
                <w:rFonts w:ascii="Times New Roman" w:hAnsi="Times New Roman" w:cs="Times New Roman"/>
                <w:lang w:val="en-US"/>
                <w14:shadow w14:blurRad="50800" w14:dist="38100" w14:dir="2700000" w14:sx="100000" w14:sy="100000" w14:kx="0" w14:ky="0" w14:algn="tl">
                  <w14:srgbClr w14:val="000000">
                    <w14:alpha w14:val="60000"/>
                  </w14:srgbClr>
                </w14:shadow>
              </w:rPr>
              <w:t>Les instructions while et do-while</w:t>
            </w:r>
          </w:p>
          <w:p w:rsidR="00490A1F" w:rsidRPr="0046298A" w:rsidRDefault="00490A1F" w:rsidP="00946EFF">
            <w:pPr>
              <w:pStyle w:val="ListParagraph"/>
              <w:numPr>
                <w:ilvl w:val="0"/>
                <w:numId w:val="35"/>
              </w:numPr>
              <w:ind w:right="27"/>
              <w:jc w:val="lowKashida"/>
              <w:rPr>
                <w:rFonts w:ascii="Times New Roman" w:hAnsi="Times New Roman" w:cs="Times New Roman"/>
                <w:lang w:val="en-US"/>
                <w14:shadow w14:blurRad="50800" w14:dist="38100" w14:dir="2700000" w14:sx="100000" w14:sy="100000" w14:kx="0" w14:ky="0" w14:algn="tl">
                  <w14:srgbClr w14:val="000000">
                    <w14:alpha w14:val="60000"/>
                  </w14:srgbClr>
                </w14:shadow>
              </w:rPr>
            </w:pPr>
            <w:proofErr w:type="spellStart"/>
            <w:r w:rsidRPr="0046298A">
              <w:rPr>
                <w:rFonts w:ascii="Times New Roman" w:hAnsi="Times New Roman" w:cs="Times New Roman"/>
                <w:lang w:val="en-US"/>
                <w14:shadow w14:blurRad="50800" w14:dist="38100" w14:dir="2700000" w14:sx="100000" w14:sy="100000" w14:kx="0" w14:ky="0" w14:algn="tl">
                  <w14:srgbClr w14:val="000000">
                    <w14:alpha w14:val="60000"/>
                  </w14:srgbClr>
                </w14:shadow>
              </w:rPr>
              <w:t>L’instruction</w:t>
            </w:r>
            <w:proofErr w:type="spellEnd"/>
            <w:r w:rsidRPr="0046298A">
              <w:rPr>
                <w:rFonts w:ascii="Times New Roman" w:hAnsi="Times New Roman" w:cs="Times New Roman"/>
                <w:lang w:val="en-US"/>
                <w14:shadow w14:blurRad="50800" w14:dist="38100" w14:dir="2700000" w14:sx="100000" w14:sy="100000" w14:kx="0" w14:ky="0" w14:algn="tl">
                  <w14:srgbClr w14:val="000000">
                    <w14:alpha w14:val="60000"/>
                  </w14:srgbClr>
                </w14:shadow>
              </w:rPr>
              <w:t xml:space="preserve"> for</w:t>
            </w:r>
          </w:p>
          <w:p w:rsidR="00490A1F" w:rsidRPr="0046298A" w:rsidRDefault="00490A1F" w:rsidP="00946EFF">
            <w:pPr>
              <w:pStyle w:val="ListParagraph"/>
              <w:numPr>
                <w:ilvl w:val="0"/>
                <w:numId w:val="35"/>
              </w:numPr>
              <w:ind w:right="27"/>
              <w:jc w:val="lowKashida"/>
              <w:rPr>
                <w:rFonts w:ascii="Times New Roman" w:hAnsi="Times New Roman" w:cs="Times New Roman"/>
                <w:lang w:val="en-US"/>
                <w14:shadow w14:blurRad="50800" w14:dist="38100" w14:dir="2700000" w14:sx="100000" w14:sy="100000" w14:kx="0" w14:ky="0" w14:algn="tl">
                  <w14:srgbClr w14:val="000000">
                    <w14:alpha w14:val="60000"/>
                  </w14:srgbClr>
                </w14:shadow>
              </w:rPr>
            </w:pPr>
            <w:r w:rsidRPr="0046298A">
              <w:rPr>
                <w:rFonts w:ascii="Times New Roman" w:hAnsi="Times New Roman" w:cs="Times New Roman"/>
                <w:lang w:val="en-US"/>
                <w14:shadow w14:blurRad="50800" w14:dist="38100" w14:dir="2700000" w14:sx="100000" w14:sy="100000" w14:kx="0" w14:ky="0" w14:algn="tl">
                  <w14:srgbClr w14:val="000000">
                    <w14:alpha w14:val="60000"/>
                  </w14:srgbClr>
                </w14:shadow>
              </w:rPr>
              <w:t xml:space="preserve">Les </w:t>
            </w:r>
            <w:proofErr w:type="spellStart"/>
            <w:r w:rsidRPr="0046298A">
              <w:rPr>
                <w:rFonts w:ascii="Times New Roman" w:hAnsi="Times New Roman" w:cs="Times New Roman"/>
                <w:lang w:val="en-US"/>
                <w14:shadow w14:blurRad="50800" w14:dist="38100" w14:dir="2700000" w14:sx="100000" w14:sy="100000" w14:kx="0" w14:ky="0" w14:algn="tl">
                  <w14:srgbClr w14:val="000000">
                    <w14:alpha w14:val="60000"/>
                  </w14:srgbClr>
                </w14:shadow>
              </w:rPr>
              <w:t>boucles</w:t>
            </w:r>
            <w:proofErr w:type="spellEnd"/>
            <w:r w:rsidRPr="0046298A">
              <w:rPr>
                <w:rFonts w:ascii="Times New Roman" w:hAnsi="Times New Roman" w:cs="Times New Roman"/>
                <w:lang w:val="en-US"/>
                <w14:shadow w14:blurRad="50800" w14:dist="38100" w14:dir="2700000" w14:sx="100000" w14:sy="100000" w14:kx="0" w14:ky="0" w14:algn="tl">
                  <w14:srgbClr w14:val="000000">
                    <w14:alpha w14:val="60000"/>
                  </w14:srgbClr>
                </w14:shadow>
              </w:rPr>
              <w:t xml:space="preserve"> </w:t>
            </w:r>
            <w:proofErr w:type="spellStart"/>
            <w:r w:rsidRPr="0046298A">
              <w:rPr>
                <w:rFonts w:ascii="Times New Roman" w:hAnsi="Times New Roman" w:cs="Times New Roman"/>
                <w:lang w:val="en-US"/>
                <w14:shadow w14:blurRad="50800" w14:dist="38100" w14:dir="2700000" w14:sx="100000" w14:sy="100000" w14:kx="0" w14:ky="0" w14:algn="tl">
                  <w14:srgbClr w14:val="000000">
                    <w14:alpha w14:val="60000"/>
                  </w14:srgbClr>
                </w14:shadow>
              </w:rPr>
              <w:t>imbriquées</w:t>
            </w:r>
            <w:proofErr w:type="spellEnd"/>
          </w:p>
          <w:p w:rsidR="00490A1F" w:rsidRPr="0046298A" w:rsidRDefault="00490A1F" w:rsidP="00946EFF">
            <w:pPr>
              <w:pStyle w:val="ListParagraph"/>
              <w:numPr>
                <w:ilvl w:val="0"/>
                <w:numId w:val="35"/>
              </w:numPr>
              <w:ind w:right="27"/>
              <w:jc w:val="lowKashida"/>
              <w:rPr>
                <w:rFonts w:ascii="Times New Roman" w:hAnsi="Times New Roman" w:cs="Times New Roman"/>
                <w14:shadow w14:blurRad="50800" w14:dist="38100" w14:dir="2700000" w14:sx="100000" w14:sy="100000" w14:kx="0" w14:ky="0" w14:algn="tl">
                  <w14:srgbClr w14:val="000000">
                    <w14:alpha w14:val="60000"/>
                  </w14:srgbClr>
                </w14:shadow>
              </w:rPr>
            </w:pPr>
            <w:r w:rsidRPr="0046298A">
              <w:rPr>
                <w:rFonts w:ascii="Times New Roman" w:hAnsi="Times New Roman" w:cs="Times New Roman"/>
                <w14:shadow w14:blurRad="50800" w14:dist="38100" w14:dir="2700000" w14:sx="100000" w14:sy="100000" w14:kx="0" w14:ky="0" w14:algn="tl">
                  <w14:srgbClr w14:val="000000">
                    <w14:alpha w14:val="60000"/>
                  </w14:srgbClr>
                </w14:shadow>
              </w:rPr>
              <w:t>Les instructions de branchement : continue, break</w:t>
            </w:r>
          </w:p>
          <w:p w:rsidR="00490A1F" w:rsidRPr="00C51580" w:rsidRDefault="00490A1F" w:rsidP="00946EFF">
            <w:pPr>
              <w:pStyle w:val="ListParagraph"/>
              <w:numPr>
                <w:ilvl w:val="0"/>
                <w:numId w:val="35"/>
              </w:numPr>
              <w:ind w:right="27"/>
              <w:jc w:val="lowKashida"/>
              <w:rPr>
                <w:rFonts w:asciiTheme="majorBidi" w:hAnsiTheme="majorBidi" w:cstheme="majorBidi"/>
                <w:sz w:val="24"/>
                <w:szCs w:val="24"/>
              </w:rPr>
            </w:pPr>
          </w:p>
        </w:tc>
        <w:tc>
          <w:tcPr>
            <w:tcW w:w="3555" w:type="dxa"/>
          </w:tcPr>
          <w:p w:rsidR="00490A1F" w:rsidRPr="00346AB5" w:rsidRDefault="00490A1F" w:rsidP="00B36F4E">
            <w:pPr>
              <w:rPr>
                <w:rFonts w:ascii="Times New Roman" w:hAnsi="Times New Roman" w:cs="Times New Roman"/>
              </w:rPr>
            </w:pPr>
          </w:p>
          <w:p w:rsidR="00490A1F" w:rsidRDefault="00490A1F" w:rsidP="00B36F4E">
            <w:pPr>
              <w:rPr>
                <w:rFonts w:ascii="Times New Roman" w:hAnsi="Times New Roman" w:cs="Times New Roman"/>
              </w:rPr>
            </w:pPr>
            <w:r>
              <w:rPr>
                <w:rFonts w:ascii="Times New Roman" w:hAnsi="Times New Roman" w:cs="Times New Roman"/>
              </w:rPr>
              <w:t>Programmes permettant :</w:t>
            </w:r>
          </w:p>
          <w:p w:rsidR="00490A1F" w:rsidRDefault="00490A1F" w:rsidP="00946EFF">
            <w:pPr>
              <w:pStyle w:val="ListParagraph"/>
              <w:numPr>
                <w:ilvl w:val="0"/>
                <w:numId w:val="35"/>
              </w:numPr>
              <w:ind w:left="432"/>
              <w:rPr>
                <w:rFonts w:ascii="Times New Roman" w:hAnsi="Times New Roman" w:cs="Times New Roman"/>
              </w:rPr>
            </w:pPr>
            <w:r>
              <w:rPr>
                <w:rFonts w:ascii="Times New Roman" w:hAnsi="Times New Roman" w:cs="Times New Roman"/>
              </w:rPr>
              <w:t>Utilisation de différents types primitifs</w:t>
            </w:r>
          </w:p>
          <w:p w:rsidR="00490A1F" w:rsidRDefault="00490A1F" w:rsidP="00946EFF">
            <w:pPr>
              <w:pStyle w:val="ListParagraph"/>
              <w:numPr>
                <w:ilvl w:val="0"/>
                <w:numId w:val="35"/>
              </w:numPr>
              <w:ind w:left="432"/>
              <w:rPr>
                <w:rFonts w:ascii="Times New Roman" w:hAnsi="Times New Roman" w:cs="Times New Roman"/>
              </w:rPr>
            </w:pPr>
            <w:r>
              <w:rPr>
                <w:rFonts w:ascii="Times New Roman" w:hAnsi="Times New Roman" w:cs="Times New Roman"/>
              </w:rPr>
              <w:t>Utilisation de différents opérateurs</w:t>
            </w:r>
          </w:p>
          <w:p w:rsidR="00490A1F" w:rsidRDefault="00490A1F" w:rsidP="00946EFF">
            <w:pPr>
              <w:pStyle w:val="ListParagraph"/>
              <w:numPr>
                <w:ilvl w:val="0"/>
                <w:numId w:val="35"/>
              </w:numPr>
              <w:ind w:left="432"/>
              <w:rPr>
                <w:rFonts w:ascii="Times New Roman" w:hAnsi="Times New Roman" w:cs="Times New Roman"/>
              </w:rPr>
            </w:pPr>
            <w:r>
              <w:rPr>
                <w:rFonts w:ascii="Times New Roman" w:hAnsi="Times New Roman" w:cs="Times New Roman"/>
              </w:rPr>
              <w:t xml:space="preserve">Utilisation des instructions de </w:t>
            </w:r>
            <w:r>
              <w:rPr>
                <w:rFonts w:ascii="Times New Roman" w:hAnsi="Times New Roman" w:cs="Times New Roman"/>
              </w:rPr>
              <w:lastRenderedPageBreak/>
              <w:t>contrôle (alternatives et boucles)</w:t>
            </w:r>
          </w:p>
          <w:p w:rsidR="00490A1F" w:rsidRPr="00346AB5" w:rsidRDefault="00490A1F" w:rsidP="00946EFF">
            <w:pPr>
              <w:pStyle w:val="ListParagraph"/>
              <w:numPr>
                <w:ilvl w:val="0"/>
                <w:numId w:val="35"/>
              </w:numPr>
              <w:ind w:left="432"/>
              <w:rPr>
                <w:rFonts w:ascii="Times New Roman" w:hAnsi="Times New Roman" w:cs="Times New Roman"/>
              </w:rPr>
            </w:pPr>
            <w:r>
              <w:rPr>
                <w:rFonts w:ascii="Times New Roman" w:hAnsi="Times New Roman" w:cs="Times New Roman"/>
              </w:rPr>
              <w:t>Utilisation de méthodes Math</w:t>
            </w:r>
          </w:p>
        </w:tc>
      </w:tr>
      <w:tr w:rsidR="00490A1F" w:rsidRPr="00B26A63" w:rsidTr="00B36F4E">
        <w:tc>
          <w:tcPr>
            <w:tcW w:w="5688" w:type="dxa"/>
          </w:tcPr>
          <w:p w:rsidR="00490A1F" w:rsidRPr="00235BCA" w:rsidRDefault="00B36F4E" w:rsidP="00B36F4E">
            <w:pPr>
              <w:ind w:right="72"/>
              <w:rPr>
                <w:rFonts w:asciiTheme="majorBidi" w:hAnsiTheme="majorBidi" w:cstheme="majorBidi"/>
                <w:b/>
                <w:bCs/>
                <w:sz w:val="24"/>
                <w:szCs w:val="24"/>
              </w:rPr>
            </w:pPr>
            <w:r>
              <w:rPr>
                <w:rFonts w:asciiTheme="majorBidi" w:hAnsiTheme="majorBidi" w:cstheme="majorBidi"/>
                <w:b/>
                <w:bCs/>
                <w:sz w:val="24"/>
                <w:szCs w:val="24"/>
              </w:rPr>
              <w:lastRenderedPageBreak/>
              <w:t>Chapitre 3 : Classes et objets</w:t>
            </w:r>
          </w:p>
          <w:p w:rsidR="00490A1F" w:rsidRPr="0046298A" w:rsidRDefault="00490A1F" w:rsidP="00946EFF">
            <w:pPr>
              <w:pStyle w:val="ListParagraph"/>
              <w:numPr>
                <w:ilvl w:val="0"/>
                <w:numId w:val="102"/>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Déclaration des classes</w:t>
            </w:r>
          </w:p>
          <w:p w:rsidR="00490A1F" w:rsidRPr="0046298A" w:rsidRDefault="00490A1F" w:rsidP="00946EFF">
            <w:pPr>
              <w:pStyle w:val="ListParagraph"/>
              <w:numPr>
                <w:ilvl w:val="0"/>
                <w:numId w:val="102"/>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Déclaration Variables membres de la classe</w:t>
            </w:r>
          </w:p>
          <w:p w:rsidR="00490A1F" w:rsidRPr="0046298A" w:rsidRDefault="00490A1F" w:rsidP="00946EFF">
            <w:pPr>
              <w:pStyle w:val="ListParagraph"/>
              <w:numPr>
                <w:ilvl w:val="0"/>
                <w:numId w:val="102"/>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Définition de méthodes</w:t>
            </w:r>
          </w:p>
          <w:p w:rsidR="00490A1F" w:rsidRPr="0046298A" w:rsidRDefault="00490A1F" w:rsidP="00946EFF">
            <w:pPr>
              <w:pStyle w:val="ListParagraph"/>
              <w:numPr>
                <w:ilvl w:val="0"/>
                <w:numId w:val="102"/>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Définition de constructeurs</w:t>
            </w:r>
          </w:p>
          <w:p w:rsidR="00490A1F" w:rsidRPr="0046298A" w:rsidRDefault="00490A1F" w:rsidP="00946EFF">
            <w:pPr>
              <w:pStyle w:val="ListParagraph"/>
              <w:numPr>
                <w:ilvl w:val="0"/>
                <w:numId w:val="102"/>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 xml:space="preserve">Création des instances d’objets, notion de référence, opérateur new, la variable </w:t>
            </w:r>
            <w:proofErr w:type="spellStart"/>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null</w:t>
            </w:r>
            <w:proofErr w:type="spellEnd"/>
          </w:p>
          <w:p w:rsidR="00490A1F" w:rsidRPr="0046298A" w:rsidRDefault="00490A1F" w:rsidP="00946EFF">
            <w:pPr>
              <w:pStyle w:val="ListParagraph"/>
              <w:numPr>
                <w:ilvl w:val="0"/>
                <w:numId w:val="102"/>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Utilisation des instances d’objets</w:t>
            </w:r>
          </w:p>
          <w:p w:rsidR="00490A1F" w:rsidRPr="0046298A" w:rsidRDefault="00490A1F" w:rsidP="00946EFF">
            <w:pPr>
              <w:pStyle w:val="ListParagraph"/>
              <w:numPr>
                <w:ilvl w:val="0"/>
                <w:numId w:val="102"/>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Les modificateurs de contrôle d’accès (</w:t>
            </w:r>
            <w:proofErr w:type="spellStart"/>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private</w:t>
            </w:r>
            <w:proofErr w:type="spellEnd"/>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 xml:space="preserve">, public) </w:t>
            </w:r>
          </w:p>
          <w:p w:rsidR="00490A1F" w:rsidRPr="0046298A" w:rsidRDefault="00490A1F" w:rsidP="00946EFF">
            <w:pPr>
              <w:pStyle w:val="ListParagraph"/>
              <w:numPr>
                <w:ilvl w:val="0"/>
                <w:numId w:val="102"/>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 xml:space="preserve">Les méthodes set et </w:t>
            </w:r>
            <w:proofErr w:type="spellStart"/>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get</w:t>
            </w:r>
            <w:proofErr w:type="spellEnd"/>
          </w:p>
          <w:p w:rsidR="00490A1F" w:rsidRPr="0046298A" w:rsidRDefault="00490A1F" w:rsidP="00946EFF">
            <w:pPr>
              <w:pStyle w:val="ListParagraph"/>
              <w:numPr>
                <w:ilvl w:val="0"/>
                <w:numId w:val="102"/>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 xml:space="preserve">Utilisation de </w:t>
            </w:r>
            <w:proofErr w:type="spellStart"/>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this</w:t>
            </w:r>
            <w:proofErr w:type="spellEnd"/>
          </w:p>
          <w:p w:rsidR="00490A1F" w:rsidRPr="0046298A" w:rsidRDefault="00490A1F" w:rsidP="00946EFF">
            <w:pPr>
              <w:pStyle w:val="ListParagraph"/>
              <w:numPr>
                <w:ilvl w:val="0"/>
                <w:numId w:val="102"/>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Passer des valeurs aux méthodes</w:t>
            </w:r>
          </w:p>
          <w:p w:rsidR="00490A1F" w:rsidRPr="0046298A" w:rsidRDefault="00490A1F" w:rsidP="00946EFF">
            <w:pPr>
              <w:pStyle w:val="ListParagraph"/>
              <w:numPr>
                <w:ilvl w:val="0"/>
                <w:numId w:val="102"/>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Passage par référence et passage par valeur</w:t>
            </w:r>
          </w:p>
          <w:p w:rsidR="00490A1F" w:rsidRPr="0046298A" w:rsidRDefault="00490A1F" w:rsidP="00946EFF">
            <w:pPr>
              <w:pStyle w:val="ListParagraph"/>
              <w:numPr>
                <w:ilvl w:val="0"/>
                <w:numId w:val="102"/>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Retourne de valeurs et d’objets à partir d’une méthode</w:t>
            </w:r>
          </w:p>
          <w:p w:rsidR="00490A1F" w:rsidRPr="00845BAD" w:rsidRDefault="00490A1F" w:rsidP="00946EFF">
            <w:pPr>
              <w:pStyle w:val="ListParagraph"/>
              <w:numPr>
                <w:ilvl w:val="0"/>
                <w:numId w:val="102"/>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Variables et méthodes statiques</w:t>
            </w:r>
          </w:p>
          <w:p w:rsidR="00490A1F" w:rsidRPr="0046298A" w:rsidRDefault="00490A1F" w:rsidP="00946EFF">
            <w:pPr>
              <w:pStyle w:val="ListParagraph"/>
              <w:numPr>
                <w:ilvl w:val="0"/>
                <w:numId w:val="102"/>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Déclaration de constantes (final)</w:t>
            </w:r>
          </w:p>
          <w:p w:rsidR="00490A1F" w:rsidRPr="0046298A" w:rsidRDefault="00490A1F" w:rsidP="00946EFF">
            <w:pPr>
              <w:pStyle w:val="ListParagraph"/>
              <w:numPr>
                <w:ilvl w:val="0"/>
                <w:numId w:val="102"/>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proofErr w:type="spellStart"/>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Surchargement</w:t>
            </w:r>
            <w:proofErr w:type="spellEnd"/>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 xml:space="preserve"> de méthodes</w:t>
            </w:r>
          </w:p>
          <w:p w:rsidR="00490A1F" w:rsidRPr="00845BAD" w:rsidRDefault="00490A1F" w:rsidP="00946EFF">
            <w:pPr>
              <w:pStyle w:val="ListParagraph"/>
              <w:numPr>
                <w:ilvl w:val="0"/>
                <w:numId w:val="102"/>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proofErr w:type="spellStart"/>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Surchargement</w:t>
            </w:r>
            <w:proofErr w:type="spellEnd"/>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 xml:space="preserve"> de constructeurs</w:t>
            </w:r>
          </w:p>
          <w:p w:rsidR="00490A1F" w:rsidRPr="0046298A" w:rsidRDefault="00490A1F" w:rsidP="00B36F4E">
            <w:pPr>
              <w:pStyle w:val="ListParagraph"/>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p>
        </w:tc>
        <w:tc>
          <w:tcPr>
            <w:tcW w:w="3555" w:type="dxa"/>
          </w:tcPr>
          <w:p w:rsidR="00490A1F" w:rsidRPr="00124DE4" w:rsidRDefault="00490A1F" w:rsidP="00B36F4E">
            <w:pPr>
              <w:ind w:right="72"/>
              <w:rPr>
                <w:rFonts w:ascii="Times New Roman" w:hAnsi="Times New Roman" w:cs="Times New Roman"/>
              </w:rPr>
            </w:pPr>
          </w:p>
          <w:p w:rsidR="00490A1F" w:rsidRDefault="00490A1F" w:rsidP="00B36F4E">
            <w:pPr>
              <w:ind w:right="72"/>
              <w:rPr>
                <w:rFonts w:ascii="Times New Roman" w:hAnsi="Times New Roman" w:cs="Times New Roman"/>
              </w:rPr>
            </w:pPr>
            <w:r w:rsidRPr="00124DE4">
              <w:rPr>
                <w:rFonts w:ascii="Times New Roman" w:hAnsi="Times New Roman" w:cs="Times New Roman"/>
              </w:rPr>
              <w:t>Définition des classes représentant des objets réels</w:t>
            </w:r>
            <w:r>
              <w:rPr>
                <w:rFonts w:ascii="Times New Roman" w:hAnsi="Times New Roman" w:cs="Times New Roman"/>
              </w:rPr>
              <w:t xml:space="preserve"> avec des variables d’instances, des méthodes et constructeurs simples.</w:t>
            </w:r>
          </w:p>
          <w:p w:rsidR="00490A1F" w:rsidRDefault="00490A1F" w:rsidP="00B36F4E">
            <w:pPr>
              <w:ind w:right="72"/>
              <w:rPr>
                <w:rFonts w:ascii="Times New Roman" w:hAnsi="Times New Roman" w:cs="Times New Roman"/>
              </w:rPr>
            </w:pPr>
          </w:p>
          <w:p w:rsidR="00490A1F" w:rsidRDefault="00490A1F" w:rsidP="00B36F4E">
            <w:pPr>
              <w:ind w:right="72"/>
              <w:rPr>
                <w:rFonts w:ascii="Times New Roman" w:hAnsi="Times New Roman" w:cs="Times New Roman"/>
              </w:rPr>
            </w:pPr>
            <w:r>
              <w:rPr>
                <w:rFonts w:ascii="Times New Roman" w:hAnsi="Times New Roman" w:cs="Times New Roman"/>
              </w:rPr>
              <w:t>Programmes avec plusieurs classes</w:t>
            </w:r>
          </w:p>
          <w:p w:rsidR="00490A1F" w:rsidRDefault="00490A1F" w:rsidP="00B36F4E">
            <w:pPr>
              <w:ind w:right="72"/>
              <w:rPr>
                <w:rFonts w:ascii="Times New Roman" w:hAnsi="Times New Roman" w:cs="Times New Roman"/>
              </w:rPr>
            </w:pPr>
            <w:r>
              <w:rPr>
                <w:rFonts w:ascii="Times New Roman" w:hAnsi="Times New Roman" w:cs="Times New Roman"/>
              </w:rPr>
              <w:t xml:space="preserve">Utilisation des modificateurs d’accès et méthodes set et </w:t>
            </w:r>
            <w:proofErr w:type="spellStart"/>
            <w:r>
              <w:rPr>
                <w:rFonts w:ascii="Times New Roman" w:hAnsi="Times New Roman" w:cs="Times New Roman"/>
              </w:rPr>
              <w:t>get</w:t>
            </w:r>
            <w:proofErr w:type="spellEnd"/>
            <w:r>
              <w:rPr>
                <w:rFonts w:ascii="Times New Roman" w:hAnsi="Times New Roman" w:cs="Times New Roman"/>
              </w:rPr>
              <w:t>.</w:t>
            </w:r>
          </w:p>
          <w:p w:rsidR="00490A1F" w:rsidRDefault="00490A1F" w:rsidP="00B36F4E">
            <w:pPr>
              <w:ind w:right="72"/>
              <w:rPr>
                <w:rFonts w:ascii="Times New Roman" w:hAnsi="Times New Roman" w:cs="Times New Roman"/>
              </w:rPr>
            </w:pPr>
          </w:p>
          <w:p w:rsidR="00490A1F" w:rsidRDefault="00490A1F" w:rsidP="00B36F4E">
            <w:pPr>
              <w:ind w:right="72"/>
              <w:rPr>
                <w:rFonts w:ascii="Times New Roman" w:hAnsi="Times New Roman" w:cs="Times New Roman"/>
              </w:rPr>
            </w:pPr>
            <w:r>
              <w:rPr>
                <w:rFonts w:ascii="Times New Roman" w:hAnsi="Times New Roman" w:cs="Times New Roman"/>
              </w:rPr>
              <w:t>Utilisation des variables et méthodes statiques</w:t>
            </w:r>
          </w:p>
          <w:p w:rsidR="00490A1F" w:rsidRPr="00124DE4" w:rsidRDefault="00490A1F" w:rsidP="00B36F4E">
            <w:pPr>
              <w:ind w:right="72"/>
              <w:rPr>
                <w:rFonts w:asciiTheme="majorBidi" w:hAnsiTheme="majorBidi" w:cstheme="majorBidi"/>
                <w:sz w:val="24"/>
                <w:szCs w:val="24"/>
              </w:rPr>
            </w:pPr>
          </w:p>
        </w:tc>
      </w:tr>
      <w:tr w:rsidR="00490A1F" w:rsidRPr="004D54B8" w:rsidTr="00B36F4E">
        <w:tc>
          <w:tcPr>
            <w:tcW w:w="5688" w:type="dxa"/>
          </w:tcPr>
          <w:p w:rsidR="00490A1F" w:rsidRDefault="00490A1F" w:rsidP="00B36F4E">
            <w:pPr>
              <w:ind w:right="72"/>
              <w:rPr>
                <w:rFonts w:asciiTheme="majorBidi" w:hAnsiTheme="majorBidi" w:cstheme="majorBidi"/>
                <w:b/>
                <w:bCs/>
                <w:sz w:val="24"/>
                <w:szCs w:val="24"/>
              </w:rPr>
            </w:pPr>
          </w:p>
          <w:p w:rsidR="00490A1F" w:rsidRPr="00235BCA" w:rsidRDefault="00490A1F" w:rsidP="00B36F4E">
            <w:pPr>
              <w:ind w:right="72"/>
              <w:rPr>
                <w:rFonts w:asciiTheme="majorBidi" w:hAnsiTheme="majorBidi" w:cstheme="majorBidi"/>
                <w:b/>
                <w:bCs/>
                <w:sz w:val="24"/>
                <w:szCs w:val="24"/>
              </w:rPr>
            </w:pPr>
            <w:r w:rsidRPr="00235BCA">
              <w:rPr>
                <w:rFonts w:asciiTheme="majorBidi" w:hAnsiTheme="majorBidi" w:cstheme="majorBidi"/>
                <w:b/>
                <w:bCs/>
                <w:sz w:val="24"/>
                <w:szCs w:val="24"/>
              </w:rPr>
              <w:t>Chap</w:t>
            </w:r>
            <w:r w:rsidR="00B36F4E">
              <w:rPr>
                <w:rFonts w:asciiTheme="majorBidi" w:hAnsiTheme="majorBidi" w:cstheme="majorBidi"/>
                <w:b/>
                <w:bCs/>
                <w:sz w:val="24"/>
                <w:szCs w:val="24"/>
              </w:rPr>
              <w:t>itre 4 : Caractères et chaînes</w:t>
            </w:r>
          </w:p>
          <w:p w:rsidR="00490A1F" w:rsidRPr="0046298A" w:rsidRDefault="00490A1F" w:rsidP="00946EFF">
            <w:pPr>
              <w:pStyle w:val="ListParagraph"/>
              <w:numPr>
                <w:ilvl w:val="0"/>
                <w:numId w:val="102"/>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La classe String</w:t>
            </w:r>
          </w:p>
          <w:p w:rsidR="00490A1F" w:rsidRPr="0046298A" w:rsidRDefault="00490A1F" w:rsidP="00946EFF">
            <w:pPr>
              <w:pStyle w:val="ListParagraph"/>
              <w:numPr>
                <w:ilvl w:val="0"/>
                <w:numId w:val="107"/>
              </w:numPr>
              <w:ind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Création et initialisation de string (utilisation de différents constructeurs)</w:t>
            </w:r>
          </w:p>
          <w:p w:rsidR="00490A1F" w:rsidRPr="0046298A" w:rsidRDefault="00490A1F" w:rsidP="00946EFF">
            <w:pPr>
              <w:pStyle w:val="ListParagraph"/>
              <w:numPr>
                <w:ilvl w:val="0"/>
                <w:numId w:val="107"/>
              </w:numPr>
              <w:ind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Opérateur de concaténation</w:t>
            </w:r>
          </w:p>
          <w:p w:rsidR="00490A1F" w:rsidRPr="002C7377" w:rsidRDefault="00490A1F" w:rsidP="00946EFF">
            <w:pPr>
              <w:pStyle w:val="ListParagraph"/>
              <w:numPr>
                <w:ilvl w:val="0"/>
                <w:numId w:val="107"/>
              </w:numPr>
              <w:ind w:right="72"/>
              <w:jc w:val="lowKashida"/>
              <w:rPr>
                <w:rFonts w:ascii="Times New Roman" w:hAnsi="Times New Roman" w:cs="Times New Roman"/>
                <w:color w:val="FFC000"/>
                <w:szCs w:val="33"/>
                <w:lang w:val="en-US"/>
                <w14:shadow w14:blurRad="50800" w14:dist="38100" w14:dir="2700000" w14:sx="100000" w14:sy="100000" w14:kx="0" w14:ky="0" w14:algn="tl">
                  <w14:srgbClr w14:val="000000">
                    <w14:alpha w14:val="60000"/>
                  </w14:srgbClr>
                </w14:shadow>
              </w:rPr>
            </w:pPr>
            <w:proofErr w:type="spellStart"/>
            <w:r w:rsidRPr="00845BAD">
              <w:rPr>
                <w:rFonts w:ascii="Times New Roman" w:hAnsi="Times New Roman" w:cs="Times New Roman"/>
                <w:szCs w:val="33"/>
                <w:lang w:val="en-US"/>
                <w14:shadow w14:blurRad="50800" w14:dist="38100" w14:dir="2700000" w14:sx="100000" w14:sy="100000" w14:kx="0" w14:ky="0" w14:algn="tl">
                  <w14:srgbClr w14:val="000000">
                    <w14:alpha w14:val="60000"/>
                  </w14:srgbClr>
                </w14:shadow>
              </w:rPr>
              <w:t>Quelques</w:t>
            </w:r>
            <w:proofErr w:type="spellEnd"/>
            <w:r w:rsidRPr="00845BAD">
              <w:rPr>
                <w:rFonts w:ascii="Times New Roman" w:hAnsi="Times New Roman" w:cs="Times New Roman"/>
                <w:szCs w:val="33"/>
                <w:lang w:val="en-US"/>
                <w14:shadow w14:blurRad="50800" w14:dist="38100" w14:dir="2700000" w14:sx="100000" w14:sy="100000" w14:kx="0" w14:ky="0" w14:algn="tl">
                  <w14:srgbClr w14:val="000000">
                    <w14:alpha w14:val="60000"/>
                  </w14:srgbClr>
                </w14:shadow>
              </w:rPr>
              <w:t xml:space="preserve"> </w:t>
            </w:r>
            <w:proofErr w:type="spellStart"/>
            <w:r w:rsidRPr="00845BAD">
              <w:rPr>
                <w:rFonts w:ascii="Times New Roman" w:hAnsi="Times New Roman" w:cs="Times New Roman"/>
                <w:szCs w:val="33"/>
                <w:lang w:val="en-US"/>
                <w14:shadow w14:blurRad="50800" w14:dist="38100" w14:dir="2700000" w14:sx="100000" w14:sy="100000" w14:kx="0" w14:ky="0" w14:algn="tl">
                  <w14:srgbClr w14:val="000000">
                    <w14:alpha w14:val="60000"/>
                  </w14:srgbClr>
                </w14:shadow>
              </w:rPr>
              <w:t>méthodes</w:t>
            </w:r>
            <w:proofErr w:type="spellEnd"/>
            <w:r w:rsidRPr="00845BAD">
              <w:rPr>
                <w:rFonts w:ascii="Times New Roman" w:hAnsi="Times New Roman" w:cs="Times New Roman"/>
                <w:szCs w:val="33"/>
                <w:lang w:val="en-US"/>
                <w14:shadow w14:blurRad="50800" w14:dist="38100" w14:dir="2700000" w14:sx="100000" w14:sy="100000" w14:kx="0" w14:ky="0" w14:algn="tl">
                  <w14:srgbClr w14:val="000000">
                    <w14:alpha w14:val="60000"/>
                  </w14:srgbClr>
                </w14:shadow>
              </w:rPr>
              <w:t xml:space="preserve"> de la </w:t>
            </w:r>
            <w:proofErr w:type="spellStart"/>
            <w:r w:rsidRPr="00845BAD">
              <w:rPr>
                <w:rFonts w:ascii="Times New Roman" w:hAnsi="Times New Roman" w:cs="Times New Roman"/>
                <w:szCs w:val="33"/>
                <w:lang w:val="en-US"/>
                <w14:shadow w14:blurRad="50800" w14:dist="38100" w14:dir="2700000" w14:sx="100000" w14:sy="100000" w14:kx="0" w14:ky="0" w14:algn="tl">
                  <w14:srgbClr w14:val="000000">
                    <w14:alpha w14:val="60000"/>
                  </w14:srgbClr>
                </w14:shadow>
              </w:rPr>
              <w:t>classe</w:t>
            </w:r>
            <w:proofErr w:type="spellEnd"/>
            <w:r w:rsidRPr="00845BAD">
              <w:rPr>
                <w:rFonts w:ascii="Times New Roman" w:hAnsi="Times New Roman" w:cs="Times New Roman"/>
                <w:szCs w:val="33"/>
                <w:lang w:val="en-US"/>
                <w14:shadow w14:blurRad="50800" w14:dist="38100" w14:dir="2700000" w14:sx="100000" w14:sy="100000" w14:kx="0" w14:ky="0" w14:algn="tl">
                  <w14:srgbClr w14:val="000000">
                    <w14:alpha w14:val="60000"/>
                  </w14:srgbClr>
                </w14:shadow>
              </w:rPr>
              <w:t xml:space="preserve"> String </w:t>
            </w:r>
            <w:r w:rsidRPr="002C7377">
              <w:rPr>
                <w:rFonts w:ascii="Times New Roman" w:hAnsi="Times New Roman" w:cs="Times New Roman"/>
                <w:szCs w:val="33"/>
                <w:lang w:val="en-US"/>
                <w14:shadow w14:blurRad="50800" w14:dist="38100" w14:dir="2700000" w14:sx="100000" w14:sy="100000" w14:kx="0" w14:ky="0" w14:algn="tl">
                  <w14:srgbClr w14:val="000000">
                    <w14:alpha w14:val="60000"/>
                  </w14:srgbClr>
                </w14:shadow>
              </w:rPr>
              <w:t xml:space="preserve">(length, </w:t>
            </w:r>
            <w:proofErr w:type="spellStart"/>
            <w:r w:rsidRPr="002C7377">
              <w:rPr>
                <w:rFonts w:ascii="Times New Roman" w:hAnsi="Times New Roman" w:cs="Times New Roman"/>
                <w:szCs w:val="33"/>
                <w:lang w:val="en-US"/>
                <w14:shadow w14:blurRad="50800" w14:dist="38100" w14:dir="2700000" w14:sx="100000" w14:sy="100000" w14:kx="0" w14:ky="0" w14:algn="tl">
                  <w14:srgbClr w14:val="000000">
                    <w14:alpha w14:val="60000"/>
                  </w14:srgbClr>
                </w14:shadow>
              </w:rPr>
              <w:t>charAt</w:t>
            </w:r>
            <w:proofErr w:type="spellEnd"/>
            <w:r w:rsidRPr="002C7377">
              <w:rPr>
                <w:rFonts w:ascii="Times New Roman" w:hAnsi="Times New Roman" w:cs="Times New Roman"/>
                <w:szCs w:val="33"/>
                <w:lang w:val="en-US"/>
                <w14:shadow w14:blurRad="50800" w14:dist="38100" w14:dir="2700000" w14:sx="100000" w14:sy="100000" w14:kx="0" w14:ky="0" w14:algn="tl">
                  <w14:srgbClr w14:val="000000">
                    <w14:alpha w14:val="60000"/>
                  </w14:srgbClr>
                </w14:shadow>
              </w:rPr>
              <w:t xml:space="preserve">, equals, </w:t>
            </w:r>
            <w:proofErr w:type="spellStart"/>
            <w:r>
              <w:rPr>
                <w:rFonts w:ascii="Times New Roman" w:hAnsi="Times New Roman" w:cs="Times New Roman"/>
                <w:szCs w:val="33"/>
                <w:lang w:val="en-US"/>
                <w14:shadow w14:blurRad="50800" w14:dist="38100" w14:dir="2700000" w14:sx="100000" w14:sy="100000" w14:kx="0" w14:ky="0" w14:algn="tl">
                  <w14:srgbClr w14:val="000000">
                    <w14:alpha w14:val="60000"/>
                  </w14:srgbClr>
                </w14:shadow>
              </w:rPr>
              <w:t>toString</w:t>
            </w:r>
            <w:proofErr w:type="spellEnd"/>
            <w:r>
              <w:rPr>
                <w:rFonts w:ascii="Times New Roman" w:hAnsi="Times New Roman" w:cs="Times New Roman"/>
                <w:szCs w:val="33"/>
                <w:lang w:val="en-US"/>
                <w14:shadow w14:blurRad="50800" w14:dist="38100" w14:dir="2700000" w14:sx="100000" w14:sy="100000" w14:kx="0" w14:ky="0" w14:algn="tl">
                  <w14:srgbClr w14:val="000000">
                    <w14:alpha w14:val="60000"/>
                  </w14:srgbClr>
                </w14:shadow>
              </w:rPr>
              <w:t xml:space="preserve"> ,</w:t>
            </w:r>
            <w:proofErr w:type="spellStart"/>
            <w:r>
              <w:rPr>
                <w:rFonts w:ascii="Times New Roman" w:hAnsi="Times New Roman" w:cs="Times New Roman"/>
                <w:szCs w:val="33"/>
                <w:lang w:val="en-US"/>
                <w14:shadow w14:blurRad="50800" w14:dist="38100" w14:dir="2700000" w14:sx="100000" w14:sy="100000" w14:kx="0" w14:ky="0" w14:algn="tl">
                  <w14:srgbClr w14:val="000000">
                    <w14:alpha w14:val="60000"/>
                  </w14:srgbClr>
                </w14:shadow>
              </w:rPr>
              <w:t>indexOf</w:t>
            </w:r>
            <w:proofErr w:type="spellEnd"/>
            <w:r>
              <w:rPr>
                <w:rFonts w:ascii="Times New Roman" w:hAnsi="Times New Roman" w:cs="Times New Roman"/>
                <w:szCs w:val="33"/>
                <w:lang w:val="en-US"/>
                <w14:shadow w14:blurRad="50800" w14:dist="38100" w14:dir="2700000" w14:sx="100000" w14:sy="100000" w14:kx="0" w14:ky="0" w14:algn="tl">
                  <w14:srgbClr w14:val="000000">
                    <w14:alpha w14:val="60000"/>
                  </w14:srgbClr>
                </w14:shadow>
              </w:rPr>
              <w:t xml:space="preserve"> , substring)</w:t>
            </w:r>
          </w:p>
          <w:p w:rsidR="00490A1F" w:rsidRPr="0046298A" w:rsidRDefault="00490A1F" w:rsidP="00B36F4E">
            <w:pPr>
              <w:pStyle w:val="ListParagraph"/>
              <w:ind w:right="72"/>
              <w:jc w:val="lowKashida"/>
              <w:rPr>
                <w:rFonts w:ascii="Times New Roman" w:hAnsi="Times New Roman" w:cs="Times New Roman"/>
                <w:szCs w:val="33"/>
                <w:lang w:val="en-US"/>
                <w14:shadow w14:blurRad="50800" w14:dist="38100" w14:dir="2700000" w14:sx="100000" w14:sy="100000" w14:kx="0" w14:ky="0" w14:algn="tl">
                  <w14:srgbClr w14:val="000000">
                    <w14:alpha w14:val="60000"/>
                  </w14:srgbClr>
                </w14:shadow>
              </w:rPr>
            </w:pPr>
          </w:p>
        </w:tc>
        <w:tc>
          <w:tcPr>
            <w:tcW w:w="3555" w:type="dxa"/>
          </w:tcPr>
          <w:p w:rsidR="00490A1F" w:rsidRPr="00D049F8" w:rsidRDefault="00490A1F" w:rsidP="00B36F4E">
            <w:pPr>
              <w:ind w:right="72"/>
              <w:rPr>
                <w:rFonts w:ascii="Times New Roman" w:hAnsi="Times New Roman" w:cs="Times New Roman"/>
                <w:lang w:val="en-US"/>
              </w:rPr>
            </w:pPr>
          </w:p>
          <w:p w:rsidR="00490A1F" w:rsidRPr="00763A47" w:rsidRDefault="00490A1F" w:rsidP="00B36F4E">
            <w:pPr>
              <w:ind w:right="72"/>
              <w:rPr>
                <w:rFonts w:ascii="Times New Roman" w:hAnsi="Times New Roman" w:cs="Times New Roman"/>
              </w:rPr>
            </w:pPr>
            <w:r w:rsidRPr="00763A47">
              <w:rPr>
                <w:rFonts w:ascii="Times New Roman" w:hAnsi="Times New Roman" w:cs="Times New Roman"/>
              </w:rPr>
              <w:t>Programmes permettant d’utiliser les différents constructeurs et méthodes de la classe String.</w:t>
            </w:r>
          </w:p>
          <w:p w:rsidR="00490A1F" w:rsidRPr="00763A47" w:rsidRDefault="00490A1F" w:rsidP="00B36F4E">
            <w:pPr>
              <w:ind w:right="72"/>
              <w:rPr>
                <w:rFonts w:ascii="Times New Roman" w:hAnsi="Times New Roman" w:cs="Times New Roman"/>
              </w:rPr>
            </w:pPr>
            <w:r w:rsidRPr="00763A47">
              <w:rPr>
                <w:rFonts w:ascii="Times New Roman" w:hAnsi="Times New Roman" w:cs="Times New Roman"/>
              </w:rPr>
              <w:t>Effectuer des différentes opérations sur les string</w:t>
            </w:r>
            <w:r>
              <w:rPr>
                <w:rFonts w:ascii="Times New Roman" w:hAnsi="Times New Roman" w:cs="Times New Roman"/>
              </w:rPr>
              <w:t>s</w:t>
            </w:r>
            <w:r w:rsidRPr="00763A47">
              <w:rPr>
                <w:rFonts w:ascii="Times New Roman" w:hAnsi="Times New Roman" w:cs="Times New Roman"/>
              </w:rPr>
              <w:t> : concaténation, extraction, inverse, recherche de caractères,</w:t>
            </w:r>
            <w:r>
              <w:rPr>
                <w:rFonts w:ascii="Times New Roman" w:hAnsi="Times New Roman" w:cs="Times New Roman"/>
              </w:rPr>
              <w:t xml:space="preserve"> nombre des occurrences d’un caractère </w:t>
            </w:r>
            <w:r w:rsidRPr="00763A47">
              <w:rPr>
                <w:rFonts w:ascii="Times New Roman" w:hAnsi="Times New Roman" w:cs="Times New Roman"/>
              </w:rPr>
              <w:t>…</w:t>
            </w:r>
          </w:p>
        </w:tc>
      </w:tr>
      <w:tr w:rsidR="00490A1F" w:rsidRPr="004D54B8" w:rsidTr="00B36F4E">
        <w:tc>
          <w:tcPr>
            <w:tcW w:w="5688" w:type="dxa"/>
          </w:tcPr>
          <w:p w:rsidR="00490A1F" w:rsidRDefault="00490A1F" w:rsidP="00B36F4E">
            <w:pPr>
              <w:ind w:right="72"/>
              <w:rPr>
                <w:rFonts w:asciiTheme="majorBidi" w:hAnsiTheme="majorBidi" w:cstheme="majorBidi"/>
                <w:b/>
                <w:bCs/>
                <w:sz w:val="24"/>
                <w:szCs w:val="24"/>
              </w:rPr>
            </w:pPr>
          </w:p>
        </w:tc>
        <w:tc>
          <w:tcPr>
            <w:tcW w:w="3555" w:type="dxa"/>
          </w:tcPr>
          <w:p w:rsidR="00490A1F" w:rsidRPr="00313F00" w:rsidRDefault="00490A1F" w:rsidP="00B36F4E">
            <w:pPr>
              <w:ind w:right="72"/>
              <w:rPr>
                <w:rFonts w:ascii="Times New Roman" w:hAnsi="Times New Roman" w:cs="Times New Roman"/>
              </w:rPr>
            </w:pPr>
          </w:p>
        </w:tc>
      </w:tr>
      <w:tr w:rsidR="00490A1F" w:rsidRPr="00AE43BE" w:rsidTr="00B36F4E">
        <w:tc>
          <w:tcPr>
            <w:tcW w:w="5688" w:type="dxa"/>
            <w:tcBorders>
              <w:bottom w:val="single" w:sz="4" w:space="0" w:color="000000" w:themeColor="text1"/>
            </w:tcBorders>
          </w:tcPr>
          <w:p w:rsidR="00490A1F" w:rsidRPr="00235BCA" w:rsidRDefault="00490A1F" w:rsidP="00B36F4E">
            <w:pPr>
              <w:ind w:right="72"/>
              <w:rPr>
                <w:rFonts w:asciiTheme="majorBidi" w:hAnsiTheme="majorBidi" w:cstheme="majorBidi"/>
                <w:b/>
                <w:bCs/>
                <w:sz w:val="24"/>
                <w:szCs w:val="24"/>
              </w:rPr>
            </w:pPr>
            <w:r w:rsidRPr="00235BCA">
              <w:rPr>
                <w:rFonts w:asciiTheme="majorBidi" w:hAnsiTheme="majorBidi" w:cstheme="majorBidi"/>
                <w:b/>
                <w:bCs/>
                <w:sz w:val="24"/>
                <w:szCs w:val="24"/>
              </w:rPr>
              <w:t>Ch</w:t>
            </w:r>
            <w:r w:rsidR="00B36F4E">
              <w:rPr>
                <w:rFonts w:asciiTheme="majorBidi" w:hAnsiTheme="majorBidi" w:cstheme="majorBidi"/>
                <w:b/>
                <w:bCs/>
                <w:sz w:val="24"/>
                <w:szCs w:val="24"/>
              </w:rPr>
              <w:t>apitre 5 : Tableaux et Vecteurs</w:t>
            </w:r>
          </w:p>
          <w:p w:rsidR="00490A1F" w:rsidRPr="0046298A" w:rsidRDefault="00490A1F" w:rsidP="00946EFF">
            <w:pPr>
              <w:pStyle w:val="ListParagraph"/>
              <w:numPr>
                <w:ilvl w:val="0"/>
                <w:numId w:val="102"/>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Les tableaux</w:t>
            </w:r>
          </w:p>
          <w:p w:rsidR="00490A1F" w:rsidRPr="0046298A" w:rsidRDefault="00490A1F" w:rsidP="00946EFF">
            <w:pPr>
              <w:pStyle w:val="ListParagraph"/>
              <w:numPr>
                <w:ilvl w:val="0"/>
                <w:numId w:val="104"/>
              </w:numPr>
              <w:ind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Définition et déclaration</w:t>
            </w:r>
          </w:p>
          <w:p w:rsidR="00490A1F" w:rsidRPr="0046298A" w:rsidRDefault="00490A1F" w:rsidP="00946EFF">
            <w:pPr>
              <w:pStyle w:val="ListParagraph"/>
              <w:numPr>
                <w:ilvl w:val="0"/>
                <w:numId w:val="104"/>
              </w:numPr>
              <w:ind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Initialisation des tableaux</w:t>
            </w:r>
          </w:p>
          <w:p w:rsidR="00490A1F" w:rsidRPr="0046298A" w:rsidRDefault="00490A1F" w:rsidP="00946EFF">
            <w:pPr>
              <w:pStyle w:val="ListParagraph"/>
              <w:numPr>
                <w:ilvl w:val="0"/>
                <w:numId w:val="104"/>
              </w:numPr>
              <w:ind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Allocation des tableaux</w:t>
            </w:r>
          </w:p>
          <w:p w:rsidR="00490A1F" w:rsidRPr="0046298A" w:rsidRDefault="00490A1F" w:rsidP="00946EFF">
            <w:pPr>
              <w:pStyle w:val="ListParagraph"/>
              <w:numPr>
                <w:ilvl w:val="0"/>
                <w:numId w:val="104"/>
              </w:numPr>
              <w:ind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Tableaux multidimensionnels</w:t>
            </w:r>
          </w:p>
          <w:p w:rsidR="00490A1F" w:rsidRPr="0046298A" w:rsidRDefault="00490A1F" w:rsidP="00946EFF">
            <w:pPr>
              <w:pStyle w:val="ListParagraph"/>
              <w:numPr>
                <w:ilvl w:val="0"/>
                <w:numId w:val="104"/>
              </w:numPr>
              <w:ind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lastRenderedPageBreak/>
              <w:t xml:space="preserve">La variable </w:t>
            </w:r>
            <w:proofErr w:type="spellStart"/>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length</w:t>
            </w:r>
            <w:proofErr w:type="spellEnd"/>
          </w:p>
          <w:p w:rsidR="00490A1F" w:rsidRPr="00845BAD" w:rsidRDefault="00490A1F" w:rsidP="00946EFF">
            <w:pPr>
              <w:pStyle w:val="ListParagraph"/>
              <w:numPr>
                <w:ilvl w:val="0"/>
                <w:numId w:val="104"/>
              </w:numPr>
              <w:ind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845BAD">
              <w:rPr>
                <w:rFonts w:ascii="Times New Roman" w:hAnsi="Times New Roman" w:cs="Times New Roman"/>
                <w:szCs w:val="33"/>
                <w14:shadow w14:blurRad="50800" w14:dist="38100" w14:dir="2700000" w14:sx="100000" w14:sy="100000" w14:kx="0" w14:ky="0" w14:algn="tl">
                  <w14:srgbClr w14:val="000000">
                    <w14:alpha w14:val="60000"/>
                  </w14:srgbClr>
                </w14:shadow>
              </w:rPr>
              <w:t>Passer des tableaux aux méthodes</w:t>
            </w:r>
          </w:p>
          <w:p w:rsidR="00490A1F" w:rsidRPr="00256012" w:rsidRDefault="00490A1F" w:rsidP="00946EFF">
            <w:pPr>
              <w:pStyle w:val="ListParagraph"/>
              <w:numPr>
                <w:ilvl w:val="0"/>
                <w:numId w:val="102"/>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256012">
              <w:rPr>
                <w:rFonts w:ascii="Times New Roman" w:hAnsi="Times New Roman" w:cs="Times New Roman"/>
                <w:szCs w:val="33"/>
                <w14:shadow w14:blurRad="50800" w14:dist="38100" w14:dir="2700000" w14:sx="100000" w14:sy="100000" w14:kx="0" w14:ky="0" w14:algn="tl">
                  <w14:srgbClr w14:val="000000">
                    <w14:alpha w14:val="60000"/>
                  </w14:srgbClr>
                </w14:shadow>
              </w:rPr>
              <w:t>Les vecteurs</w:t>
            </w:r>
          </w:p>
          <w:p w:rsidR="00490A1F" w:rsidRPr="00256012" w:rsidRDefault="00490A1F" w:rsidP="00946EFF">
            <w:pPr>
              <w:pStyle w:val="ListParagraph"/>
              <w:numPr>
                <w:ilvl w:val="0"/>
                <w:numId w:val="106"/>
              </w:numPr>
              <w:ind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256012">
              <w:rPr>
                <w:rFonts w:ascii="Times New Roman" w:hAnsi="Times New Roman" w:cs="Times New Roman"/>
                <w:szCs w:val="33"/>
                <w14:shadow w14:blurRad="50800" w14:dist="38100" w14:dir="2700000" w14:sx="100000" w14:sy="100000" w14:kx="0" w14:ky="0" w14:algn="tl">
                  <w14:srgbClr w14:val="000000">
                    <w14:alpha w14:val="60000"/>
                  </w14:srgbClr>
                </w14:shadow>
              </w:rPr>
              <w:t xml:space="preserve">Constructeurs de </w:t>
            </w:r>
            <w:proofErr w:type="spellStart"/>
            <w:r w:rsidRPr="00256012">
              <w:rPr>
                <w:rFonts w:ascii="Times New Roman" w:hAnsi="Times New Roman" w:cs="Times New Roman"/>
                <w:szCs w:val="33"/>
                <w14:shadow w14:blurRad="50800" w14:dist="38100" w14:dir="2700000" w14:sx="100000" w14:sy="100000" w14:kx="0" w14:ky="0" w14:algn="tl">
                  <w14:srgbClr w14:val="000000">
                    <w14:alpha w14:val="60000"/>
                  </w14:srgbClr>
                </w14:shadow>
              </w:rPr>
              <w:t>Vector</w:t>
            </w:r>
            <w:proofErr w:type="spellEnd"/>
          </w:p>
          <w:p w:rsidR="00490A1F" w:rsidRPr="00256012" w:rsidRDefault="00490A1F" w:rsidP="00946EFF">
            <w:pPr>
              <w:pStyle w:val="ListParagraph"/>
              <w:numPr>
                <w:ilvl w:val="0"/>
                <w:numId w:val="106"/>
              </w:numPr>
              <w:ind w:right="72"/>
              <w:jc w:val="lowKashida"/>
              <w:rPr>
                <w:rFonts w:ascii="Times New Roman" w:hAnsi="Times New Roman" w:cs="Times New Roman"/>
                <w:szCs w:val="33"/>
                <w:lang w:val="en-US"/>
                <w14:shadow w14:blurRad="50800" w14:dist="38100" w14:dir="2700000" w14:sx="100000" w14:sy="100000" w14:kx="0" w14:ky="0" w14:algn="tl">
                  <w14:srgbClr w14:val="000000">
                    <w14:alpha w14:val="60000"/>
                  </w14:srgbClr>
                </w14:shadow>
              </w:rPr>
            </w:pPr>
            <w:proofErr w:type="spellStart"/>
            <w:r w:rsidRPr="00256012">
              <w:rPr>
                <w:rFonts w:ascii="Times New Roman" w:hAnsi="Times New Roman" w:cs="Times New Roman"/>
                <w:szCs w:val="33"/>
                <w:lang w:val="en-US"/>
                <w14:shadow w14:blurRad="50800" w14:dist="38100" w14:dir="2700000" w14:sx="100000" w14:sy="100000" w14:kx="0" w14:ky="0" w14:algn="tl">
                  <w14:srgbClr w14:val="000000">
                    <w14:alpha w14:val="60000"/>
                  </w14:srgbClr>
                </w14:shadow>
              </w:rPr>
              <w:t>Méthodes</w:t>
            </w:r>
            <w:proofErr w:type="spellEnd"/>
            <w:r w:rsidRPr="00256012">
              <w:rPr>
                <w:rFonts w:ascii="Times New Roman" w:hAnsi="Times New Roman" w:cs="Times New Roman"/>
                <w:szCs w:val="33"/>
                <w:lang w:val="en-US"/>
                <w14:shadow w14:blurRad="50800" w14:dist="38100" w14:dir="2700000" w14:sx="100000" w14:sy="100000" w14:kx="0" w14:ky="0" w14:algn="tl">
                  <w14:srgbClr w14:val="000000">
                    <w14:alpha w14:val="60000"/>
                  </w14:srgbClr>
                </w14:shadow>
              </w:rPr>
              <w:t xml:space="preserve"> de Vector : </w:t>
            </w:r>
            <w:proofErr w:type="spellStart"/>
            <w:r w:rsidRPr="00256012">
              <w:rPr>
                <w:rFonts w:ascii="Times New Roman" w:hAnsi="Times New Roman" w:cs="Times New Roman"/>
                <w:szCs w:val="33"/>
                <w:lang w:val="en-US"/>
                <w14:shadow w14:blurRad="50800" w14:dist="38100" w14:dir="2700000" w14:sx="100000" w14:sy="100000" w14:kx="0" w14:ky="0" w14:algn="tl">
                  <w14:srgbClr w14:val="000000">
                    <w14:alpha w14:val="60000"/>
                  </w14:srgbClr>
                </w14:shadow>
              </w:rPr>
              <w:t>addElement</w:t>
            </w:r>
            <w:proofErr w:type="spellEnd"/>
            <w:r w:rsidRPr="00256012">
              <w:rPr>
                <w:rFonts w:ascii="Times New Roman" w:hAnsi="Times New Roman" w:cs="Times New Roman"/>
                <w:szCs w:val="33"/>
                <w:lang w:val="en-US"/>
                <w14:shadow w14:blurRad="50800" w14:dist="38100" w14:dir="2700000" w14:sx="100000" w14:sy="100000" w14:kx="0" w14:ky="0" w14:algn="tl">
                  <w14:srgbClr w14:val="000000">
                    <w14:alpha w14:val="60000"/>
                  </w14:srgbClr>
                </w14:shadow>
              </w:rPr>
              <w:t xml:space="preserve">, </w:t>
            </w:r>
            <w:proofErr w:type="spellStart"/>
            <w:r w:rsidRPr="00256012">
              <w:rPr>
                <w:rFonts w:ascii="Times New Roman" w:hAnsi="Times New Roman" w:cs="Times New Roman"/>
                <w:szCs w:val="33"/>
                <w:lang w:val="en-US"/>
                <w14:shadow w14:blurRad="50800" w14:dist="38100" w14:dir="2700000" w14:sx="100000" w14:sy="100000" w14:kx="0" w14:ky="0" w14:algn="tl">
                  <w14:srgbClr w14:val="000000">
                    <w14:alpha w14:val="60000"/>
                  </w14:srgbClr>
                </w14:shadow>
              </w:rPr>
              <w:t>insertElementAt</w:t>
            </w:r>
            <w:proofErr w:type="spellEnd"/>
            <w:r w:rsidRPr="00256012">
              <w:rPr>
                <w:rFonts w:ascii="Times New Roman" w:hAnsi="Times New Roman" w:cs="Times New Roman"/>
                <w:szCs w:val="33"/>
                <w:lang w:val="en-US"/>
                <w14:shadow w14:blurRad="50800" w14:dist="38100" w14:dir="2700000" w14:sx="100000" w14:sy="100000" w14:kx="0" w14:ky="0" w14:algn="tl">
                  <w14:srgbClr w14:val="000000">
                    <w14:alpha w14:val="60000"/>
                  </w14:srgbClr>
                </w14:shadow>
              </w:rPr>
              <w:t xml:space="preserve">, </w:t>
            </w:r>
            <w:proofErr w:type="spellStart"/>
            <w:r w:rsidRPr="00256012">
              <w:rPr>
                <w:rFonts w:ascii="Times New Roman" w:hAnsi="Times New Roman" w:cs="Times New Roman"/>
                <w:szCs w:val="33"/>
                <w:lang w:val="en-US"/>
                <w14:shadow w14:blurRad="50800" w14:dist="38100" w14:dir="2700000" w14:sx="100000" w14:sy="100000" w14:kx="0" w14:ky="0" w14:algn="tl">
                  <w14:srgbClr w14:val="000000">
                    <w14:alpha w14:val="60000"/>
                  </w14:srgbClr>
                </w14:shadow>
              </w:rPr>
              <w:t>elementAt</w:t>
            </w:r>
            <w:proofErr w:type="spellEnd"/>
            <w:r w:rsidRPr="00256012">
              <w:rPr>
                <w:rFonts w:ascii="Times New Roman" w:hAnsi="Times New Roman" w:cs="Times New Roman"/>
                <w:szCs w:val="33"/>
                <w:lang w:val="en-US"/>
                <w14:shadow w14:blurRad="50800" w14:dist="38100" w14:dir="2700000" w14:sx="100000" w14:sy="100000" w14:kx="0" w14:ky="0" w14:algn="tl">
                  <w14:srgbClr w14:val="000000">
                    <w14:alpha w14:val="60000"/>
                  </w14:srgbClr>
                </w14:shadow>
              </w:rPr>
              <w:t xml:space="preserve">, </w:t>
            </w:r>
            <w:proofErr w:type="spellStart"/>
            <w:r w:rsidRPr="00256012">
              <w:rPr>
                <w:rFonts w:ascii="Times New Roman" w:hAnsi="Times New Roman" w:cs="Times New Roman"/>
                <w:szCs w:val="33"/>
                <w:lang w:val="en-US"/>
                <w14:shadow w14:blurRad="50800" w14:dist="38100" w14:dir="2700000" w14:sx="100000" w14:sy="100000" w14:kx="0" w14:ky="0" w14:algn="tl">
                  <w14:srgbClr w14:val="000000">
                    <w14:alpha w14:val="60000"/>
                  </w14:srgbClr>
                </w14:shadow>
              </w:rPr>
              <w:t>setElem</w:t>
            </w:r>
            <w:r>
              <w:rPr>
                <w:rFonts w:ascii="Times New Roman" w:hAnsi="Times New Roman" w:cs="Times New Roman"/>
                <w:szCs w:val="33"/>
                <w:lang w:val="en-US"/>
                <w14:shadow w14:blurRad="50800" w14:dist="38100" w14:dir="2700000" w14:sx="100000" w14:sy="100000" w14:kx="0" w14:ky="0" w14:algn="tl">
                  <w14:srgbClr w14:val="000000">
                    <w14:alpha w14:val="60000"/>
                  </w14:srgbClr>
                </w14:shadow>
              </w:rPr>
              <w:t>entAt</w:t>
            </w:r>
            <w:proofErr w:type="spellEnd"/>
            <w:r>
              <w:rPr>
                <w:rFonts w:ascii="Times New Roman" w:hAnsi="Times New Roman" w:cs="Times New Roman"/>
                <w:szCs w:val="33"/>
                <w:lang w:val="en-US"/>
                <w14:shadow w14:blurRad="50800" w14:dist="38100" w14:dir="2700000" w14:sx="100000" w14:sy="100000" w14:kx="0" w14:ky="0" w14:algn="tl">
                  <w14:srgbClr w14:val="000000">
                    <w14:alpha w14:val="60000"/>
                  </w14:srgbClr>
                </w14:shadow>
              </w:rPr>
              <w:t xml:space="preserve">, </w:t>
            </w:r>
            <w:proofErr w:type="spellStart"/>
            <w:r>
              <w:rPr>
                <w:rFonts w:ascii="Times New Roman" w:hAnsi="Times New Roman" w:cs="Times New Roman"/>
                <w:szCs w:val="33"/>
                <w:lang w:val="en-US"/>
                <w14:shadow w14:blurRad="50800" w14:dist="38100" w14:dir="2700000" w14:sx="100000" w14:sy="100000" w14:kx="0" w14:ky="0" w14:algn="tl">
                  <w14:srgbClr w14:val="000000">
                    <w14:alpha w14:val="60000"/>
                  </w14:srgbClr>
                </w14:shadow>
              </w:rPr>
              <w:t>removeElementAt</w:t>
            </w:r>
            <w:proofErr w:type="spellEnd"/>
            <w:r>
              <w:rPr>
                <w:rFonts w:ascii="Times New Roman" w:hAnsi="Times New Roman" w:cs="Times New Roman"/>
                <w:szCs w:val="33"/>
                <w:lang w:val="en-US"/>
                <w14:shadow w14:blurRad="50800" w14:dist="38100" w14:dir="2700000" w14:sx="100000" w14:sy="100000" w14:kx="0" w14:ky="0" w14:algn="tl">
                  <w14:srgbClr w14:val="000000">
                    <w14:alpha w14:val="60000"/>
                  </w14:srgbClr>
                </w14:shadow>
              </w:rPr>
              <w:t xml:space="preserve">, </w:t>
            </w:r>
            <w:r w:rsidRPr="00256012">
              <w:rPr>
                <w:rFonts w:ascii="Times New Roman" w:hAnsi="Times New Roman" w:cs="Times New Roman"/>
                <w:szCs w:val="33"/>
                <w:lang w:val="en-US"/>
                <w14:shadow w14:blurRad="50800" w14:dist="38100" w14:dir="2700000" w14:sx="100000" w14:sy="100000" w14:kx="0" w14:ky="0" w14:algn="tl">
                  <w14:srgbClr w14:val="000000">
                    <w14:alpha w14:val="60000"/>
                  </w14:srgbClr>
                </w14:shadow>
              </w:rPr>
              <w:t xml:space="preserve">size,  contains, </w:t>
            </w:r>
            <w:proofErr w:type="spellStart"/>
            <w:r w:rsidRPr="00256012">
              <w:rPr>
                <w:rFonts w:ascii="Times New Roman" w:hAnsi="Times New Roman" w:cs="Times New Roman"/>
                <w:szCs w:val="33"/>
                <w:lang w:val="en-US"/>
                <w14:shadow w14:blurRad="50800" w14:dist="38100" w14:dir="2700000" w14:sx="100000" w14:sy="100000" w14:kx="0" w14:ky="0" w14:algn="tl">
                  <w14:srgbClr w14:val="000000">
                    <w14:alpha w14:val="60000"/>
                  </w14:srgbClr>
                </w14:shadow>
              </w:rPr>
              <w:t>indexOf</w:t>
            </w:r>
            <w:proofErr w:type="spellEnd"/>
            <w:r w:rsidRPr="00256012">
              <w:rPr>
                <w:rFonts w:ascii="Times New Roman" w:hAnsi="Times New Roman" w:cs="Times New Roman"/>
                <w:szCs w:val="33"/>
                <w:lang w:val="en-US"/>
                <w14:shadow w14:blurRad="50800" w14:dist="38100" w14:dir="2700000" w14:sx="100000" w14:sy="100000" w14:kx="0" w14:ky="0" w14:algn="tl">
                  <w14:srgbClr w14:val="000000">
                    <w14:alpha w14:val="60000"/>
                  </w14:srgbClr>
                </w14:shadow>
              </w:rPr>
              <w:t xml:space="preserve">, </w:t>
            </w:r>
            <w:proofErr w:type="spellStart"/>
            <w:r w:rsidRPr="00256012">
              <w:rPr>
                <w:rFonts w:ascii="Times New Roman" w:hAnsi="Times New Roman" w:cs="Times New Roman"/>
                <w:szCs w:val="33"/>
                <w:lang w:val="en-US"/>
                <w14:shadow w14:blurRad="50800" w14:dist="38100" w14:dir="2700000" w14:sx="100000" w14:sy="100000" w14:kx="0" w14:ky="0" w14:algn="tl">
                  <w14:srgbClr w14:val="000000">
                    <w14:alpha w14:val="60000"/>
                  </w14:srgbClr>
                </w14:shadow>
              </w:rPr>
              <w:t>lastIndexOf</w:t>
            </w:r>
            <w:proofErr w:type="spellEnd"/>
            <w:r w:rsidRPr="00256012">
              <w:rPr>
                <w:rFonts w:ascii="Times New Roman" w:hAnsi="Times New Roman" w:cs="Times New Roman"/>
                <w:szCs w:val="33"/>
                <w:lang w:val="en-US"/>
                <w14:shadow w14:blurRad="50800" w14:dist="38100" w14:dir="2700000" w14:sx="100000" w14:sy="100000" w14:kx="0" w14:ky="0" w14:algn="tl">
                  <w14:srgbClr w14:val="000000">
                    <w14:alpha w14:val="60000"/>
                  </w14:srgbClr>
                </w14:shadow>
              </w:rPr>
              <w:t>.</w:t>
            </w:r>
          </w:p>
          <w:p w:rsidR="00490A1F" w:rsidRPr="00AE43BE" w:rsidRDefault="00490A1F" w:rsidP="00B36F4E">
            <w:pPr>
              <w:ind w:right="72"/>
              <w:rPr>
                <w:rFonts w:asciiTheme="majorBidi" w:hAnsiTheme="majorBidi" w:cstheme="majorBidi"/>
                <w:sz w:val="24"/>
                <w:szCs w:val="24"/>
                <w:lang w:val="en-US"/>
              </w:rPr>
            </w:pPr>
          </w:p>
        </w:tc>
        <w:tc>
          <w:tcPr>
            <w:tcW w:w="3555" w:type="dxa"/>
          </w:tcPr>
          <w:p w:rsidR="00490A1F" w:rsidRPr="00A26B6A" w:rsidRDefault="00490A1F" w:rsidP="00B36F4E">
            <w:pPr>
              <w:ind w:right="72"/>
              <w:rPr>
                <w:rFonts w:ascii="Times New Roman" w:hAnsi="Times New Roman" w:cs="Times New Roman"/>
                <w:lang w:val="en-US"/>
              </w:rPr>
            </w:pPr>
          </w:p>
          <w:p w:rsidR="00490A1F" w:rsidRPr="00A26B6A" w:rsidRDefault="00490A1F" w:rsidP="00946EFF">
            <w:pPr>
              <w:pStyle w:val="ListParagraph"/>
              <w:numPr>
                <w:ilvl w:val="0"/>
                <w:numId w:val="36"/>
              </w:numPr>
              <w:ind w:left="360" w:right="72"/>
              <w:rPr>
                <w:rFonts w:ascii="Times New Roman" w:hAnsi="Times New Roman" w:cs="Times New Roman"/>
              </w:rPr>
            </w:pPr>
            <w:r w:rsidRPr="00A26B6A">
              <w:rPr>
                <w:rFonts w:ascii="Times New Roman" w:hAnsi="Times New Roman" w:cs="Times New Roman"/>
              </w:rPr>
              <w:t>Création et utilisation de tableaux</w:t>
            </w:r>
          </w:p>
          <w:p w:rsidR="00490A1F" w:rsidRPr="00A26B6A" w:rsidRDefault="00490A1F" w:rsidP="00946EFF">
            <w:pPr>
              <w:pStyle w:val="ListParagraph"/>
              <w:numPr>
                <w:ilvl w:val="0"/>
                <w:numId w:val="36"/>
              </w:numPr>
              <w:ind w:left="360" w:right="72"/>
              <w:rPr>
                <w:rFonts w:ascii="Times New Roman" w:hAnsi="Times New Roman" w:cs="Times New Roman"/>
              </w:rPr>
            </w:pPr>
            <w:r w:rsidRPr="00A26B6A">
              <w:rPr>
                <w:rFonts w:ascii="Times New Roman" w:hAnsi="Times New Roman" w:cs="Times New Roman"/>
              </w:rPr>
              <w:t>Effectuer des opérations sur des tableaux</w:t>
            </w:r>
          </w:p>
          <w:p w:rsidR="00490A1F" w:rsidRPr="00A26B6A" w:rsidRDefault="00490A1F" w:rsidP="00946EFF">
            <w:pPr>
              <w:pStyle w:val="ListParagraph"/>
              <w:numPr>
                <w:ilvl w:val="0"/>
                <w:numId w:val="36"/>
              </w:numPr>
              <w:ind w:left="360" w:right="72"/>
              <w:rPr>
                <w:rFonts w:ascii="Times New Roman" w:hAnsi="Times New Roman" w:cs="Times New Roman"/>
              </w:rPr>
            </w:pPr>
            <w:r w:rsidRPr="00A26B6A">
              <w:rPr>
                <w:rFonts w:ascii="Times New Roman" w:hAnsi="Times New Roman" w:cs="Times New Roman"/>
              </w:rPr>
              <w:t xml:space="preserve">Création des instances de </w:t>
            </w:r>
            <w:proofErr w:type="spellStart"/>
            <w:r>
              <w:rPr>
                <w:rFonts w:ascii="Times New Roman" w:hAnsi="Times New Roman" w:cs="Times New Roman"/>
              </w:rPr>
              <w:t>Vector</w:t>
            </w:r>
            <w:proofErr w:type="spellEnd"/>
            <w:r w:rsidRPr="00A26B6A">
              <w:rPr>
                <w:rFonts w:ascii="Times New Roman" w:hAnsi="Times New Roman" w:cs="Times New Roman"/>
              </w:rPr>
              <w:t xml:space="preserve"> et utilisation de ses méthodes</w:t>
            </w:r>
          </w:p>
          <w:p w:rsidR="00490A1F" w:rsidRPr="00A26B6A" w:rsidRDefault="00490A1F" w:rsidP="00B36F4E">
            <w:pPr>
              <w:pStyle w:val="ListParagraph"/>
              <w:ind w:left="360" w:right="72"/>
              <w:rPr>
                <w:rFonts w:asciiTheme="majorBidi" w:hAnsiTheme="majorBidi" w:cstheme="majorBidi"/>
                <w:sz w:val="24"/>
                <w:szCs w:val="24"/>
              </w:rPr>
            </w:pPr>
          </w:p>
        </w:tc>
      </w:tr>
      <w:tr w:rsidR="00490A1F" w:rsidRPr="00B26A63" w:rsidTr="00B36F4E">
        <w:tc>
          <w:tcPr>
            <w:tcW w:w="5688" w:type="dxa"/>
            <w:tcBorders>
              <w:bottom w:val="single" w:sz="4" w:space="0" w:color="auto"/>
            </w:tcBorders>
          </w:tcPr>
          <w:p w:rsidR="00490A1F" w:rsidRPr="00235BCA" w:rsidRDefault="00B36F4E" w:rsidP="00B36F4E">
            <w:pPr>
              <w:ind w:right="72"/>
              <w:rPr>
                <w:rFonts w:asciiTheme="majorBidi" w:hAnsiTheme="majorBidi" w:cstheme="majorBidi"/>
                <w:b/>
                <w:bCs/>
                <w:sz w:val="24"/>
                <w:szCs w:val="24"/>
              </w:rPr>
            </w:pPr>
            <w:r>
              <w:rPr>
                <w:rFonts w:asciiTheme="majorBidi" w:hAnsiTheme="majorBidi" w:cstheme="majorBidi"/>
                <w:b/>
                <w:bCs/>
                <w:sz w:val="24"/>
                <w:szCs w:val="24"/>
              </w:rPr>
              <w:lastRenderedPageBreak/>
              <w:t>Chapitre 6 : Héritage</w:t>
            </w:r>
          </w:p>
          <w:p w:rsidR="00490A1F" w:rsidRPr="0046298A" w:rsidRDefault="00490A1F" w:rsidP="00946EFF">
            <w:pPr>
              <w:pStyle w:val="ListParagraph"/>
              <w:numPr>
                <w:ilvl w:val="0"/>
                <w:numId w:val="102"/>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Les bases de l’héritage</w:t>
            </w:r>
          </w:p>
          <w:p w:rsidR="00490A1F" w:rsidRPr="0046298A" w:rsidRDefault="00490A1F" w:rsidP="00946EFF">
            <w:pPr>
              <w:pStyle w:val="ListParagraph"/>
              <w:numPr>
                <w:ilvl w:val="0"/>
                <w:numId w:val="104"/>
              </w:numPr>
              <w:ind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Les super classes et sous-classes</w:t>
            </w:r>
          </w:p>
          <w:p w:rsidR="00490A1F" w:rsidRPr="0046298A" w:rsidRDefault="00490A1F" w:rsidP="00946EFF">
            <w:pPr>
              <w:pStyle w:val="ListParagraph"/>
              <w:numPr>
                <w:ilvl w:val="0"/>
                <w:numId w:val="104"/>
              </w:numPr>
              <w:ind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Contrôle d’accès et héritage</w:t>
            </w:r>
          </w:p>
          <w:p w:rsidR="00490A1F" w:rsidRPr="0046298A" w:rsidRDefault="00490A1F" w:rsidP="00946EFF">
            <w:pPr>
              <w:pStyle w:val="ListParagraph"/>
              <w:numPr>
                <w:ilvl w:val="0"/>
                <w:numId w:val="104"/>
              </w:numPr>
              <w:ind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Références d’instances de super classe et sous-classe</w:t>
            </w:r>
          </w:p>
          <w:p w:rsidR="00490A1F" w:rsidRPr="0046298A" w:rsidRDefault="00490A1F" w:rsidP="00946EFF">
            <w:pPr>
              <w:pStyle w:val="ListParagraph"/>
              <w:numPr>
                <w:ilvl w:val="0"/>
                <w:numId w:val="104"/>
              </w:numPr>
              <w:ind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Utilisation du mot-clé super</w:t>
            </w:r>
          </w:p>
          <w:p w:rsidR="00490A1F" w:rsidRPr="0046298A" w:rsidRDefault="00490A1F" w:rsidP="00946EFF">
            <w:pPr>
              <w:pStyle w:val="ListParagraph"/>
              <w:numPr>
                <w:ilvl w:val="0"/>
                <w:numId w:val="102"/>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Héritage à plusieurs niveaux</w:t>
            </w:r>
          </w:p>
          <w:p w:rsidR="00490A1F" w:rsidRPr="00313F00" w:rsidRDefault="00490A1F" w:rsidP="00946EFF">
            <w:pPr>
              <w:pStyle w:val="ListParagraph"/>
              <w:numPr>
                <w:ilvl w:val="0"/>
                <w:numId w:val="102"/>
              </w:numPr>
              <w:ind w:left="540" w:right="72"/>
              <w:jc w:val="lowKashida"/>
              <w:rPr>
                <w:rFonts w:ascii="Times New Roman" w:hAnsi="Times New Roman" w:cs="Times New Roman"/>
                <w:color w:val="FFC000"/>
                <w:szCs w:val="33"/>
                <w14:shadow w14:blurRad="50800" w14:dist="38100" w14:dir="2700000" w14:sx="100000" w14:sy="100000" w14:kx="0" w14:ky="0" w14:algn="tl">
                  <w14:srgbClr w14:val="000000">
                    <w14:alpha w14:val="60000"/>
                  </w14:srgbClr>
                </w14:shadow>
              </w:rPr>
            </w:pPr>
            <w:proofErr w:type="spellStart"/>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Rédéfinition</w:t>
            </w:r>
            <w:proofErr w:type="spellEnd"/>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 xml:space="preserve"> de méthodes </w:t>
            </w:r>
            <w:r w:rsidRPr="0046298A">
              <w:rPr>
                <w:rFonts w:ascii="Times New Roman" w:hAnsi="Times New Roman" w:cs="Times New Roman"/>
                <w14:shadow w14:blurRad="50800" w14:dist="38100" w14:dir="2700000" w14:sx="100000" w14:sy="100000" w14:kx="0" w14:ky="0" w14:algn="tl">
                  <w14:srgbClr w14:val="000000">
                    <w14:alpha w14:val="60000"/>
                  </w14:srgbClr>
                </w14:shadow>
              </w:rPr>
              <w:t>(</w:t>
            </w:r>
            <w:proofErr w:type="spellStart"/>
            <w:r w:rsidRPr="00A41151">
              <w:rPr>
                <w:rFonts w:ascii="Times New Roman" w:hAnsi="Times New Roman" w:cs="Times New Roman"/>
              </w:rPr>
              <w:t>Overriding</w:t>
            </w:r>
            <w:proofErr w:type="spellEnd"/>
            <w:r w:rsidRPr="00A41151">
              <w:rPr>
                <w:rFonts w:ascii="Times New Roman" w:hAnsi="Times New Roman" w:cs="Times New Roman"/>
              </w:rPr>
              <w:t xml:space="preserve"> </w:t>
            </w:r>
            <w:proofErr w:type="spellStart"/>
            <w:r w:rsidRPr="00A41151">
              <w:rPr>
                <w:rFonts w:ascii="Times New Roman" w:hAnsi="Times New Roman" w:cs="Times New Roman"/>
              </w:rPr>
              <w:t>methods</w:t>
            </w:r>
            <w:proofErr w:type="spellEnd"/>
            <w:r w:rsidRPr="00A41151">
              <w:rPr>
                <w:rFonts w:ascii="Times New Roman" w:hAnsi="Times New Roman" w:cs="Times New Roman"/>
              </w:rPr>
              <w:t>)</w:t>
            </w:r>
            <w:r>
              <w:rPr>
                <w:rFonts w:ascii="Times New Roman" w:hAnsi="Times New Roman" w:cs="Times New Roman"/>
              </w:rPr>
              <w:t> </w:t>
            </w:r>
          </w:p>
          <w:p w:rsidR="00490A1F" w:rsidRPr="004C28AF" w:rsidRDefault="00490A1F" w:rsidP="00B36F4E">
            <w:pPr>
              <w:pStyle w:val="ListParagraph"/>
              <w:ind w:left="540" w:right="72"/>
              <w:jc w:val="lowKashida"/>
              <w:rPr>
                <w:rFonts w:asciiTheme="majorBidi" w:hAnsiTheme="majorBidi" w:cstheme="majorBidi"/>
                <w:sz w:val="24"/>
                <w:szCs w:val="24"/>
              </w:rPr>
            </w:pPr>
            <w:proofErr w:type="spellStart"/>
            <w:r>
              <w:rPr>
                <w:rFonts w:asciiTheme="majorBidi" w:hAnsiTheme="majorBidi" w:cstheme="majorBidi"/>
                <w:sz w:val="24"/>
                <w:szCs w:val="24"/>
              </w:rPr>
              <w:t>Dynamic</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method</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dispatch</w:t>
            </w:r>
            <w:proofErr w:type="spellEnd"/>
          </w:p>
          <w:p w:rsidR="00490A1F" w:rsidRPr="0046298A" w:rsidRDefault="00490A1F" w:rsidP="00946EFF">
            <w:pPr>
              <w:pStyle w:val="ListParagraph"/>
              <w:numPr>
                <w:ilvl w:val="0"/>
                <w:numId w:val="102"/>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Pr>
                <w:rFonts w:ascii="Times New Roman" w:hAnsi="Times New Roman" w:cs="Times New Roman"/>
              </w:rPr>
              <w:t xml:space="preserve">Le modificateur d’accès </w:t>
            </w:r>
            <w:proofErr w:type="spellStart"/>
            <w:r>
              <w:rPr>
                <w:rFonts w:ascii="Times New Roman" w:hAnsi="Times New Roman" w:cs="Times New Roman"/>
              </w:rPr>
              <w:t>protected</w:t>
            </w:r>
            <w:proofErr w:type="spellEnd"/>
          </w:p>
          <w:p w:rsidR="00490A1F" w:rsidRPr="0046298A" w:rsidRDefault="00490A1F" w:rsidP="00946EFF">
            <w:pPr>
              <w:pStyle w:val="ListParagraph"/>
              <w:numPr>
                <w:ilvl w:val="0"/>
                <w:numId w:val="102"/>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Les classes et les méthodes abstraites (modificateur abstract).</w:t>
            </w:r>
          </w:p>
          <w:p w:rsidR="00490A1F" w:rsidRPr="0046298A" w:rsidRDefault="00490A1F" w:rsidP="00946EFF">
            <w:pPr>
              <w:pStyle w:val="ListParagraph"/>
              <w:numPr>
                <w:ilvl w:val="0"/>
                <w:numId w:val="102"/>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L’héritage et le modificateur final</w:t>
            </w:r>
          </w:p>
          <w:p w:rsidR="00490A1F" w:rsidRPr="0046298A" w:rsidRDefault="00490A1F" w:rsidP="00946EFF">
            <w:pPr>
              <w:pStyle w:val="ListParagraph"/>
              <w:numPr>
                <w:ilvl w:val="0"/>
                <w:numId w:val="102"/>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 xml:space="preserve">La classe Object, quelques méthodes de </w:t>
            </w:r>
            <w:r>
              <w:rPr>
                <w:rFonts w:ascii="Times New Roman" w:hAnsi="Times New Roman" w:cs="Times New Roman"/>
                <w:szCs w:val="33"/>
                <w14:shadow w14:blurRad="50800" w14:dist="38100" w14:dir="2700000" w14:sx="100000" w14:sy="100000" w14:kx="0" w14:ky="0" w14:algn="tl">
                  <w14:srgbClr w14:val="000000">
                    <w14:alpha w14:val="60000"/>
                  </w14:srgbClr>
                </w14:shadow>
              </w:rPr>
              <w:t>cette classe (</w:t>
            </w:r>
            <w:proofErr w:type="spellStart"/>
            <w:r>
              <w:rPr>
                <w:rFonts w:ascii="Times New Roman" w:hAnsi="Times New Roman" w:cs="Times New Roman"/>
                <w:szCs w:val="33"/>
                <w14:shadow w14:blurRad="50800" w14:dist="38100" w14:dir="2700000" w14:sx="100000" w14:sy="100000" w14:kx="0" w14:ky="0" w14:algn="tl">
                  <w14:srgbClr w14:val="000000">
                    <w14:alpha w14:val="60000"/>
                  </w14:srgbClr>
                </w14:shadow>
              </w:rPr>
              <w:t>equals</w:t>
            </w:r>
            <w:proofErr w:type="spellEnd"/>
            <w:r>
              <w:rPr>
                <w:rFonts w:ascii="Times New Roman" w:hAnsi="Times New Roman" w:cs="Times New Roman"/>
                <w:szCs w:val="33"/>
                <w14:shadow w14:blurRad="50800" w14:dist="38100" w14:dir="2700000" w14:sx="100000" w14:sy="100000" w14:kx="0" w14:ky="0" w14:algn="tl">
                  <w14:srgbClr w14:val="000000">
                    <w14:alpha w14:val="60000"/>
                  </w14:srgbClr>
                </w14:shadow>
              </w:rPr>
              <w:t xml:space="preserve">, </w:t>
            </w:r>
            <w:proofErr w:type="spellStart"/>
            <w:r>
              <w:rPr>
                <w:rFonts w:ascii="Times New Roman" w:hAnsi="Times New Roman" w:cs="Times New Roman"/>
                <w:szCs w:val="33"/>
                <w14:shadow w14:blurRad="50800" w14:dist="38100" w14:dir="2700000" w14:sx="100000" w14:sy="100000" w14:kx="0" w14:ky="0" w14:algn="tl">
                  <w14:srgbClr w14:val="000000">
                    <w14:alpha w14:val="60000"/>
                  </w14:srgbClr>
                </w14:shadow>
              </w:rPr>
              <w:t>toString</w:t>
            </w:r>
            <w:proofErr w:type="spellEnd"/>
            <w:r>
              <w:rPr>
                <w:rFonts w:ascii="Times New Roman" w:hAnsi="Times New Roman" w:cs="Times New Roman"/>
                <w:szCs w:val="33"/>
                <w14:shadow w14:blurRad="50800" w14:dist="38100" w14:dir="2700000" w14:sx="100000" w14:sy="100000" w14:kx="0" w14:ky="0" w14:algn="tl">
                  <w14:srgbClr w14:val="000000">
                    <w14:alpha w14:val="60000"/>
                  </w14:srgbClr>
                </w14:shadow>
              </w:rPr>
              <w:t>,</w:t>
            </w: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w:t>
            </w:r>
          </w:p>
          <w:p w:rsidR="00490A1F" w:rsidRDefault="00490A1F" w:rsidP="00946EFF">
            <w:pPr>
              <w:pStyle w:val="ListParagraph"/>
              <w:numPr>
                <w:ilvl w:val="0"/>
                <w:numId w:val="102"/>
              </w:numPr>
              <w:ind w:left="540" w:right="72"/>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 xml:space="preserve">L’opérateur </w:t>
            </w:r>
            <w:proofErr w:type="spellStart"/>
            <w:r w:rsidRPr="0046298A">
              <w:rPr>
                <w:rFonts w:ascii="Times New Roman" w:hAnsi="Times New Roman" w:cs="Times New Roman"/>
                <w:szCs w:val="33"/>
                <w14:shadow w14:blurRad="50800" w14:dist="38100" w14:dir="2700000" w14:sx="100000" w14:sy="100000" w14:kx="0" w14:ky="0" w14:algn="tl">
                  <w14:srgbClr w14:val="000000">
                    <w14:alpha w14:val="60000"/>
                  </w14:srgbClr>
                </w14:shadow>
              </w:rPr>
              <w:t>instanceof</w:t>
            </w:r>
            <w:proofErr w:type="spellEnd"/>
          </w:p>
          <w:p w:rsidR="00490A1F" w:rsidRDefault="00490A1F" w:rsidP="00946EFF">
            <w:pPr>
              <w:pStyle w:val="ListParagraph"/>
              <w:numPr>
                <w:ilvl w:val="1"/>
                <w:numId w:val="102"/>
              </w:numPr>
              <w:ind w:left="306" w:hanging="218"/>
              <w:rPr>
                <w:rFonts w:ascii="Times New Roman" w:hAnsi="Times New Roman" w:cs="Times New Roman"/>
              </w:rPr>
            </w:pPr>
            <w:r w:rsidRPr="00125E04">
              <w:rPr>
                <w:rFonts w:ascii="Times New Roman" w:hAnsi="Times New Roman" w:cs="Times New Roman"/>
              </w:rPr>
              <w:t xml:space="preserve">Les sous-classes de </w:t>
            </w:r>
            <w:proofErr w:type="spellStart"/>
            <w:r w:rsidRPr="00125E04">
              <w:rPr>
                <w:rFonts w:ascii="Times New Roman" w:hAnsi="Times New Roman" w:cs="Times New Roman"/>
              </w:rPr>
              <w:t>Number</w:t>
            </w:r>
            <w:proofErr w:type="spellEnd"/>
            <w:r w:rsidRPr="00125E04">
              <w:rPr>
                <w:rFonts w:ascii="Times New Roman" w:hAnsi="Times New Roman" w:cs="Times New Roman"/>
              </w:rPr>
              <w:t xml:space="preserve"> (</w:t>
            </w:r>
            <w:proofErr w:type="spellStart"/>
            <w:r w:rsidRPr="00125E04">
              <w:rPr>
                <w:rFonts w:ascii="Times New Roman" w:hAnsi="Times New Roman" w:cs="Times New Roman"/>
              </w:rPr>
              <w:t>Integer</w:t>
            </w:r>
            <w:proofErr w:type="spellEnd"/>
            <w:r w:rsidRPr="00125E04">
              <w:rPr>
                <w:rFonts w:ascii="Times New Roman" w:hAnsi="Times New Roman" w:cs="Times New Roman"/>
              </w:rPr>
              <w:t xml:space="preserve">, Double) : les constructeurs et les constantes MIN_VALUE, MAX_VALUE ; Les méthodes de Double : </w:t>
            </w:r>
            <w:proofErr w:type="spellStart"/>
            <w:r w:rsidRPr="00125E04">
              <w:rPr>
                <w:rFonts w:ascii="Times New Roman" w:hAnsi="Times New Roman" w:cs="Times New Roman"/>
              </w:rPr>
              <w:t>parseDouble</w:t>
            </w:r>
            <w:proofErr w:type="spellEnd"/>
            <w:r w:rsidRPr="00125E04">
              <w:rPr>
                <w:rFonts w:ascii="Times New Roman" w:hAnsi="Times New Roman" w:cs="Times New Roman"/>
              </w:rPr>
              <w:t xml:space="preserve"> ; La </w:t>
            </w:r>
            <w:proofErr w:type="spellStart"/>
            <w:r w:rsidRPr="00125E04">
              <w:rPr>
                <w:rFonts w:ascii="Times New Roman" w:hAnsi="Times New Roman" w:cs="Times New Roman"/>
              </w:rPr>
              <w:t>methode</w:t>
            </w:r>
            <w:proofErr w:type="spellEnd"/>
            <w:r w:rsidRPr="00125E04">
              <w:rPr>
                <w:rFonts w:ascii="Times New Roman" w:hAnsi="Times New Roman" w:cs="Times New Roman"/>
              </w:rPr>
              <w:t xml:space="preserve"> </w:t>
            </w:r>
            <w:proofErr w:type="spellStart"/>
            <w:r w:rsidRPr="00125E04">
              <w:rPr>
                <w:rFonts w:ascii="Times New Roman" w:hAnsi="Times New Roman" w:cs="Times New Roman"/>
              </w:rPr>
              <w:t>parseInt</w:t>
            </w:r>
            <w:proofErr w:type="spellEnd"/>
            <w:r w:rsidRPr="00125E04">
              <w:rPr>
                <w:rFonts w:ascii="Times New Roman" w:hAnsi="Times New Roman" w:cs="Times New Roman"/>
              </w:rPr>
              <w:t xml:space="preserve"> de </w:t>
            </w:r>
            <w:proofErr w:type="spellStart"/>
            <w:r w:rsidRPr="00125E04">
              <w:rPr>
                <w:rFonts w:ascii="Times New Roman" w:hAnsi="Times New Roman" w:cs="Times New Roman"/>
              </w:rPr>
              <w:t>Integer</w:t>
            </w:r>
            <w:proofErr w:type="spellEnd"/>
            <w:r w:rsidRPr="00125E04">
              <w:rPr>
                <w:rFonts w:ascii="Times New Roman" w:hAnsi="Times New Roman" w:cs="Times New Roman"/>
              </w:rPr>
              <w:t>.</w:t>
            </w:r>
          </w:p>
          <w:p w:rsidR="00490A1F" w:rsidRPr="00125E04" w:rsidRDefault="00490A1F" w:rsidP="00B36F4E">
            <w:pPr>
              <w:ind w:left="88"/>
              <w:rPr>
                <w:rFonts w:ascii="Times New Roman" w:hAnsi="Times New Roman" w:cs="Times New Roman"/>
              </w:rPr>
            </w:pPr>
          </w:p>
        </w:tc>
        <w:tc>
          <w:tcPr>
            <w:tcW w:w="3555" w:type="dxa"/>
          </w:tcPr>
          <w:p w:rsidR="00490A1F" w:rsidRPr="00A26B6A" w:rsidRDefault="00490A1F" w:rsidP="00B36F4E">
            <w:pPr>
              <w:ind w:right="72"/>
              <w:rPr>
                <w:rFonts w:ascii="Times New Roman" w:hAnsi="Times New Roman" w:cs="Times New Roman"/>
              </w:rPr>
            </w:pPr>
          </w:p>
          <w:p w:rsidR="00490A1F" w:rsidRPr="00A26B6A" w:rsidRDefault="00490A1F" w:rsidP="00B36F4E">
            <w:pPr>
              <w:ind w:right="72"/>
              <w:rPr>
                <w:rFonts w:ascii="Times New Roman" w:hAnsi="Times New Roman" w:cs="Times New Roman"/>
              </w:rPr>
            </w:pPr>
            <w:r w:rsidRPr="00A26B6A">
              <w:rPr>
                <w:rFonts w:ascii="Times New Roman" w:hAnsi="Times New Roman" w:cs="Times New Roman"/>
              </w:rPr>
              <w:t xml:space="preserve">Création des </w:t>
            </w:r>
            <w:proofErr w:type="spellStart"/>
            <w:r w:rsidRPr="00A26B6A">
              <w:rPr>
                <w:rFonts w:ascii="Times New Roman" w:hAnsi="Times New Roman" w:cs="Times New Roman"/>
              </w:rPr>
              <w:t>super-classes</w:t>
            </w:r>
            <w:proofErr w:type="spellEnd"/>
            <w:r w:rsidRPr="00A26B6A">
              <w:rPr>
                <w:rFonts w:ascii="Times New Roman" w:hAnsi="Times New Roman" w:cs="Times New Roman"/>
              </w:rPr>
              <w:t xml:space="preserve"> et des sous-classes</w:t>
            </w:r>
          </w:p>
          <w:p w:rsidR="00490A1F" w:rsidRPr="00A26B6A" w:rsidRDefault="00490A1F" w:rsidP="00B36F4E">
            <w:pPr>
              <w:ind w:right="72"/>
              <w:rPr>
                <w:rFonts w:ascii="Times New Roman" w:hAnsi="Times New Roman" w:cs="Times New Roman"/>
              </w:rPr>
            </w:pPr>
            <w:r w:rsidRPr="00A26B6A">
              <w:rPr>
                <w:rFonts w:ascii="Times New Roman" w:hAnsi="Times New Roman" w:cs="Times New Roman"/>
              </w:rPr>
              <w:t>Utilisation de super et des méthodes redéfinies</w:t>
            </w:r>
          </w:p>
          <w:p w:rsidR="00490A1F" w:rsidRPr="00A26B6A" w:rsidRDefault="00490A1F" w:rsidP="00B36F4E">
            <w:pPr>
              <w:ind w:right="72"/>
              <w:rPr>
                <w:rFonts w:ascii="Times New Roman" w:hAnsi="Times New Roman" w:cs="Times New Roman"/>
              </w:rPr>
            </w:pPr>
          </w:p>
          <w:p w:rsidR="00490A1F" w:rsidRPr="007433B2" w:rsidRDefault="00490A1F" w:rsidP="00B36F4E">
            <w:pPr>
              <w:ind w:right="72"/>
              <w:rPr>
                <w:rFonts w:ascii="Times New Roman" w:hAnsi="Times New Roman" w:cs="Times New Roman"/>
              </w:rPr>
            </w:pPr>
            <w:r w:rsidRPr="00A26B6A">
              <w:rPr>
                <w:rFonts w:ascii="Times New Roman" w:hAnsi="Times New Roman" w:cs="Times New Roman"/>
              </w:rPr>
              <w:t xml:space="preserve">Utilisation de </w:t>
            </w:r>
            <w:proofErr w:type="spellStart"/>
            <w:r w:rsidRPr="00A26B6A">
              <w:rPr>
                <w:rFonts w:ascii="Times New Roman" w:hAnsi="Times New Roman" w:cs="Times New Roman"/>
              </w:rPr>
              <w:t>super-classes</w:t>
            </w:r>
            <w:proofErr w:type="spellEnd"/>
            <w:r w:rsidRPr="00A26B6A">
              <w:rPr>
                <w:rFonts w:ascii="Times New Roman" w:hAnsi="Times New Roman" w:cs="Times New Roman"/>
              </w:rPr>
              <w:t xml:space="preserve"> abstraites </w:t>
            </w:r>
          </w:p>
        </w:tc>
      </w:tr>
      <w:tr w:rsidR="00490A1F" w:rsidRPr="00B26A63" w:rsidTr="00B36F4E">
        <w:tc>
          <w:tcPr>
            <w:tcW w:w="5688" w:type="dxa"/>
            <w:tcBorders>
              <w:top w:val="single" w:sz="4" w:space="0" w:color="auto"/>
            </w:tcBorders>
          </w:tcPr>
          <w:p w:rsidR="00490A1F" w:rsidRPr="00235BCA" w:rsidRDefault="00490A1F" w:rsidP="00B36F4E">
            <w:pPr>
              <w:rPr>
                <w:rFonts w:asciiTheme="majorBidi" w:hAnsiTheme="majorBidi" w:cstheme="majorBidi"/>
                <w:b/>
                <w:bCs/>
                <w:sz w:val="24"/>
                <w:szCs w:val="24"/>
              </w:rPr>
            </w:pPr>
            <w:r w:rsidRPr="00235BCA">
              <w:rPr>
                <w:rFonts w:asciiTheme="majorBidi" w:hAnsiTheme="majorBidi" w:cstheme="majorBidi"/>
                <w:b/>
                <w:bCs/>
                <w:sz w:val="24"/>
                <w:szCs w:val="24"/>
              </w:rPr>
              <w:t>Cha</w:t>
            </w:r>
            <w:r w:rsidR="00B36F4E">
              <w:rPr>
                <w:rFonts w:asciiTheme="majorBidi" w:hAnsiTheme="majorBidi" w:cstheme="majorBidi"/>
                <w:b/>
                <w:bCs/>
                <w:sz w:val="24"/>
                <w:szCs w:val="24"/>
              </w:rPr>
              <w:t>pitre 7: Interfaces et packages</w:t>
            </w:r>
          </w:p>
          <w:p w:rsidR="00490A1F" w:rsidRDefault="00490A1F" w:rsidP="00946EFF">
            <w:pPr>
              <w:pStyle w:val="ListParagraph"/>
              <w:numPr>
                <w:ilvl w:val="0"/>
                <w:numId w:val="33"/>
              </w:numPr>
              <w:rPr>
                <w:rFonts w:ascii="Times New Roman" w:hAnsi="Times New Roman" w:cs="Times New Roman"/>
              </w:rPr>
            </w:pPr>
            <w:r>
              <w:rPr>
                <w:rFonts w:ascii="Times New Roman" w:hAnsi="Times New Roman" w:cs="Times New Roman"/>
              </w:rPr>
              <w:t>Interface et classe</w:t>
            </w:r>
          </w:p>
          <w:p w:rsidR="00490A1F" w:rsidRDefault="00490A1F" w:rsidP="00946EFF">
            <w:pPr>
              <w:pStyle w:val="ListParagraph"/>
              <w:numPr>
                <w:ilvl w:val="0"/>
                <w:numId w:val="105"/>
              </w:numPr>
              <w:ind w:left="720"/>
              <w:rPr>
                <w:rFonts w:ascii="Times New Roman" w:hAnsi="Times New Roman" w:cs="Times New Roman"/>
              </w:rPr>
            </w:pPr>
            <w:r>
              <w:rPr>
                <w:rFonts w:ascii="Times New Roman" w:hAnsi="Times New Roman" w:cs="Times New Roman"/>
              </w:rPr>
              <w:t>Définition d’une interface</w:t>
            </w:r>
          </w:p>
          <w:p w:rsidR="00490A1F" w:rsidRDefault="00490A1F" w:rsidP="00946EFF">
            <w:pPr>
              <w:pStyle w:val="ListParagraph"/>
              <w:numPr>
                <w:ilvl w:val="0"/>
                <w:numId w:val="105"/>
              </w:numPr>
              <w:ind w:left="720"/>
              <w:rPr>
                <w:rFonts w:ascii="Times New Roman" w:hAnsi="Times New Roman" w:cs="Times New Roman"/>
              </w:rPr>
            </w:pPr>
            <w:r>
              <w:rPr>
                <w:rFonts w:ascii="Times New Roman" w:hAnsi="Times New Roman" w:cs="Times New Roman"/>
              </w:rPr>
              <w:t>Caractéristiques d’une interface</w:t>
            </w:r>
          </w:p>
          <w:p w:rsidR="00490A1F" w:rsidRDefault="00490A1F" w:rsidP="00946EFF">
            <w:pPr>
              <w:pStyle w:val="ListParagraph"/>
              <w:numPr>
                <w:ilvl w:val="0"/>
                <w:numId w:val="105"/>
              </w:numPr>
              <w:ind w:left="720"/>
              <w:rPr>
                <w:rFonts w:ascii="Times New Roman" w:hAnsi="Times New Roman" w:cs="Times New Roman"/>
              </w:rPr>
            </w:pPr>
            <w:r>
              <w:rPr>
                <w:rFonts w:ascii="Times New Roman" w:hAnsi="Times New Roman" w:cs="Times New Roman"/>
              </w:rPr>
              <w:t>Implémentation d’une interface</w:t>
            </w:r>
          </w:p>
          <w:p w:rsidR="00490A1F" w:rsidRDefault="00490A1F" w:rsidP="00946EFF">
            <w:pPr>
              <w:pStyle w:val="ListParagraph"/>
              <w:numPr>
                <w:ilvl w:val="0"/>
                <w:numId w:val="105"/>
              </w:numPr>
              <w:ind w:left="720"/>
              <w:rPr>
                <w:rFonts w:ascii="Times New Roman" w:hAnsi="Times New Roman" w:cs="Times New Roman"/>
              </w:rPr>
            </w:pPr>
            <w:r>
              <w:rPr>
                <w:rFonts w:ascii="Times New Roman" w:hAnsi="Times New Roman" w:cs="Times New Roman"/>
              </w:rPr>
              <w:t>Interface et héritage</w:t>
            </w:r>
          </w:p>
          <w:p w:rsidR="00490A1F" w:rsidRDefault="00490A1F" w:rsidP="00946EFF">
            <w:pPr>
              <w:pStyle w:val="ListParagraph"/>
              <w:numPr>
                <w:ilvl w:val="0"/>
                <w:numId w:val="33"/>
              </w:numPr>
              <w:rPr>
                <w:rFonts w:ascii="Times New Roman" w:hAnsi="Times New Roman" w:cs="Times New Roman"/>
              </w:rPr>
            </w:pPr>
            <w:proofErr w:type="gramStart"/>
            <w:r>
              <w:rPr>
                <w:rFonts w:ascii="Times New Roman" w:hAnsi="Times New Roman" w:cs="Times New Roman"/>
              </w:rPr>
              <w:t>Packages</w:t>
            </w:r>
            <w:proofErr w:type="gramEnd"/>
          </w:p>
          <w:p w:rsidR="00490A1F" w:rsidRDefault="00490A1F" w:rsidP="00946EFF">
            <w:pPr>
              <w:pStyle w:val="ListParagraph"/>
              <w:numPr>
                <w:ilvl w:val="0"/>
                <w:numId w:val="105"/>
              </w:numPr>
              <w:ind w:left="720"/>
              <w:rPr>
                <w:rFonts w:ascii="Times New Roman" w:hAnsi="Times New Roman" w:cs="Times New Roman"/>
              </w:rPr>
            </w:pPr>
            <w:r>
              <w:rPr>
                <w:rFonts w:ascii="Times New Roman" w:hAnsi="Times New Roman" w:cs="Times New Roman"/>
              </w:rPr>
              <w:t>Création d’un package</w:t>
            </w:r>
          </w:p>
          <w:p w:rsidR="00490A1F" w:rsidRDefault="00490A1F" w:rsidP="00946EFF">
            <w:pPr>
              <w:pStyle w:val="ListParagraph"/>
              <w:numPr>
                <w:ilvl w:val="0"/>
                <w:numId w:val="105"/>
              </w:numPr>
              <w:ind w:left="720"/>
              <w:rPr>
                <w:rFonts w:ascii="Times New Roman" w:hAnsi="Times New Roman" w:cs="Times New Roman"/>
              </w:rPr>
            </w:pPr>
            <w:r>
              <w:rPr>
                <w:rFonts w:ascii="Times New Roman" w:hAnsi="Times New Roman" w:cs="Times New Roman"/>
              </w:rPr>
              <w:t>Utilisation des membres d’un package (import)</w:t>
            </w:r>
          </w:p>
          <w:p w:rsidR="00490A1F" w:rsidRDefault="00490A1F" w:rsidP="00946EFF">
            <w:pPr>
              <w:pStyle w:val="ListParagraph"/>
              <w:numPr>
                <w:ilvl w:val="0"/>
                <w:numId w:val="105"/>
              </w:numPr>
              <w:ind w:left="720"/>
              <w:rPr>
                <w:rFonts w:ascii="Times New Roman" w:hAnsi="Times New Roman" w:cs="Times New Roman"/>
              </w:rPr>
            </w:pPr>
            <w:r>
              <w:rPr>
                <w:rFonts w:ascii="Times New Roman" w:hAnsi="Times New Roman" w:cs="Times New Roman"/>
              </w:rPr>
              <w:t>Hiérarchie et Packages</w:t>
            </w:r>
          </w:p>
          <w:p w:rsidR="00490A1F" w:rsidRPr="00125E04" w:rsidRDefault="00490A1F" w:rsidP="00B36F4E">
            <w:pPr>
              <w:ind w:left="360"/>
              <w:rPr>
                <w:rFonts w:ascii="Times New Roman" w:hAnsi="Times New Roman" w:cs="Times New Roman"/>
                <w:color w:val="FFC000"/>
              </w:rPr>
            </w:pPr>
          </w:p>
          <w:p w:rsidR="00490A1F" w:rsidRPr="00B26A63" w:rsidRDefault="00490A1F" w:rsidP="00B36F4E">
            <w:pPr>
              <w:pStyle w:val="ListParagraph"/>
              <w:rPr>
                <w:rFonts w:asciiTheme="majorBidi" w:hAnsiTheme="majorBidi" w:cstheme="majorBidi"/>
                <w:sz w:val="24"/>
                <w:szCs w:val="24"/>
              </w:rPr>
            </w:pPr>
          </w:p>
        </w:tc>
        <w:tc>
          <w:tcPr>
            <w:tcW w:w="3555" w:type="dxa"/>
          </w:tcPr>
          <w:p w:rsidR="00490A1F" w:rsidRPr="00B11D4E" w:rsidRDefault="00490A1F" w:rsidP="00B36F4E">
            <w:pPr>
              <w:rPr>
                <w:rFonts w:ascii="Times New Roman" w:hAnsi="Times New Roman" w:cs="Times New Roman"/>
              </w:rPr>
            </w:pPr>
          </w:p>
          <w:p w:rsidR="00490A1F" w:rsidRPr="00B11D4E" w:rsidRDefault="00490A1F" w:rsidP="00B36F4E">
            <w:pPr>
              <w:rPr>
                <w:rFonts w:ascii="Times New Roman" w:hAnsi="Times New Roman" w:cs="Times New Roman"/>
              </w:rPr>
            </w:pPr>
            <w:r w:rsidRPr="00B11D4E">
              <w:rPr>
                <w:rFonts w:ascii="Times New Roman" w:hAnsi="Times New Roman" w:cs="Times New Roman"/>
              </w:rPr>
              <w:t>Utilisation des interfaces</w:t>
            </w:r>
          </w:p>
          <w:p w:rsidR="00490A1F" w:rsidRPr="00B11D4E" w:rsidRDefault="00490A1F" w:rsidP="00B36F4E">
            <w:pPr>
              <w:rPr>
                <w:rFonts w:ascii="Times New Roman" w:hAnsi="Times New Roman" w:cs="Times New Roman"/>
              </w:rPr>
            </w:pPr>
            <w:r w:rsidRPr="00B11D4E">
              <w:rPr>
                <w:rFonts w:ascii="Times New Roman" w:hAnsi="Times New Roman" w:cs="Times New Roman"/>
              </w:rPr>
              <w:t>Création de packages</w:t>
            </w:r>
          </w:p>
          <w:p w:rsidR="00490A1F" w:rsidRPr="00B11D4E" w:rsidRDefault="00490A1F" w:rsidP="00B36F4E">
            <w:pPr>
              <w:rPr>
                <w:rFonts w:ascii="Times New Roman" w:hAnsi="Times New Roman" w:cs="Times New Roman"/>
              </w:rPr>
            </w:pPr>
            <w:r w:rsidRPr="00B11D4E">
              <w:rPr>
                <w:rFonts w:ascii="Times New Roman" w:hAnsi="Times New Roman" w:cs="Times New Roman"/>
              </w:rPr>
              <w:t>Import les classes d’un package</w:t>
            </w:r>
          </w:p>
          <w:p w:rsidR="00490A1F" w:rsidRPr="00B11D4E" w:rsidRDefault="00490A1F" w:rsidP="00B36F4E">
            <w:pPr>
              <w:rPr>
                <w:rFonts w:ascii="Times New Roman" w:hAnsi="Times New Roman" w:cs="Times New Roman"/>
              </w:rPr>
            </w:pPr>
          </w:p>
        </w:tc>
      </w:tr>
      <w:tr w:rsidR="00490A1F" w:rsidRPr="00B26A63" w:rsidTr="00B36F4E">
        <w:tc>
          <w:tcPr>
            <w:tcW w:w="5688" w:type="dxa"/>
          </w:tcPr>
          <w:p w:rsidR="00490A1F" w:rsidRPr="00235BCA" w:rsidRDefault="00B36F4E" w:rsidP="00B36F4E">
            <w:pPr>
              <w:rPr>
                <w:rFonts w:asciiTheme="majorBidi" w:hAnsiTheme="majorBidi" w:cstheme="majorBidi"/>
                <w:b/>
                <w:bCs/>
                <w:sz w:val="24"/>
                <w:szCs w:val="24"/>
              </w:rPr>
            </w:pPr>
            <w:r>
              <w:rPr>
                <w:rFonts w:asciiTheme="majorBidi" w:hAnsiTheme="majorBidi" w:cstheme="majorBidi"/>
                <w:b/>
                <w:bCs/>
                <w:sz w:val="24"/>
                <w:szCs w:val="24"/>
              </w:rPr>
              <w:t>Chapitre 8: Les exceptions</w:t>
            </w:r>
          </w:p>
          <w:p w:rsidR="00490A1F" w:rsidRDefault="00490A1F" w:rsidP="00946EFF">
            <w:pPr>
              <w:pStyle w:val="ListParagraph"/>
              <w:numPr>
                <w:ilvl w:val="0"/>
                <w:numId w:val="33"/>
              </w:numPr>
              <w:rPr>
                <w:rFonts w:ascii="Times New Roman" w:hAnsi="Times New Roman" w:cs="Times New Roman"/>
              </w:rPr>
            </w:pPr>
            <w:r>
              <w:rPr>
                <w:rFonts w:ascii="Times New Roman" w:hAnsi="Times New Roman" w:cs="Times New Roman"/>
              </w:rPr>
              <w:t>Qu’</w:t>
            </w:r>
            <w:proofErr w:type="spellStart"/>
            <w:r>
              <w:rPr>
                <w:rFonts w:ascii="Times New Roman" w:hAnsi="Times New Roman" w:cs="Times New Roman"/>
              </w:rPr>
              <w:t>est ce</w:t>
            </w:r>
            <w:proofErr w:type="spellEnd"/>
            <w:r>
              <w:rPr>
                <w:rFonts w:ascii="Times New Roman" w:hAnsi="Times New Roman" w:cs="Times New Roman"/>
              </w:rPr>
              <w:t xml:space="preserve"> qu’une exception</w:t>
            </w:r>
          </w:p>
          <w:p w:rsidR="00490A1F" w:rsidRDefault="00490A1F" w:rsidP="00946EFF">
            <w:pPr>
              <w:pStyle w:val="ListParagraph"/>
              <w:numPr>
                <w:ilvl w:val="0"/>
                <w:numId w:val="33"/>
              </w:numPr>
              <w:rPr>
                <w:rFonts w:ascii="Times New Roman" w:hAnsi="Times New Roman" w:cs="Times New Roman"/>
              </w:rPr>
            </w:pPr>
            <w:r>
              <w:rPr>
                <w:rFonts w:ascii="Times New Roman" w:hAnsi="Times New Roman" w:cs="Times New Roman"/>
              </w:rPr>
              <w:t xml:space="preserve">La classe </w:t>
            </w:r>
            <w:proofErr w:type="spellStart"/>
            <w:r>
              <w:rPr>
                <w:rFonts w:ascii="Times New Roman" w:hAnsi="Times New Roman" w:cs="Times New Roman"/>
              </w:rPr>
              <w:t>Throwable</w:t>
            </w:r>
            <w:proofErr w:type="spellEnd"/>
            <w:r>
              <w:rPr>
                <w:rFonts w:ascii="Times New Roman" w:hAnsi="Times New Roman" w:cs="Times New Roman"/>
              </w:rPr>
              <w:t xml:space="preserve"> et </w:t>
            </w:r>
            <w:proofErr w:type="spellStart"/>
            <w:r>
              <w:rPr>
                <w:rFonts w:ascii="Times New Roman" w:hAnsi="Times New Roman" w:cs="Times New Roman"/>
              </w:rPr>
              <w:t>l’hiérarchie</w:t>
            </w:r>
            <w:proofErr w:type="spellEnd"/>
            <w:r>
              <w:rPr>
                <w:rFonts w:ascii="Times New Roman" w:hAnsi="Times New Roman" w:cs="Times New Roman"/>
              </w:rPr>
              <w:t xml:space="preserve"> des exceptions, les sous-classes Exception et </w:t>
            </w:r>
            <w:proofErr w:type="spellStart"/>
            <w:r>
              <w:rPr>
                <w:rFonts w:ascii="Times New Roman" w:hAnsi="Times New Roman" w:cs="Times New Roman"/>
              </w:rPr>
              <w:t>Error</w:t>
            </w:r>
            <w:proofErr w:type="spellEnd"/>
          </w:p>
          <w:p w:rsidR="00490A1F" w:rsidRDefault="00490A1F" w:rsidP="00946EFF">
            <w:pPr>
              <w:pStyle w:val="ListParagraph"/>
              <w:numPr>
                <w:ilvl w:val="0"/>
                <w:numId w:val="33"/>
              </w:numPr>
              <w:rPr>
                <w:rFonts w:ascii="Times New Roman" w:hAnsi="Times New Roman" w:cs="Times New Roman"/>
              </w:rPr>
            </w:pPr>
            <w:r>
              <w:rPr>
                <w:rFonts w:ascii="Times New Roman" w:hAnsi="Times New Roman" w:cs="Times New Roman"/>
              </w:rPr>
              <w:t xml:space="preserve">Types des exceptions, la classe </w:t>
            </w:r>
            <w:proofErr w:type="spellStart"/>
            <w:r>
              <w:rPr>
                <w:rFonts w:ascii="Times New Roman" w:hAnsi="Times New Roman" w:cs="Times New Roman"/>
              </w:rPr>
              <w:t>RuntimeException</w:t>
            </w:r>
            <w:proofErr w:type="spellEnd"/>
            <w:r>
              <w:rPr>
                <w:rFonts w:ascii="Times New Roman" w:hAnsi="Times New Roman" w:cs="Times New Roman"/>
              </w:rPr>
              <w:t xml:space="preserve"> et exemples de ses sous-classes</w:t>
            </w:r>
          </w:p>
          <w:p w:rsidR="00490A1F" w:rsidRPr="002C7377" w:rsidRDefault="00490A1F" w:rsidP="00946EFF">
            <w:pPr>
              <w:pStyle w:val="ListParagraph"/>
              <w:numPr>
                <w:ilvl w:val="0"/>
                <w:numId w:val="33"/>
              </w:numPr>
              <w:rPr>
                <w:rFonts w:ascii="Times New Roman" w:hAnsi="Times New Roman" w:cs="Times New Roman"/>
                <w:color w:val="FFC000"/>
              </w:rPr>
            </w:pPr>
            <w:r>
              <w:rPr>
                <w:rFonts w:ascii="Times New Roman" w:hAnsi="Times New Roman" w:cs="Times New Roman"/>
              </w:rPr>
              <w:t xml:space="preserve">Les blocs </w:t>
            </w:r>
            <w:proofErr w:type="spellStart"/>
            <w:r>
              <w:rPr>
                <w:rFonts w:ascii="Times New Roman" w:hAnsi="Times New Roman" w:cs="Times New Roman"/>
              </w:rPr>
              <w:t>try</w:t>
            </w:r>
            <w:proofErr w:type="spellEnd"/>
            <w:r>
              <w:rPr>
                <w:rFonts w:ascii="Times New Roman" w:hAnsi="Times New Roman" w:cs="Times New Roman"/>
              </w:rPr>
              <w:t xml:space="preserve"> et catch</w:t>
            </w:r>
          </w:p>
          <w:p w:rsidR="00490A1F" w:rsidRPr="00125E04" w:rsidRDefault="00490A1F" w:rsidP="00946EFF">
            <w:pPr>
              <w:pStyle w:val="ListParagraph"/>
              <w:numPr>
                <w:ilvl w:val="0"/>
                <w:numId w:val="33"/>
              </w:numPr>
              <w:rPr>
                <w:rFonts w:ascii="Times New Roman" w:hAnsi="Times New Roman" w:cs="Times New Roman"/>
              </w:rPr>
            </w:pPr>
            <w:r w:rsidRPr="00125E04">
              <w:rPr>
                <w:rFonts w:ascii="Times New Roman" w:hAnsi="Times New Roman" w:cs="Times New Roman"/>
              </w:rPr>
              <w:t xml:space="preserve">L’instruction </w:t>
            </w:r>
            <w:proofErr w:type="spellStart"/>
            <w:r w:rsidRPr="00125E04">
              <w:rPr>
                <w:rFonts w:ascii="Times New Roman" w:hAnsi="Times New Roman" w:cs="Times New Roman"/>
              </w:rPr>
              <w:t>throws</w:t>
            </w:r>
            <w:proofErr w:type="spellEnd"/>
          </w:p>
          <w:p w:rsidR="00490A1F" w:rsidRDefault="00490A1F" w:rsidP="00946EFF">
            <w:pPr>
              <w:pStyle w:val="ListParagraph"/>
              <w:numPr>
                <w:ilvl w:val="0"/>
                <w:numId w:val="33"/>
              </w:numPr>
              <w:rPr>
                <w:rFonts w:ascii="Times New Roman" w:hAnsi="Times New Roman" w:cs="Times New Roman"/>
              </w:rPr>
            </w:pPr>
            <w:r>
              <w:rPr>
                <w:rFonts w:ascii="Times New Roman" w:hAnsi="Times New Roman" w:cs="Times New Roman"/>
              </w:rPr>
              <w:t xml:space="preserve">Le bloc </w:t>
            </w:r>
            <w:proofErr w:type="spellStart"/>
            <w:r>
              <w:rPr>
                <w:rFonts w:ascii="Times New Roman" w:hAnsi="Times New Roman" w:cs="Times New Roman"/>
              </w:rPr>
              <w:t>finally</w:t>
            </w:r>
            <w:proofErr w:type="spellEnd"/>
          </w:p>
          <w:p w:rsidR="00490A1F" w:rsidRPr="00B26A63" w:rsidRDefault="00490A1F" w:rsidP="00B36F4E">
            <w:pPr>
              <w:rPr>
                <w:rFonts w:asciiTheme="majorBidi" w:hAnsiTheme="majorBidi" w:cstheme="majorBidi"/>
                <w:sz w:val="24"/>
                <w:szCs w:val="24"/>
              </w:rPr>
            </w:pPr>
          </w:p>
        </w:tc>
        <w:tc>
          <w:tcPr>
            <w:tcW w:w="3555" w:type="dxa"/>
          </w:tcPr>
          <w:p w:rsidR="00490A1F" w:rsidRPr="00CA17B4" w:rsidRDefault="00490A1F" w:rsidP="00B36F4E">
            <w:pPr>
              <w:rPr>
                <w:rFonts w:ascii="Times New Roman" w:hAnsi="Times New Roman" w:cs="Times New Roman"/>
              </w:rPr>
            </w:pPr>
            <w:r w:rsidRPr="00CA17B4">
              <w:rPr>
                <w:rFonts w:ascii="Times New Roman" w:hAnsi="Times New Roman" w:cs="Times New Roman"/>
              </w:rPr>
              <w:lastRenderedPageBreak/>
              <w:t>Programmes permettant de :</w:t>
            </w:r>
          </w:p>
          <w:p w:rsidR="00490A1F" w:rsidRPr="00CA17B4" w:rsidRDefault="00490A1F" w:rsidP="00946EFF">
            <w:pPr>
              <w:pStyle w:val="ListParagraph"/>
              <w:numPr>
                <w:ilvl w:val="0"/>
                <w:numId w:val="105"/>
              </w:numPr>
              <w:rPr>
                <w:rFonts w:ascii="Times New Roman" w:hAnsi="Times New Roman" w:cs="Times New Roman"/>
              </w:rPr>
            </w:pPr>
            <w:r w:rsidRPr="00CA17B4">
              <w:rPr>
                <w:rFonts w:ascii="Times New Roman" w:hAnsi="Times New Roman" w:cs="Times New Roman"/>
              </w:rPr>
              <w:t>Capturer et traiter des exceptions</w:t>
            </w:r>
          </w:p>
          <w:p w:rsidR="00490A1F" w:rsidRPr="00CA17B4" w:rsidRDefault="00490A1F" w:rsidP="00946EFF">
            <w:pPr>
              <w:pStyle w:val="ListParagraph"/>
              <w:numPr>
                <w:ilvl w:val="0"/>
                <w:numId w:val="105"/>
              </w:numPr>
              <w:rPr>
                <w:rFonts w:ascii="Times New Roman" w:hAnsi="Times New Roman" w:cs="Times New Roman"/>
              </w:rPr>
            </w:pPr>
            <w:r w:rsidRPr="00CA17B4">
              <w:rPr>
                <w:rFonts w:ascii="Times New Roman" w:hAnsi="Times New Roman" w:cs="Times New Roman"/>
              </w:rPr>
              <w:t xml:space="preserve">Utilisation de plusieurs blocs catch avec un bloc </w:t>
            </w:r>
            <w:proofErr w:type="spellStart"/>
            <w:r w:rsidRPr="00CA17B4">
              <w:rPr>
                <w:rFonts w:ascii="Times New Roman" w:hAnsi="Times New Roman" w:cs="Times New Roman"/>
              </w:rPr>
              <w:t>try</w:t>
            </w:r>
            <w:proofErr w:type="spellEnd"/>
          </w:p>
          <w:p w:rsidR="00490A1F" w:rsidRPr="00CA17B4" w:rsidRDefault="00490A1F" w:rsidP="00946EFF">
            <w:pPr>
              <w:pStyle w:val="ListParagraph"/>
              <w:numPr>
                <w:ilvl w:val="0"/>
                <w:numId w:val="105"/>
              </w:numPr>
              <w:rPr>
                <w:rFonts w:ascii="Times New Roman" w:hAnsi="Times New Roman" w:cs="Times New Roman"/>
              </w:rPr>
            </w:pPr>
            <w:r w:rsidRPr="00CA17B4">
              <w:rPr>
                <w:rFonts w:ascii="Times New Roman" w:hAnsi="Times New Roman" w:cs="Times New Roman"/>
              </w:rPr>
              <w:t>Générer des exceptions</w:t>
            </w:r>
          </w:p>
          <w:p w:rsidR="00490A1F" w:rsidRPr="00CA17B4" w:rsidRDefault="00490A1F" w:rsidP="00946EFF">
            <w:pPr>
              <w:pStyle w:val="ListParagraph"/>
              <w:numPr>
                <w:ilvl w:val="0"/>
                <w:numId w:val="105"/>
              </w:numPr>
              <w:rPr>
                <w:rFonts w:asciiTheme="majorBidi" w:hAnsiTheme="majorBidi" w:cstheme="majorBidi"/>
                <w:sz w:val="24"/>
                <w:szCs w:val="24"/>
              </w:rPr>
            </w:pPr>
            <w:r w:rsidRPr="00CA17B4">
              <w:rPr>
                <w:rFonts w:ascii="Times New Roman" w:hAnsi="Times New Roman" w:cs="Times New Roman"/>
              </w:rPr>
              <w:t xml:space="preserve">Utilisation de bloc </w:t>
            </w:r>
            <w:proofErr w:type="spellStart"/>
            <w:r w:rsidRPr="00CA17B4">
              <w:rPr>
                <w:rFonts w:ascii="Times New Roman" w:hAnsi="Times New Roman" w:cs="Times New Roman"/>
              </w:rPr>
              <w:t>finally</w:t>
            </w:r>
            <w:proofErr w:type="spellEnd"/>
          </w:p>
        </w:tc>
      </w:tr>
    </w:tbl>
    <w:p w:rsidR="00490A1F" w:rsidRDefault="00490A1F" w:rsidP="00A963DC">
      <w:pPr>
        <w:spacing w:before="120" w:after="120"/>
        <w:rPr>
          <w:rFonts w:asciiTheme="majorBidi" w:hAnsiTheme="majorBidi" w:cstheme="majorBidi"/>
          <w:b/>
          <w:bCs/>
          <w:sz w:val="24"/>
          <w:szCs w:val="24"/>
        </w:rPr>
      </w:pPr>
    </w:p>
    <w:p w:rsidR="00A963DC" w:rsidRPr="003425EB" w:rsidRDefault="00A963DC" w:rsidP="00A963DC">
      <w:pPr>
        <w:spacing w:before="120" w:after="120"/>
        <w:rPr>
          <w:rFonts w:asciiTheme="majorBidi" w:hAnsiTheme="majorBidi" w:cstheme="majorBidi"/>
          <w:b/>
          <w:bCs/>
          <w:sz w:val="24"/>
          <w:szCs w:val="24"/>
        </w:rPr>
      </w:pPr>
      <w:r w:rsidRPr="003425EB">
        <w:rPr>
          <w:rFonts w:asciiTheme="majorBidi" w:hAnsiTheme="majorBidi" w:cstheme="majorBidi"/>
          <w:b/>
          <w:bCs/>
          <w:sz w:val="24"/>
          <w:szCs w:val="24"/>
        </w:rPr>
        <w:t>Travaux Pratiques</w:t>
      </w:r>
    </w:p>
    <w:p w:rsidR="00A963DC" w:rsidRPr="003425EB" w:rsidRDefault="00A963DC" w:rsidP="00A963DC">
      <w:pPr>
        <w:spacing w:after="0"/>
        <w:ind w:left="228"/>
        <w:rPr>
          <w:rFonts w:ascii="Times New Roman" w:hAnsi="Times New Roman" w:cs="Times New Roman"/>
          <w:sz w:val="24"/>
          <w:szCs w:val="24"/>
        </w:rPr>
      </w:pPr>
      <w:r w:rsidRPr="003425EB">
        <w:rPr>
          <w:rFonts w:ascii="Times New Roman" w:hAnsi="Times New Roman" w:cs="Times New Roman"/>
          <w:sz w:val="24"/>
          <w:szCs w:val="24"/>
        </w:rPr>
        <w:t>Les deux premières s</w:t>
      </w:r>
      <w:r>
        <w:rPr>
          <w:rFonts w:ascii="Times New Roman" w:hAnsi="Times New Roman" w:cs="Times New Roman"/>
          <w:sz w:val="24"/>
          <w:szCs w:val="24"/>
        </w:rPr>
        <w:t>éances</w:t>
      </w:r>
      <w:r w:rsidRPr="003425EB">
        <w:rPr>
          <w:rFonts w:ascii="Times New Roman" w:hAnsi="Times New Roman" w:cs="Times New Roman"/>
          <w:sz w:val="24"/>
          <w:szCs w:val="24"/>
        </w:rPr>
        <w:t xml:space="preserve"> sont </w:t>
      </w:r>
      <w:r>
        <w:rPr>
          <w:rFonts w:ascii="Times New Roman" w:hAnsi="Times New Roman" w:cs="Times New Roman"/>
          <w:sz w:val="24"/>
          <w:szCs w:val="24"/>
        </w:rPr>
        <w:t xml:space="preserve">réservées pour </w:t>
      </w:r>
      <w:r w:rsidRPr="003425EB">
        <w:rPr>
          <w:rFonts w:ascii="Times New Roman" w:hAnsi="Times New Roman" w:cs="Times New Roman"/>
          <w:sz w:val="24"/>
          <w:szCs w:val="24"/>
        </w:rPr>
        <w:t xml:space="preserve">l’installation de Java </w:t>
      </w:r>
    </w:p>
    <w:p w:rsidR="00A963DC" w:rsidRPr="003425EB" w:rsidRDefault="00A963DC" w:rsidP="00946EFF">
      <w:pPr>
        <w:pStyle w:val="ListParagraph"/>
        <w:numPr>
          <w:ilvl w:val="0"/>
          <w:numId w:val="34"/>
        </w:numPr>
        <w:spacing w:after="0"/>
        <w:ind w:left="816"/>
        <w:rPr>
          <w:rFonts w:ascii="Times New Roman" w:hAnsi="Times New Roman" w:cs="Times New Roman"/>
        </w:rPr>
      </w:pPr>
      <w:r w:rsidRPr="003425EB">
        <w:rPr>
          <w:rFonts w:ascii="Times New Roman" w:hAnsi="Times New Roman" w:cs="Times New Roman"/>
        </w:rPr>
        <w:t xml:space="preserve">Contraintes d’installation </w:t>
      </w:r>
    </w:p>
    <w:p w:rsidR="00A963DC" w:rsidRPr="003425EB" w:rsidRDefault="00A963DC" w:rsidP="00946EFF">
      <w:pPr>
        <w:pStyle w:val="ListParagraph"/>
        <w:numPr>
          <w:ilvl w:val="0"/>
          <w:numId w:val="34"/>
        </w:numPr>
        <w:spacing w:after="0"/>
        <w:ind w:left="816"/>
        <w:rPr>
          <w:rFonts w:ascii="Times New Roman" w:hAnsi="Times New Roman" w:cs="Times New Roman"/>
        </w:rPr>
      </w:pPr>
      <w:r w:rsidRPr="003425EB">
        <w:rPr>
          <w:rFonts w:ascii="Times New Roman" w:hAnsi="Times New Roman" w:cs="Times New Roman"/>
        </w:rPr>
        <w:t>Installation d’un éditeur de Java</w:t>
      </w:r>
    </w:p>
    <w:p w:rsidR="00A963DC" w:rsidRPr="003425EB" w:rsidRDefault="00A963DC" w:rsidP="00946EFF">
      <w:pPr>
        <w:pStyle w:val="ListParagraph"/>
        <w:numPr>
          <w:ilvl w:val="0"/>
          <w:numId w:val="34"/>
        </w:numPr>
        <w:spacing w:after="0"/>
        <w:ind w:left="816"/>
        <w:rPr>
          <w:rFonts w:ascii="Times New Roman" w:hAnsi="Times New Roman" w:cs="Times New Roman"/>
        </w:rPr>
      </w:pPr>
      <w:r w:rsidRPr="003425EB">
        <w:rPr>
          <w:rFonts w:ascii="Times New Roman" w:hAnsi="Times New Roman" w:cs="Times New Roman"/>
        </w:rPr>
        <w:t>Présentation de principales tâches de l’éditeur : Ecriture d’un programme, sauvegarde, compilation et exécution</w:t>
      </w:r>
    </w:p>
    <w:p w:rsidR="00A963DC" w:rsidRDefault="00A963DC" w:rsidP="00A963DC">
      <w:pPr>
        <w:spacing w:before="120" w:after="120"/>
        <w:ind w:left="228"/>
        <w:rPr>
          <w:rFonts w:asciiTheme="majorBidi" w:hAnsiTheme="majorBidi" w:cstheme="majorBidi"/>
          <w:sz w:val="24"/>
          <w:szCs w:val="24"/>
        </w:rPr>
      </w:pPr>
      <w:r>
        <w:rPr>
          <w:rFonts w:asciiTheme="majorBidi" w:hAnsiTheme="majorBidi" w:cstheme="majorBidi"/>
          <w:sz w:val="24"/>
          <w:szCs w:val="24"/>
        </w:rPr>
        <w:t>Les autres séances de TP doivent suivre le cours et les exercices dirigés.</w:t>
      </w:r>
    </w:p>
    <w:p w:rsidR="00A963DC" w:rsidRDefault="00A963DC" w:rsidP="00A963DC">
      <w:pPr>
        <w:spacing w:before="120" w:after="120"/>
        <w:rPr>
          <w:rFonts w:asciiTheme="majorBidi" w:hAnsiTheme="majorBidi" w:cstheme="majorBidi"/>
          <w:b/>
          <w:bCs/>
          <w:i/>
          <w:iCs/>
          <w:sz w:val="24"/>
          <w:szCs w:val="24"/>
        </w:rPr>
      </w:pPr>
    </w:p>
    <w:p w:rsidR="00A963DC" w:rsidRPr="009F3DF5" w:rsidRDefault="00A963DC" w:rsidP="00A963DC">
      <w:pPr>
        <w:spacing w:before="120" w:after="120"/>
        <w:rPr>
          <w:rFonts w:asciiTheme="majorBidi" w:hAnsiTheme="majorBidi" w:cstheme="majorBidi"/>
          <w:sz w:val="24"/>
          <w:szCs w:val="24"/>
        </w:rPr>
      </w:pPr>
      <w:r w:rsidRPr="00B26A63">
        <w:rPr>
          <w:rFonts w:asciiTheme="majorBidi" w:hAnsiTheme="majorBidi" w:cstheme="majorBidi"/>
          <w:b/>
          <w:bCs/>
          <w:i/>
          <w:iCs/>
          <w:sz w:val="24"/>
          <w:szCs w:val="24"/>
        </w:rPr>
        <w:t>Méthodes d’enseignement</w:t>
      </w:r>
    </w:p>
    <w:p w:rsidR="00A963DC" w:rsidRDefault="00A963DC" w:rsidP="00A963DC">
      <w:pPr>
        <w:ind w:left="360"/>
        <w:rPr>
          <w:rFonts w:asciiTheme="majorBidi" w:hAnsiTheme="majorBidi" w:cstheme="majorBidi"/>
          <w:sz w:val="24"/>
          <w:szCs w:val="24"/>
        </w:rPr>
      </w:pPr>
      <w:r>
        <w:rPr>
          <w:rFonts w:asciiTheme="majorBidi" w:hAnsiTheme="majorBidi" w:cstheme="majorBidi"/>
          <w:sz w:val="24"/>
          <w:szCs w:val="24"/>
        </w:rPr>
        <w:t>Cours : Deux séances de 2 périodes par semaine, une pour le cours et l’autre pour les exercices dirigés.</w:t>
      </w:r>
    </w:p>
    <w:p w:rsidR="00A963DC" w:rsidRPr="00B26A63" w:rsidRDefault="00A963DC" w:rsidP="00A963DC">
      <w:pPr>
        <w:ind w:left="360"/>
        <w:rPr>
          <w:rFonts w:asciiTheme="majorBidi" w:hAnsiTheme="majorBidi" w:cstheme="majorBidi"/>
          <w:sz w:val="24"/>
          <w:szCs w:val="24"/>
        </w:rPr>
      </w:pPr>
      <w:r>
        <w:rPr>
          <w:rFonts w:asciiTheme="majorBidi" w:hAnsiTheme="majorBidi" w:cstheme="majorBidi"/>
          <w:sz w:val="24"/>
          <w:szCs w:val="24"/>
        </w:rPr>
        <w:t>TP : Une séance de 2 périodes par semaine.</w:t>
      </w:r>
    </w:p>
    <w:p w:rsidR="00A963DC" w:rsidRPr="00B26A63" w:rsidRDefault="00A963DC" w:rsidP="00A963DC">
      <w:pPr>
        <w:spacing w:after="120"/>
        <w:rPr>
          <w:rFonts w:asciiTheme="majorBidi" w:hAnsiTheme="majorBidi" w:cstheme="majorBidi"/>
          <w:b/>
          <w:bCs/>
          <w:i/>
          <w:iCs/>
          <w:sz w:val="24"/>
          <w:szCs w:val="24"/>
        </w:rPr>
      </w:pPr>
      <w:r w:rsidRPr="00B26A63">
        <w:rPr>
          <w:rFonts w:asciiTheme="majorBidi" w:hAnsiTheme="majorBidi" w:cstheme="majorBidi"/>
          <w:b/>
          <w:bCs/>
          <w:i/>
          <w:iCs/>
          <w:sz w:val="24"/>
          <w:szCs w:val="24"/>
        </w:rPr>
        <w:t>Méthodes d’évaluation</w:t>
      </w:r>
    </w:p>
    <w:p w:rsidR="00A963DC" w:rsidRPr="00B26A63" w:rsidRDefault="00A963DC" w:rsidP="00A963DC">
      <w:pPr>
        <w:ind w:firstLine="720"/>
        <w:rPr>
          <w:rFonts w:asciiTheme="majorBidi" w:hAnsiTheme="majorBidi" w:cstheme="majorBidi"/>
          <w:sz w:val="24"/>
          <w:szCs w:val="24"/>
        </w:rPr>
      </w:pPr>
      <w:r>
        <w:rPr>
          <w:rFonts w:asciiTheme="majorBidi" w:hAnsiTheme="majorBidi" w:cstheme="majorBidi"/>
          <w:sz w:val="24"/>
          <w:szCs w:val="24"/>
        </w:rPr>
        <w:t xml:space="preserve">Examens écrits </w:t>
      </w:r>
    </w:p>
    <w:p w:rsidR="00A963DC" w:rsidRPr="00B26A63" w:rsidRDefault="00A963DC" w:rsidP="00A963DC">
      <w:pPr>
        <w:rPr>
          <w:rFonts w:asciiTheme="majorBidi" w:hAnsiTheme="majorBidi" w:cstheme="majorBidi"/>
          <w:b/>
          <w:bCs/>
          <w:i/>
          <w:iCs/>
          <w:sz w:val="24"/>
          <w:szCs w:val="24"/>
        </w:rPr>
      </w:pPr>
      <w:r w:rsidRPr="00B26A63">
        <w:rPr>
          <w:rFonts w:asciiTheme="majorBidi" w:hAnsiTheme="majorBidi" w:cstheme="majorBidi"/>
          <w:b/>
          <w:bCs/>
          <w:i/>
          <w:iCs/>
          <w:sz w:val="24"/>
          <w:szCs w:val="24"/>
        </w:rPr>
        <w:t>Références bibliographiques</w:t>
      </w:r>
    </w:p>
    <w:p w:rsidR="00A963DC" w:rsidRPr="000B2E43" w:rsidRDefault="00A963DC" w:rsidP="00A963DC">
      <w:pPr>
        <w:spacing w:after="0"/>
        <w:ind w:left="720" w:right="-1"/>
        <w:rPr>
          <w:rFonts w:ascii="Times New Roman" w:hAnsi="Times New Roman" w:cs="Times New Roman"/>
          <w:color w:val="000000"/>
          <w:szCs w:val="26"/>
          <w:lang w:eastAsia="fr-FR"/>
        </w:rPr>
      </w:pPr>
      <w:r>
        <w:rPr>
          <w:rFonts w:ascii="Times New Roman" w:hAnsi="Times New Roman" w:cs="Times New Roman"/>
          <w:b/>
          <w:bCs/>
          <w:color w:val="000000"/>
          <w:szCs w:val="26"/>
          <w:lang w:eastAsia="fr-FR"/>
        </w:rPr>
        <w:t>-</w:t>
      </w:r>
      <w:r w:rsidRPr="000B2E43">
        <w:rPr>
          <w:rFonts w:ascii="Times New Roman" w:hAnsi="Times New Roman" w:cs="Times New Roman"/>
          <w:b/>
          <w:bCs/>
          <w:color w:val="000000"/>
          <w:szCs w:val="26"/>
          <w:lang w:eastAsia="fr-FR"/>
        </w:rPr>
        <w:t xml:space="preserve">Programmation Java </w:t>
      </w:r>
      <w:r w:rsidRPr="000B2E43">
        <w:rPr>
          <w:rFonts w:ascii="Times New Roman" w:hAnsi="Times New Roman" w:cs="Times New Roman"/>
          <w:color w:val="000000"/>
          <w:szCs w:val="26"/>
          <w:lang w:eastAsia="fr-FR"/>
        </w:rPr>
        <w:t xml:space="preserve">/ </w:t>
      </w:r>
      <w:r w:rsidRPr="000B2E43">
        <w:rPr>
          <w:rFonts w:ascii="Times New Roman" w:hAnsi="Times New Roman" w:cs="Times New Roman"/>
          <w:i/>
          <w:iCs/>
          <w:color w:val="000000"/>
          <w:szCs w:val="26"/>
          <w:lang w:eastAsia="fr-FR"/>
        </w:rPr>
        <w:t xml:space="preserve">Jean François </w:t>
      </w:r>
      <w:proofErr w:type="spellStart"/>
      <w:r w:rsidRPr="000B2E43">
        <w:rPr>
          <w:rFonts w:ascii="Times New Roman" w:hAnsi="Times New Roman" w:cs="Times New Roman"/>
          <w:i/>
          <w:iCs/>
          <w:color w:val="000000"/>
          <w:szCs w:val="26"/>
          <w:lang w:eastAsia="fr-FR"/>
        </w:rPr>
        <w:t>Macary</w:t>
      </w:r>
      <w:proofErr w:type="spellEnd"/>
      <w:r w:rsidRPr="000B2E43">
        <w:rPr>
          <w:rFonts w:ascii="Times New Roman" w:hAnsi="Times New Roman" w:cs="Times New Roman"/>
          <w:i/>
          <w:iCs/>
          <w:color w:val="000000"/>
          <w:szCs w:val="26"/>
          <w:lang w:eastAsia="fr-FR"/>
        </w:rPr>
        <w:t xml:space="preserve"> -</w:t>
      </w:r>
      <w:r w:rsidRPr="000B2E43">
        <w:rPr>
          <w:rFonts w:ascii="Times New Roman" w:hAnsi="Times New Roman" w:cs="Times New Roman"/>
          <w:color w:val="000000"/>
          <w:szCs w:val="26"/>
          <w:lang w:eastAsia="fr-FR"/>
        </w:rPr>
        <w:t xml:space="preserve"> </w:t>
      </w:r>
      <w:proofErr w:type="spellStart"/>
      <w:r w:rsidRPr="000B2E43">
        <w:rPr>
          <w:rFonts w:ascii="Times New Roman" w:hAnsi="Times New Roman" w:cs="Times New Roman"/>
          <w:i/>
          <w:iCs/>
          <w:color w:val="000000"/>
          <w:szCs w:val="26"/>
          <w:lang w:eastAsia="fr-FR"/>
        </w:rPr>
        <w:t>Cederic</w:t>
      </w:r>
      <w:proofErr w:type="spellEnd"/>
      <w:r w:rsidRPr="000B2E43">
        <w:rPr>
          <w:rFonts w:ascii="Times New Roman" w:hAnsi="Times New Roman" w:cs="Times New Roman"/>
          <w:i/>
          <w:iCs/>
          <w:color w:val="000000"/>
          <w:szCs w:val="26"/>
          <w:lang w:eastAsia="fr-FR"/>
        </w:rPr>
        <w:t xml:space="preserve"> Nicolas / </w:t>
      </w:r>
      <w:r w:rsidRPr="000B2E43">
        <w:rPr>
          <w:rFonts w:ascii="Times New Roman" w:hAnsi="Times New Roman" w:cs="Times New Roman"/>
          <w:color w:val="000000"/>
          <w:szCs w:val="26"/>
          <w:lang w:eastAsia="fr-FR"/>
        </w:rPr>
        <w:t>Eyrolles 1996.</w:t>
      </w:r>
    </w:p>
    <w:p w:rsidR="00A963DC" w:rsidRPr="000B2E43" w:rsidRDefault="00A963DC" w:rsidP="00A963DC">
      <w:pPr>
        <w:spacing w:after="0"/>
        <w:ind w:left="720" w:right="-1"/>
        <w:rPr>
          <w:rFonts w:ascii="Times New Roman" w:hAnsi="Times New Roman" w:cs="Times New Roman"/>
          <w:color w:val="000000"/>
          <w:szCs w:val="26"/>
          <w:lang w:eastAsia="fr-FR"/>
        </w:rPr>
      </w:pPr>
      <w:r>
        <w:rPr>
          <w:rFonts w:ascii="Times New Roman" w:hAnsi="Times New Roman" w:cs="Times New Roman"/>
          <w:b/>
          <w:bCs/>
          <w:color w:val="000000"/>
          <w:szCs w:val="26"/>
          <w:lang w:eastAsia="fr-FR"/>
        </w:rPr>
        <w:t>-</w:t>
      </w:r>
      <w:r w:rsidRPr="000B2E43">
        <w:rPr>
          <w:rFonts w:ascii="Times New Roman" w:hAnsi="Times New Roman" w:cs="Times New Roman"/>
          <w:b/>
          <w:bCs/>
          <w:color w:val="000000"/>
          <w:szCs w:val="26"/>
          <w:lang w:eastAsia="fr-FR"/>
        </w:rPr>
        <w:t>Du C/C++ à java</w:t>
      </w:r>
      <w:r w:rsidRPr="000B2E43">
        <w:rPr>
          <w:rFonts w:ascii="Times New Roman" w:hAnsi="Times New Roman" w:cs="Times New Roman"/>
          <w:color w:val="000000"/>
          <w:szCs w:val="26"/>
          <w:lang w:eastAsia="fr-FR"/>
        </w:rPr>
        <w:t xml:space="preserve"> / ETEKS 1997-2000</w:t>
      </w:r>
    </w:p>
    <w:p w:rsidR="00A963DC" w:rsidRPr="000B2E43" w:rsidRDefault="00A963DC" w:rsidP="00A963DC">
      <w:pPr>
        <w:spacing w:after="0"/>
        <w:ind w:left="720" w:right="-1"/>
        <w:jc w:val="lowKashida"/>
        <w:rPr>
          <w:rFonts w:ascii="Times New Roman" w:hAnsi="Times New Roman" w:cs="Times New Roman"/>
          <w:szCs w:val="26"/>
          <w:lang w:eastAsia="fr-FR"/>
        </w:rPr>
      </w:pPr>
      <w:r w:rsidRPr="000B2E43">
        <w:rPr>
          <w:rFonts w:ascii="Times New Roman" w:hAnsi="Times New Roman" w:cs="Times New Roman"/>
          <w:b/>
          <w:bCs/>
          <w:szCs w:val="26"/>
          <w:lang w:eastAsia="fr-FR"/>
        </w:rPr>
        <w:t>Programmations en Java, concepts et application</w:t>
      </w:r>
      <w:r w:rsidRPr="000B2E43">
        <w:rPr>
          <w:rFonts w:ascii="Times New Roman" w:hAnsi="Times New Roman" w:cs="Times New Roman"/>
          <w:szCs w:val="26"/>
          <w:lang w:eastAsia="fr-FR"/>
        </w:rPr>
        <w:t xml:space="preserve"> / </w:t>
      </w:r>
      <w:r w:rsidRPr="000B2E43">
        <w:rPr>
          <w:rFonts w:ascii="Times New Roman" w:hAnsi="Times New Roman" w:cs="Times New Roman"/>
          <w:i/>
          <w:iCs/>
          <w:szCs w:val="26"/>
          <w:lang w:eastAsia="fr-FR"/>
        </w:rPr>
        <w:t xml:space="preserve">Patrick </w:t>
      </w:r>
      <w:proofErr w:type="spellStart"/>
      <w:r w:rsidRPr="000B2E43">
        <w:rPr>
          <w:rFonts w:ascii="Times New Roman" w:hAnsi="Times New Roman" w:cs="Times New Roman"/>
          <w:i/>
          <w:iCs/>
          <w:szCs w:val="26"/>
          <w:lang w:eastAsia="fr-FR"/>
        </w:rPr>
        <w:t>naughton</w:t>
      </w:r>
      <w:proofErr w:type="spellEnd"/>
      <w:r w:rsidRPr="000B2E43">
        <w:rPr>
          <w:rFonts w:ascii="Times New Roman" w:hAnsi="Times New Roman" w:cs="Times New Roman"/>
          <w:i/>
          <w:iCs/>
          <w:szCs w:val="26"/>
          <w:lang w:eastAsia="fr-FR"/>
        </w:rPr>
        <w:t xml:space="preserve"> – Rita </w:t>
      </w:r>
      <w:proofErr w:type="spellStart"/>
      <w:r w:rsidRPr="000B2E43">
        <w:rPr>
          <w:rFonts w:ascii="Times New Roman" w:hAnsi="Times New Roman" w:cs="Times New Roman"/>
          <w:i/>
          <w:iCs/>
          <w:szCs w:val="26"/>
          <w:lang w:eastAsia="fr-FR"/>
        </w:rPr>
        <w:t>Noumeir</w:t>
      </w:r>
      <w:proofErr w:type="spellEnd"/>
      <w:r w:rsidRPr="000B2E43">
        <w:rPr>
          <w:rFonts w:ascii="Times New Roman" w:hAnsi="Times New Roman" w:cs="Times New Roman"/>
          <w:i/>
          <w:iCs/>
          <w:szCs w:val="26"/>
          <w:lang w:eastAsia="fr-FR"/>
        </w:rPr>
        <w:t xml:space="preserve"> </w:t>
      </w:r>
      <w:proofErr w:type="spellStart"/>
      <w:r w:rsidRPr="000B2E43">
        <w:rPr>
          <w:rFonts w:ascii="Times New Roman" w:hAnsi="Times New Roman" w:cs="Times New Roman"/>
          <w:i/>
          <w:iCs/>
          <w:szCs w:val="26"/>
          <w:lang w:eastAsia="fr-FR"/>
        </w:rPr>
        <w:t>Chenelière</w:t>
      </w:r>
      <w:proofErr w:type="spellEnd"/>
      <w:r w:rsidRPr="000B2E43">
        <w:rPr>
          <w:rFonts w:ascii="Times New Roman" w:hAnsi="Times New Roman" w:cs="Times New Roman"/>
          <w:i/>
          <w:iCs/>
          <w:szCs w:val="26"/>
          <w:lang w:eastAsia="fr-FR"/>
        </w:rPr>
        <w:t xml:space="preserve"> </w:t>
      </w:r>
      <w:r w:rsidRPr="000B2E43">
        <w:rPr>
          <w:rFonts w:ascii="Times New Roman" w:hAnsi="Times New Roman" w:cs="Times New Roman"/>
          <w:szCs w:val="26"/>
          <w:lang w:eastAsia="fr-FR"/>
        </w:rPr>
        <w:t xml:space="preserve"> / </w:t>
      </w:r>
      <w:proofErr w:type="spellStart"/>
      <w:r w:rsidRPr="000B2E43">
        <w:rPr>
          <w:rFonts w:ascii="Times New Roman" w:hAnsi="Times New Roman" w:cs="Times New Roman"/>
        </w:rPr>
        <w:t>McGraw</w:t>
      </w:r>
      <w:proofErr w:type="spellEnd"/>
      <w:r w:rsidRPr="000B2E43">
        <w:rPr>
          <w:rFonts w:ascii="Times New Roman" w:hAnsi="Times New Roman" w:cs="Times New Roman"/>
        </w:rPr>
        <w:t xml:space="preserve"> Hill </w:t>
      </w:r>
      <w:r w:rsidRPr="000B2E43">
        <w:rPr>
          <w:rFonts w:ascii="Times New Roman" w:hAnsi="Times New Roman" w:cs="Times New Roman"/>
          <w:szCs w:val="26"/>
          <w:lang w:eastAsia="fr-FR"/>
        </w:rPr>
        <w:t xml:space="preserve">Montréal – Toronto </w:t>
      </w:r>
    </w:p>
    <w:p w:rsidR="00A963DC" w:rsidRPr="0013650E" w:rsidRDefault="00A963DC" w:rsidP="00A963DC">
      <w:pPr>
        <w:spacing w:after="0"/>
        <w:ind w:left="720" w:right="1800"/>
        <w:jc w:val="lowKashida"/>
        <w:rPr>
          <w:rFonts w:ascii="Times New Roman" w:hAnsi="Times New Roman" w:cs="Times New Roman"/>
          <w:szCs w:val="33"/>
          <w14:shadow w14:blurRad="50800" w14:dist="38100" w14:dir="2700000" w14:sx="100000" w14:sy="100000" w14:kx="0" w14:ky="0" w14:algn="tl">
            <w14:srgbClr w14:val="000000">
              <w14:alpha w14:val="60000"/>
            </w14:srgbClr>
          </w14:shadow>
        </w:rPr>
      </w:pPr>
      <w:r w:rsidRPr="0013650E">
        <w:rPr>
          <w:rFonts w:ascii="Times New Roman" w:hAnsi="Times New Roman" w:cs="Times New Roman"/>
          <w:b/>
          <w:bCs/>
          <w:sz w:val="24"/>
          <w:szCs w:val="24"/>
          <w14:shadow w14:blurRad="50800" w14:dist="38100" w14:dir="2700000" w14:sx="100000" w14:sy="100000" w14:kx="0" w14:ky="0" w14:algn="tl">
            <w14:srgbClr w14:val="000000">
              <w14:alpha w14:val="60000"/>
            </w14:srgbClr>
          </w14:shadow>
        </w:rPr>
        <w:t>Java2</w:t>
      </w:r>
      <w:r w:rsidRPr="0013650E">
        <w:rPr>
          <w:rFonts w:ascii="Times New Roman" w:hAnsi="Times New Roman" w:cs="Times New Roman"/>
          <w:sz w:val="24"/>
          <w:szCs w:val="24"/>
          <w14:shadow w14:blurRad="50800" w14:dist="38100" w14:dir="2700000" w14:sx="100000" w14:sy="100000" w14:kx="0" w14:ky="0" w14:algn="tl">
            <w14:srgbClr w14:val="000000">
              <w14:alpha w14:val="60000"/>
            </w14:srgbClr>
          </w14:shadow>
        </w:rPr>
        <w:t xml:space="preserve"> -</w:t>
      </w:r>
      <w:r w:rsidRPr="0013650E">
        <w:rPr>
          <w:rFonts w:ascii="Times New Roman" w:hAnsi="Times New Roman" w:cs="Times New Roman"/>
          <w:szCs w:val="33"/>
          <w14:shadow w14:blurRad="50800" w14:dist="38100" w14:dir="2700000" w14:sx="100000" w14:sy="100000" w14:kx="0" w14:ky="0" w14:algn="tl">
            <w14:srgbClr w14:val="000000">
              <w14:alpha w14:val="60000"/>
            </w14:srgbClr>
          </w14:shadow>
        </w:rPr>
        <w:t xml:space="preserve"> Le MAGNUM / Laura Lemay et Rogers </w:t>
      </w:r>
      <w:proofErr w:type="spellStart"/>
      <w:r w:rsidRPr="0013650E">
        <w:rPr>
          <w:rFonts w:ascii="Times New Roman" w:hAnsi="Times New Roman" w:cs="Times New Roman"/>
          <w:szCs w:val="33"/>
          <w14:shadow w14:blurRad="50800" w14:dist="38100" w14:dir="2700000" w14:sx="100000" w14:sy="100000" w14:kx="0" w14:ky="0" w14:algn="tl">
            <w14:srgbClr w14:val="000000">
              <w14:alpha w14:val="60000"/>
            </w14:srgbClr>
          </w14:shadow>
        </w:rPr>
        <w:t>Cadenhead</w:t>
      </w:r>
      <w:proofErr w:type="spellEnd"/>
      <w:r w:rsidRPr="0013650E">
        <w:rPr>
          <w:rFonts w:ascii="Times New Roman" w:hAnsi="Times New Roman" w:cs="Times New Roman"/>
          <w:szCs w:val="33"/>
          <w14:shadow w14:blurRad="50800" w14:dist="38100" w14:dir="2700000" w14:sx="100000" w14:sy="100000" w14:kx="0" w14:ky="0" w14:algn="tl">
            <w14:srgbClr w14:val="000000">
              <w14:alpha w14:val="60000"/>
            </w14:srgbClr>
          </w14:shadow>
        </w:rPr>
        <w:t xml:space="preserve"> / éditions CAMPUSPRESS</w:t>
      </w:r>
    </w:p>
    <w:p w:rsidR="00A963DC" w:rsidRDefault="00A963DC" w:rsidP="00A963DC">
      <w:pPr>
        <w:spacing w:after="0"/>
        <w:ind w:firstLine="720"/>
        <w:rPr>
          <w:rFonts w:asciiTheme="majorBidi" w:hAnsiTheme="majorBidi" w:cstheme="majorBidi"/>
          <w:sz w:val="24"/>
          <w:szCs w:val="24"/>
        </w:rPr>
      </w:pPr>
      <w:r w:rsidRPr="00C023EE">
        <w:rPr>
          <w:rFonts w:asciiTheme="majorBidi" w:hAnsiTheme="majorBidi" w:cstheme="majorBidi"/>
          <w:b/>
          <w:bCs/>
          <w:sz w:val="24"/>
          <w:szCs w:val="24"/>
        </w:rPr>
        <w:t>Programmer en Java</w:t>
      </w:r>
      <w:r>
        <w:rPr>
          <w:rFonts w:asciiTheme="majorBidi" w:hAnsiTheme="majorBidi" w:cstheme="majorBidi"/>
          <w:sz w:val="24"/>
          <w:szCs w:val="24"/>
        </w:rPr>
        <w:t xml:space="preserve">, Claude </w:t>
      </w:r>
      <w:proofErr w:type="spellStart"/>
      <w:r>
        <w:rPr>
          <w:rFonts w:asciiTheme="majorBidi" w:hAnsiTheme="majorBidi" w:cstheme="majorBidi"/>
          <w:sz w:val="24"/>
          <w:szCs w:val="24"/>
        </w:rPr>
        <w:t>Delanny</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Edidition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Eyrolle</w:t>
      </w:r>
      <w:proofErr w:type="spellEnd"/>
      <w:r>
        <w:rPr>
          <w:rFonts w:asciiTheme="majorBidi" w:hAnsiTheme="majorBidi" w:cstheme="majorBidi"/>
          <w:sz w:val="24"/>
          <w:szCs w:val="24"/>
        </w:rPr>
        <w:t xml:space="preserve"> 2004</w:t>
      </w:r>
    </w:p>
    <w:p w:rsidR="00A963DC" w:rsidRPr="00B26A63" w:rsidRDefault="00A963DC" w:rsidP="00A963DC">
      <w:pPr>
        <w:spacing w:before="120" w:after="120"/>
        <w:rPr>
          <w:rFonts w:asciiTheme="majorBidi" w:hAnsiTheme="majorBidi" w:cstheme="majorBidi"/>
          <w:b/>
          <w:bCs/>
          <w:i/>
          <w:iCs/>
          <w:sz w:val="24"/>
          <w:szCs w:val="24"/>
        </w:rPr>
      </w:pPr>
      <w:r w:rsidRPr="00B26A63">
        <w:rPr>
          <w:rFonts w:asciiTheme="majorBidi" w:hAnsiTheme="majorBidi" w:cstheme="majorBidi"/>
          <w:b/>
          <w:bCs/>
          <w:i/>
          <w:iCs/>
          <w:sz w:val="24"/>
          <w:szCs w:val="24"/>
        </w:rPr>
        <w:t>Références web</w:t>
      </w:r>
    </w:p>
    <w:p w:rsidR="00A963DC" w:rsidRPr="005D7FF2" w:rsidRDefault="00A963DC" w:rsidP="00A963DC">
      <w:pPr>
        <w:spacing w:after="0"/>
        <w:ind w:firstLine="720"/>
        <w:rPr>
          <w:rFonts w:ascii="Times New Roman" w:hAnsi="Times New Roman" w:cs="Times New Roman"/>
          <w:sz w:val="24"/>
          <w:szCs w:val="24"/>
        </w:rPr>
      </w:pPr>
      <w:r w:rsidRPr="005D7FF2">
        <w:rPr>
          <w:rFonts w:ascii="Times New Roman" w:hAnsi="Times New Roman" w:cs="Times New Roman"/>
          <w:sz w:val="24"/>
          <w:szCs w:val="24"/>
        </w:rPr>
        <w:t>http://docs.oracle.com/javase/tutorial/java/TOC.html</w:t>
      </w:r>
    </w:p>
    <w:p w:rsidR="00A963DC" w:rsidRDefault="00A963DC" w:rsidP="00A963DC">
      <w:pPr>
        <w:spacing w:after="0"/>
        <w:ind w:firstLine="720"/>
        <w:rPr>
          <w:rFonts w:ascii="Times New Roman" w:hAnsi="Times New Roman" w:cs="Times New Roman"/>
          <w:sz w:val="24"/>
          <w:szCs w:val="24"/>
        </w:rPr>
      </w:pPr>
      <w:r w:rsidRPr="005D7FF2">
        <w:rPr>
          <w:rFonts w:ascii="Times New Roman" w:hAnsi="Times New Roman" w:cs="Times New Roman"/>
          <w:sz w:val="24"/>
          <w:szCs w:val="24"/>
        </w:rPr>
        <w:t>http://java.developpez.com/cours/</w:t>
      </w:r>
    </w:p>
    <w:p w:rsidR="00A963DC" w:rsidRPr="009F3DF5" w:rsidRDefault="00A963DC" w:rsidP="00A963DC">
      <w:pPr>
        <w:spacing w:after="0"/>
        <w:ind w:firstLine="720"/>
        <w:rPr>
          <w:rFonts w:ascii="Times New Roman" w:hAnsi="Times New Roman" w:cs="Times New Roman"/>
          <w:sz w:val="24"/>
          <w:szCs w:val="24"/>
        </w:rPr>
      </w:pPr>
      <w:r w:rsidRPr="00233198">
        <w:rPr>
          <w:rFonts w:ascii="Times New Roman" w:hAnsi="Times New Roman" w:cs="Times New Roman"/>
          <w:sz w:val="24"/>
          <w:szCs w:val="24"/>
        </w:rPr>
        <w:t xml:space="preserve">Bruce </w:t>
      </w:r>
      <w:proofErr w:type="spellStart"/>
      <w:r w:rsidRPr="00233198">
        <w:rPr>
          <w:rFonts w:ascii="Times New Roman" w:hAnsi="Times New Roman" w:cs="Times New Roman"/>
          <w:sz w:val="24"/>
          <w:szCs w:val="24"/>
        </w:rPr>
        <w:t>Eckel</w:t>
      </w:r>
      <w:proofErr w:type="spellEnd"/>
      <w:r w:rsidRPr="00233198">
        <w:rPr>
          <w:rFonts w:ascii="Times New Roman" w:hAnsi="Times New Roman" w:cs="Times New Roman"/>
          <w:sz w:val="24"/>
          <w:szCs w:val="24"/>
        </w:rPr>
        <w:t xml:space="preserve">, </w:t>
      </w:r>
      <w:proofErr w:type="spellStart"/>
      <w:r w:rsidRPr="00233198">
        <w:rPr>
          <w:rFonts w:ascii="Times New Roman" w:hAnsi="Times New Roman" w:cs="Times New Roman"/>
          <w:sz w:val="24"/>
          <w:szCs w:val="24"/>
        </w:rPr>
        <w:t>Thinking</w:t>
      </w:r>
      <w:proofErr w:type="spellEnd"/>
      <w:r w:rsidRPr="00233198">
        <w:rPr>
          <w:rFonts w:ascii="Times New Roman" w:hAnsi="Times New Roman" w:cs="Times New Roman"/>
          <w:sz w:val="24"/>
          <w:szCs w:val="24"/>
        </w:rPr>
        <w:t xml:space="preserve"> in Java, </w:t>
      </w:r>
      <w:r w:rsidRPr="00677BEE">
        <w:rPr>
          <w:rFonts w:ascii="Times New Roman" w:hAnsi="Times New Roman" w:cs="Times New Roman"/>
          <w:sz w:val="24"/>
          <w:szCs w:val="24"/>
        </w:rPr>
        <w:t xml:space="preserve">téléchargeable sur </w:t>
      </w:r>
      <w:r w:rsidRPr="00737F77">
        <w:rPr>
          <w:rFonts w:ascii="Times New Roman" w:hAnsi="Times New Roman" w:cs="Times New Roman"/>
          <w:sz w:val="24"/>
          <w:szCs w:val="24"/>
        </w:rPr>
        <w:t>le http ://www.bruceeckel.com</w:t>
      </w:r>
    </w:p>
    <w:p w:rsidR="00A963DC" w:rsidRPr="00115410" w:rsidRDefault="00A963DC" w:rsidP="00A963DC">
      <w:pPr>
        <w:rPr>
          <w:rFonts w:ascii="Times New Roman" w:hAnsi="Times New Roman" w:cs="Times New Roman"/>
          <w:sz w:val="24"/>
          <w:szCs w:val="24"/>
        </w:rPr>
      </w:pPr>
      <w:r w:rsidRPr="00115410">
        <w:rPr>
          <w:rFonts w:ascii="Times New Roman" w:hAnsi="Times New Roman" w:cs="Times New Roman"/>
          <w:sz w:val="24"/>
          <w:szCs w:val="24"/>
        </w:rPr>
        <w:br w:type="page"/>
      </w:r>
    </w:p>
    <w:p w:rsidR="00A963DC" w:rsidRPr="00CC04B8" w:rsidRDefault="00A963DC" w:rsidP="00B36F4E">
      <w:pPr>
        <w:pStyle w:val="Heading1"/>
        <w:spacing w:after="120"/>
        <w:jc w:val="left"/>
        <w:rPr>
          <w:rFonts w:ascii="Times New Roman" w:hAnsi="Times New Roman" w:cs="Times New Roman"/>
          <w:b w:val="0"/>
          <w:bCs w:val="0"/>
          <w:i/>
          <w:iCs/>
          <w:sz w:val="24"/>
          <w:szCs w:val="24"/>
        </w:rPr>
      </w:pPr>
      <w:r w:rsidRPr="00CC04B8">
        <w:rPr>
          <w:rFonts w:ascii="Times New Roman" w:hAnsi="Times New Roman" w:cs="Times New Roman"/>
          <w:sz w:val="24"/>
          <w:szCs w:val="24"/>
          <w:highlight w:val="lightGray"/>
          <w:lang w:eastAsia="fr-FR"/>
        </w:rPr>
        <w:lastRenderedPageBreak/>
        <w:t xml:space="preserve">Recherche opérationnelle      </w:t>
      </w:r>
      <w:r w:rsidR="00CA78FB">
        <w:rPr>
          <w:rFonts w:ascii="Times New Roman" w:hAnsi="Times New Roman" w:cs="Times New Roman"/>
          <w:sz w:val="24"/>
          <w:szCs w:val="24"/>
          <w:highlight w:val="lightGray"/>
          <w:lang w:eastAsia="fr-FR"/>
        </w:rPr>
        <w:t xml:space="preserve">  </w:t>
      </w:r>
      <w:r w:rsidRPr="00CC04B8">
        <w:rPr>
          <w:rFonts w:ascii="Times New Roman" w:hAnsi="Times New Roman" w:cs="Times New Roman"/>
          <w:sz w:val="24"/>
          <w:szCs w:val="24"/>
          <w:highlight w:val="lightGray"/>
          <w:lang w:eastAsia="fr-FR"/>
        </w:rPr>
        <w:t xml:space="preserve">                                               </w:t>
      </w:r>
      <w:r w:rsidR="0046048A">
        <w:rPr>
          <w:rFonts w:ascii="Times New Roman" w:hAnsi="Times New Roman" w:cs="Times New Roman"/>
          <w:sz w:val="24"/>
          <w:szCs w:val="24"/>
          <w:highlight w:val="lightGray"/>
          <w:lang w:eastAsia="fr-FR"/>
        </w:rPr>
        <w:t xml:space="preserve">     </w:t>
      </w:r>
      <w:r w:rsidRPr="00CC04B8">
        <w:rPr>
          <w:rFonts w:ascii="Times New Roman" w:hAnsi="Times New Roman" w:cs="Times New Roman"/>
          <w:sz w:val="24"/>
          <w:szCs w:val="24"/>
          <w:highlight w:val="lightGray"/>
          <w:lang w:eastAsia="fr-FR"/>
        </w:rPr>
        <w:t xml:space="preserve">    </w:t>
      </w:r>
      <w:r w:rsidR="00B36F4E">
        <w:rPr>
          <w:rFonts w:ascii="Times New Roman" w:hAnsi="Times New Roman" w:cs="Times New Roman"/>
          <w:sz w:val="24"/>
          <w:szCs w:val="24"/>
          <w:highlight w:val="lightGray"/>
          <w:lang w:eastAsia="fr-FR"/>
        </w:rPr>
        <w:t>60</w:t>
      </w:r>
      <w:r w:rsidRPr="00CC04B8">
        <w:rPr>
          <w:rFonts w:ascii="Times New Roman" w:hAnsi="Times New Roman" w:cs="Times New Roman"/>
          <w:sz w:val="24"/>
          <w:szCs w:val="24"/>
          <w:highlight w:val="lightGray"/>
          <w:lang w:eastAsia="fr-FR"/>
        </w:rPr>
        <w:t xml:space="preserve"> h</w:t>
      </w:r>
      <w:r>
        <w:rPr>
          <w:rFonts w:ascii="Times New Roman" w:hAnsi="Times New Roman" w:cs="Times New Roman"/>
          <w:sz w:val="24"/>
          <w:szCs w:val="24"/>
          <w:highlight w:val="lightGray"/>
          <w:lang w:eastAsia="fr-FR"/>
        </w:rPr>
        <w:t>eures</w:t>
      </w:r>
    </w:p>
    <w:p w:rsidR="00A963DC" w:rsidRPr="00CC04B8" w:rsidRDefault="00A963DC" w:rsidP="00A963DC">
      <w:pPr>
        <w:rPr>
          <w:rFonts w:ascii="Times New Roman" w:hAnsi="Times New Roman" w:cs="Times New Roman"/>
          <w:b/>
          <w:bCs/>
          <w:i/>
          <w:iCs/>
          <w:sz w:val="24"/>
          <w:szCs w:val="24"/>
        </w:rPr>
      </w:pPr>
      <w:r w:rsidRPr="00CC04B8">
        <w:rPr>
          <w:rFonts w:ascii="Times New Roman" w:hAnsi="Times New Roman" w:cs="Times New Roman"/>
          <w:b/>
          <w:bCs/>
          <w:i/>
          <w:iCs/>
          <w:sz w:val="24"/>
          <w:szCs w:val="24"/>
        </w:rPr>
        <w:t>Description de la matière</w:t>
      </w:r>
    </w:p>
    <w:p w:rsidR="00A963DC" w:rsidRPr="00CC04B8" w:rsidRDefault="00A963DC" w:rsidP="00A963DC">
      <w:pPr>
        <w:jc w:val="both"/>
        <w:rPr>
          <w:rFonts w:ascii="Times New Roman" w:hAnsi="Times New Roman" w:cs="Times New Roman"/>
          <w:i/>
          <w:iCs/>
          <w:sz w:val="24"/>
          <w:szCs w:val="24"/>
        </w:rPr>
      </w:pPr>
      <w:r w:rsidRPr="00CC04B8">
        <w:rPr>
          <w:rFonts w:ascii="Times New Roman" w:hAnsi="Times New Roman" w:cs="Times New Roman"/>
          <w:color w:val="000000"/>
          <w:sz w:val="24"/>
          <w:szCs w:val="24"/>
          <w:shd w:val="clear" w:color="auto" w:fill="FFFFFF"/>
        </w:rPr>
        <w:t>Ce cours propose une introduction à la modélisation et à la résolution de problèmes de décision et d'optimisation à l'aide des outils de la recherche opérationnelle.</w:t>
      </w:r>
      <w:r w:rsidRPr="00CC04B8">
        <w:rPr>
          <w:rFonts w:ascii="Times New Roman" w:hAnsi="Times New Roman" w:cs="Times New Roman"/>
          <w:i/>
          <w:iCs/>
          <w:sz w:val="24"/>
          <w:szCs w:val="24"/>
        </w:rPr>
        <w:t xml:space="preserve"> </w:t>
      </w:r>
    </w:p>
    <w:p w:rsidR="00A963DC" w:rsidRPr="00CC04B8" w:rsidRDefault="00A963DC" w:rsidP="00A963DC">
      <w:pPr>
        <w:rPr>
          <w:rFonts w:ascii="Times New Roman" w:hAnsi="Times New Roman" w:cs="Times New Roman"/>
          <w:b/>
          <w:bCs/>
          <w:i/>
          <w:iCs/>
          <w:sz w:val="24"/>
          <w:szCs w:val="24"/>
        </w:rPr>
      </w:pPr>
      <w:r w:rsidRPr="00CC04B8">
        <w:rPr>
          <w:rFonts w:ascii="Times New Roman" w:hAnsi="Times New Roman" w:cs="Times New Roman"/>
          <w:b/>
          <w:bCs/>
          <w:i/>
          <w:iCs/>
          <w:sz w:val="24"/>
          <w:szCs w:val="24"/>
        </w:rPr>
        <w:t>Objectif de la matière</w:t>
      </w:r>
    </w:p>
    <w:p w:rsidR="00A963DC" w:rsidRPr="00CC04B8" w:rsidRDefault="00A963DC" w:rsidP="00A963DC">
      <w:pPr>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Ce cours traite les problèmes d’optimisation en utilisant des méthodes et des techniques scientifiques mises à la disposition de l’analyste-programmeur permettant de trouver des solutions optimales à des problèmes de management (programmation linéaire, réseaux de transport, files d’attente,…), de marketing (théorie de jeux, …), de finance de l’entreprise (analyse de réseaux, problème d’affectation,…), de production, etc.. Il permet de formaliser et structurer un problème de décision, rechercher et interpréter les solutions.</w:t>
      </w:r>
    </w:p>
    <w:p w:rsidR="00A963DC" w:rsidRPr="00CC04B8" w:rsidRDefault="00A963DC" w:rsidP="00A963DC">
      <w:pPr>
        <w:rPr>
          <w:rFonts w:ascii="Times New Roman" w:hAnsi="Times New Roman" w:cs="Times New Roman"/>
          <w:b/>
          <w:bCs/>
          <w:i/>
          <w:iCs/>
          <w:sz w:val="24"/>
          <w:szCs w:val="24"/>
        </w:rPr>
      </w:pPr>
      <w:proofErr w:type="spellStart"/>
      <w:r w:rsidRPr="00CC04B8">
        <w:rPr>
          <w:rFonts w:ascii="Times New Roman" w:hAnsi="Times New Roman" w:cs="Times New Roman"/>
          <w:b/>
          <w:bCs/>
          <w:i/>
          <w:iCs/>
          <w:sz w:val="24"/>
          <w:szCs w:val="24"/>
        </w:rPr>
        <w:t>Pré-requis</w:t>
      </w:r>
      <w:proofErr w:type="spellEnd"/>
    </w:p>
    <w:p w:rsidR="00A963DC" w:rsidRPr="00CC04B8" w:rsidRDefault="00A963DC" w:rsidP="00A963DC">
      <w:pPr>
        <w:ind w:firstLine="720"/>
        <w:rPr>
          <w:rFonts w:ascii="Times New Roman" w:hAnsi="Times New Roman" w:cs="Times New Roman"/>
          <w:b/>
          <w:bCs/>
          <w:i/>
          <w:iCs/>
          <w:sz w:val="24"/>
          <w:szCs w:val="24"/>
        </w:rPr>
      </w:pPr>
      <w:r w:rsidRPr="00CC04B8">
        <w:rPr>
          <w:rFonts w:ascii="Times New Roman" w:hAnsi="Times New Roman" w:cs="Times New Roman"/>
          <w:sz w:val="24"/>
          <w:szCs w:val="24"/>
          <w:shd w:val="clear" w:color="auto" w:fill="FFFFFF"/>
        </w:rPr>
        <w:t>Notions de base en algèbre linéaire</w:t>
      </w:r>
      <w:r w:rsidRPr="00CC04B8">
        <w:rPr>
          <w:rFonts w:ascii="Times New Roman" w:hAnsi="Times New Roman" w:cs="Times New Roman"/>
          <w:b/>
          <w:bCs/>
          <w:i/>
          <w:iCs/>
          <w:sz w:val="24"/>
          <w:szCs w:val="24"/>
        </w:rPr>
        <w:t xml:space="preserve"> </w:t>
      </w:r>
    </w:p>
    <w:p w:rsidR="00A963DC" w:rsidRPr="00CC04B8" w:rsidRDefault="00A963DC" w:rsidP="00A963DC">
      <w:pPr>
        <w:rPr>
          <w:rFonts w:ascii="Times New Roman" w:hAnsi="Times New Roman" w:cs="Times New Roman"/>
          <w:b/>
          <w:bCs/>
          <w:i/>
          <w:iCs/>
          <w:sz w:val="24"/>
          <w:szCs w:val="24"/>
        </w:rPr>
      </w:pPr>
      <w:r w:rsidRPr="00CC04B8">
        <w:rPr>
          <w:rFonts w:ascii="Times New Roman" w:hAnsi="Times New Roman" w:cs="Times New Roman"/>
          <w:b/>
          <w:bCs/>
          <w:i/>
          <w:iCs/>
          <w:sz w:val="24"/>
          <w:szCs w:val="24"/>
        </w:rPr>
        <w:t>Compétences et capacités (Résultats d’apprentissage)</w:t>
      </w:r>
    </w:p>
    <w:p w:rsidR="00A963DC" w:rsidRPr="00CC04B8" w:rsidRDefault="00A963DC" w:rsidP="00A963DC">
      <w:pPr>
        <w:jc w:val="both"/>
        <w:rPr>
          <w:rFonts w:ascii="Times New Roman" w:hAnsi="Times New Roman" w:cs="Times New Roman"/>
          <w:b/>
          <w:bCs/>
          <w:i/>
          <w:iCs/>
          <w:sz w:val="24"/>
          <w:szCs w:val="24"/>
        </w:rPr>
      </w:pPr>
      <w:r w:rsidRPr="00CC04B8">
        <w:rPr>
          <w:rFonts w:ascii="Times New Roman" w:hAnsi="Times New Roman" w:cs="Times New Roman"/>
          <w:sz w:val="24"/>
          <w:szCs w:val="24"/>
          <w:shd w:val="clear" w:color="auto" w:fill="FFFFFF"/>
        </w:rPr>
        <w:t>Le cours vise à fournir une introduction à la recherche opérationnelle et plus particulièrement aux aspects de modélisation mathématique, au travers d'outils tels que la programmation linéaire et la programmation en nombres entiers. L'accent sera mis sur la méthodologie générale de modélisation et les applications</w:t>
      </w:r>
    </w:p>
    <w:p w:rsidR="00A963DC" w:rsidRPr="00CC04B8" w:rsidRDefault="00A963DC" w:rsidP="00A963DC">
      <w:pPr>
        <w:rPr>
          <w:rFonts w:ascii="Times New Roman" w:hAnsi="Times New Roman" w:cs="Times New Roman"/>
          <w:sz w:val="24"/>
          <w:szCs w:val="24"/>
        </w:rPr>
      </w:pPr>
      <w:r w:rsidRPr="00CC04B8">
        <w:rPr>
          <w:rFonts w:ascii="Times New Roman" w:hAnsi="Times New Roman" w:cs="Times New Roman"/>
          <w:b/>
          <w:bCs/>
          <w:i/>
          <w:iCs/>
          <w:sz w:val="24"/>
          <w:szCs w:val="24"/>
        </w:rPr>
        <w:t>Contenu</w:t>
      </w:r>
      <w:r w:rsidRPr="00CC04B8">
        <w:rPr>
          <w:rFonts w:ascii="Times New Roman" w:hAnsi="Times New Roman" w:cs="Times New Roman"/>
          <w:sz w:val="24"/>
          <w:szCs w:val="24"/>
        </w:rPr>
        <w:t xml:space="preserve"> </w:t>
      </w:r>
    </w:p>
    <w:tbl>
      <w:tblPr>
        <w:tblStyle w:val="TableGrid"/>
        <w:tblW w:w="10098" w:type="dxa"/>
        <w:tblLook w:val="04A0" w:firstRow="1" w:lastRow="0" w:firstColumn="1" w:lastColumn="0" w:noHBand="0" w:noVBand="1"/>
      </w:tblPr>
      <w:tblGrid>
        <w:gridCol w:w="6768"/>
        <w:gridCol w:w="3330"/>
      </w:tblGrid>
      <w:tr w:rsidR="00A963DC" w:rsidRPr="00CC04B8" w:rsidTr="00B20443">
        <w:tc>
          <w:tcPr>
            <w:tcW w:w="6768" w:type="dxa"/>
          </w:tcPr>
          <w:p w:rsidR="00A963DC" w:rsidRPr="00CC04B8" w:rsidRDefault="00A963DC" w:rsidP="00B20443">
            <w:pPr>
              <w:rPr>
                <w:rFonts w:ascii="Times New Roman" w:hAnsi="Times New Roman" w:cs="Times New Roman"/>
                <w:sz w:val="24"/>
                <w:szCs w:val="24"/>
              </w:rPr>
            </w:pPr>
            <w:r w:rsidRPr="00CC04B8">
              <w:rPr>
                <w:rFonts w:ascii="Times New Roman" w:hAnsi="Times New Roman" w:cs="Times New Roman"/>
                <w:sz w:val="24"/>
                <w:szCs w:val="24"/>
              </w:rPr>
              <w:t>Chapitres</w:t>
            </w:r>
          </w:p>
        </w:tc>
        <w:tc>
          <w:tcPr>
            <w:tcW w:w="3330" w:type="dxa"/>
          </w:tcPr>
          <w:p w:rsidR="00A963DC" w:rsidRPr="00CC04B8" w:rsidRDefault="00A963DC" w:rsidP="00B20443">
            <w:pPr>
              <w:rPr>
                <w:rFonts w:ascii="Times New Roman" w:hAnsi="Times New Roman" w:cs="Times New Roman"/>
                <w:sz w:val="24"/>
                <w:szCs w:val="24"/>
              </w:rPr>
            </w:pPr>
            <w:r w:rsidRPr="00CC04B8">
              <w:rPr>
                <w:rFonts w:ascii="Times New Roman" w:hAnsi="Times New Roman" w:cs="Times New Roman"/>
                <w:sz w:val="24"/>
                <w:szCs w:val="24"/>
              </w:rPr>
              <w:t>&lt;Exercices dirigés&gt;</w:t>
            </w:r>
          </w:p>
        </w:tc>
      </w:tr>
      <w:tr w:rsidR="00A963DC" w:rsidRPr="00CC04B8" w:rsidTr="00B20443">
        <w:tc>
          <w:tcPr>
            <w:tcW w:w="6768" w:type="dxa"/>
          </w:tcPr>
          <w:p w:rsidR="00A963DC" w:rsidRPr="00CC04B8" w:rsidRDefault="00A963DC" w:rsidP="00B20443">
            <w:pPr>
              <w:rPr>
                <w:rFonts w:ascii="Times New Roman" w:hAnsi="Times New Roman" w:cs="Times New Roman"/>
                <w:b/>
                <w:bCs/>
                <w:sz w:val="24"/>
                <w:szCs w:val="24"/>
              </w:rPr>
            </w:pPr>
            <w:r w:rsidRPr="00CC04B8">
              <w:rPr>
                <w:rFonts w:ascii="Times New Roman" w:hAnsi="Times New Roman" w:cs="Times New Roman"/>
                <w:b/>
                <w:bCs/>
                <w:sz w:val="24"/>
                <w:szCs w:val="24"/>
              </w:rPr>
              <w:t>Chapitre 1: La prise de décis</w:t>
            </w:r>
            <w:r w:rsidR="00B36F4E">
              <w:rPr>
                <w:rFonts w:ascii="Times New Roman" w:hAnsi="Times New Roman" w:cs="Times New Roman"/>
                <w:b/>
                <w:bCs/>
                <w:sz w:val="24"/>
                <w:szCs w:val="24"/>
              </w:rPr>
              <w:t>ion en recherche opérationnelle</w:t>
            </w:r>
          </w:p>
          <w:p w:rsidR="00A963DC" w:rsidRPr="00CC04B8" w:rsidRDefault="00A963DC" w:rsidP="00B20443">
            <w:pPr>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1.1 Définition de la recherche opérationnelle</w:t>
            </w:r>
          </w:p>
          <w:p w:rsidR="00A963DC" w:rsidRPr="00CC04B8" w:rsidRDefault="00A963DC" w:rsidP="00B20443">
            <w:pPr>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1.2 Les problèmes d’optimisation.</w:t>
            </w:r>
          </w:p>
          <w:p w:rsidR="00A963DC" w:rsidRPr="00CC04B8" w:rsidRDefault="00A963DC" w:rsidP="00B20443">
            <w:pPr>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1.3 La formulation des problèmes.</w:t>
            </w:r>
          </w:p>
        </w:tc>
        <w:tc>
          <w:tcPr>
            <w:tcW w:w="3330" w:type="dxa"/>
          </w:tcPr>
          <w:p w:rsidR="00A963DC" w:rsidRPr="00CC04B8" w:rsidRDefault="00A963DC" w:rsidP="00B20443">
            <w:pPr>
              <w:rPr>
                <w:rFonts w:ascii="Times New Roman" w:hAnsi="Times New Roman" w:cs="Times New Roman"/>
                <w:sz w:val="24"/>
                <w:szCs w:val="24"/>
              </w:rPr>
            </w:pPr>
          </w:p>
          <w:p w:rsidR="00A963DC" w:rsidRPr="00CC04B8" w:rsidRDefault="00A963DC" w:rsidP="00B20443">
            <w:pPr>
              <w:rPr>
                <w:rFonts w:ascii="Times New Roman" w:hAnsi="Times New Roman" w:cs="Times New Roman"/>
                <w:sz w:val="24"/>
                <w:szCs w:val="24"/>
              </w:rPr>
            </w:pPr>
            <w:r w:rsidRPr="00CC04B8">
              <w:rPr>
                <w:rFonts w:ascii="Times New Roman" w:hAnsi="Times New Roman" w:cs="Times New Roman"/>
                <w:sz w:val="24"/>
                <w:szCs w:val="24"/>
              </w:rPr>
              <w:t>Exercices sur les étapes à suivre pour étudier un problème en recherche opérationnelle</w:t>
            </w:r>
          </w:p>
        </w:tc>
      </w:tr>
      <w:tr w:rsidR="00A963DC" w:rsidRPr="00CC04B8" w:rsidTr="00B20443">
        <w:tc>
          <w:tcPr>
            <w:tcW w:w="6768" w:type="dxa"/>
          </w:tcPr>
          <w:p w:rsidR="00A963DC" w:rsidRPr="00CC04B8" w:rsidRDefault="00A963DC" w:rsidP="00B20443">
            <w:pPr>
              <w:rPr>
                <w:rFonts w:ascii="Times New Roman" w:hAnsi="Times New Roman" w:cs="Times New Roman"/>
                <w:b/>
                <w:bCs/>
                <w:sz w:val="24"/>
                <w:szCs w:val="24"/>
              </w:rPr>
            </w:pPr>
            <w:r w:rsidRPr="00CC04B8">
              <w:rPr>
                <w:rFonts w:ascii="Times New Roman" w:hAnsi="Times New Roman" w:cs="Times New Roman"/>
                <w:b/>
                <w:bCs/>
                <w:sz w:val="24"/>
                <w:szCs w:val="24"/>
              </w:rPr>
              <w:t>Chapitr</w:t>
            </w:r>
            <w:r w:rsidR="00B36F4E">
              <w:rPr>
                <w:rFonts w:ascii="Times New Roman" w:hAnsi="Times New Roman" w:cs="Times New Roman"/>
                <w:b/>
                <w:bCs/>
                <w:sz w:val="24"/>
                <w:szCs w:val="24"/>
              </w:rPr>
              <w:t>e 2 : La programmation linéaire</w:t>
            </w:r>
          </w:p>
          <w:p w:rsidR="00A963DC" w:rsidRPr="00CC04B8" w:rsidRDefault="00A963DC" w:rsidP="00B20443">
            <w:pPr>
              <w:pStyle w:val="BodyText2"/>
              <w:rPr>
                <w:rFonts w:ascii="Times New Roman" w:hAnsi="Times New Roman" w:cs="Times New Roman"/>
                <w:sz w:val="24"/>
                <w:szCs w:val="24"/>
              </w:rPr>
            </w:pPr>
            <w:r w:rsidRPr="00CC04B8">
              <w:rPr>
                <w:rFonts w:ascii="Times New Roman" w:hAnsi="Times New Roman" w:cs="Times New Roman"/>
                <w:sz w:val="24"/>
                <w:szCs w:val="24"/>
              </w:rPr>
              <w:t>2.1 Formulation des programmes linéaires.</w:t>
            </w:r>
          </w:p>
          <w:p w:rsidR="00A963DC" w:rsidRPr="00CC04B8" w:rsidRDefault="00A963DC" w:rsidP="00B20443">
            <w:pPr>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2.2 Construction d’un modèle mathématique.</w:t>
            </w:r>
          </w:p>
          <w:p w:rsidR="00A963DC" w:rsidRPr="00CC04B8" w:rsidRDefault="00A963DC" w:rsidP="00B20443">
            <w:pPr>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2.3Méthode de résolution graphique d’un problème de programmation linéaire.</w:t>
            </w:r>
          </w:p>
          <w:p w:rsidR="00A963DC" w:rsidRPr="00CC04B8" w:rsidRDefault="00A963DC" w:rsidP="00B20443">
            <w:pPr>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2.4 Le tableau de simplexe</w:t>
            </w:r>
          </w:p>
          <w:p w:rsidR="00A963DC" w:rsidRPr="00CC04B8" w:rsidRDefault="00A963DC" w:rsidP="00B20443">
            <w:pPr>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2.5 Algorithme de résolution de simplexe</w:t>
            </w:r>
          </w:p>
          <w:p w:rsidR="00A963DC" w:rsidRPr="00CC04B8" w:rsidRDefault="00A963DC" w:rsidP="00B20443">
            <w:pPr>
              <w:ind w:left="426"/>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2.5.1 cas d’une maximisation avec des contraintes du type plus petit ou égal.</w:t>
            </w:r>
          </w:p>
          <w:p w:rsidR="00A963DC" w:rsidRPr="00CC04B8" w:rsidRDefault="00A963DC" w:rsidP="00B20443">
            <w:pPr>
              <w:ind w:left="426"/>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2.5.2 cas d’une minimisation avec des contraintes du type plus grand ou égal.</w:t>
            </w:r>
          </w:p>
          <w:p w:rsidR="00A963DC" w:rsidRPr="00CC04B8" w:rsidRDefault="00A963DC" w:rsidP="00B20443">
            <w:pPr>
              <w:ind w:left="426"/>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2.5.3 Modèle de résolution dans le cas général.</w:t>
            </w:r>
          </w:p>
          <w:p w:rsidR="00A963DC" w:rsidRPr="00CC04B8" w:rsidRDefault="00A963DC" w:rsidP="00B20443">
            <w:pPr>
              <w:ind w:left="993"/>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2.5.3.1 Technique de pénalité M.</w:t>
            </w:r>
          </w:p>
          <w:p w:rsidR="00A963DC" w:rsidRPr="00CC04B8" w:rsidRDefault="00A963DC" w:rsidP="00B20443">
            <w:pPr>
              <w:ind w:left="993"/>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2.5.3.2 Technique de deux phases.</w:t>
            </w:r>
          </w:p>
          <w:p w:rsidR="00A963DC" w:rsidRPr="00CC04B8" w:rsidRDefault="00A963DC" w:rsidP="00B20443">
            <w:pPr>
              <w:rPr>
                <w:rFonts w:ascii="Times New Roman" w:hAnsi="Times New Roman" w:cs="Times New Roman"/>
                <w:sz w:val="24"/>
                <w:szCs w:val="24"/>
              </w:rPr>
            </w:pPr>
          </w:p>
        </w:tc>
        <w:tc>
          <w:tcPr>
            <w:tcW w:w="3330" w:type="dxa"/>
          </w:tcPr>
          <w:p w:rsidR="00A963DC" w:rsidRPr="00CC04B8" w:rsidRDefault="00A963DC" w:rsidP="00B20443">
            <w:pPr>
              <w:rPr>
                <w:rFonts w:ascii="Times New Roman" w:hAnsi="Times New Roman" w:cs="Times New Roman"/>
                <w:sz w:val="24"/>
                <w:szCs w:val="24"/>
              </w:rPr>
            </w:pPr>
          </w:p>
          <w:p w:rsidR="00A963DC" w:rsidRPr="00CC04B8" w:rsidRDefault="00A963DC" w:rsidP="00B20443">
            <w:pPr>
              <w:rPr>
                <w:rFonts w:ascii="Times New Roman" w:hAnsi="Times New Roman" w:cs="Times New Roman"/>
                <w:sz w:val="24"/>
                <w:szCs w:val="24"/>
              </w:rPr>
            </w:pPr>
            <w:r w:rsidRPr="00CC04B8">
              <w:rPr>
                <w:rFonts w:ascii="Times New Roman" w:hAnsi="Times New Roman" w:cs="Times New Roman"/>
                <w:sz w:val="24"/>
                <w:szCs w:val="24"/>
              </w:rPr>
              <w:t>Exercices sur la méthode graphique</w:t>
            </w:r>
          </w:p>
          <w:p w:rsidR="00A963DC" w:rsidRPr="00CC04B8" w:rsidRDefault="00A963DC" w:rsidP="00B20443">
            <w:pPr>
              <w:rPr>
                <w:rFonts w:ascii="Times New Roman" w:hAnsi="Times New Roman" w:cs="Times New Roman"/>
                <w:sz w:val="24"/>
                <w:szCs w:val="24"/>
              </w:rPr>
            </w:pPr>
          </w:p>
          <w:p w:rsidR="00A963DC" w:rsidRPr="00CC04B8" w:rsidRDefault="00A963DC" w:rsidP="00B20443">
            <w:pPr>
              <w:rPr>
                <w:rFonts w:ascii="Times New Roman" w:hAnsi="Times New Roman" w:cs="Times New Roman"/>
                <w:sz w:val="24"/>
                <w:szCs w:val="24"/>
              </w:rPr>
            </w:pPr>
            <w:r w:rsidRPr="00CC04B8">
              <w:rPr>
                <w:rFonts w:ascii="Times New Roman" w:hAnsi="Times New Roman" w:cs="Times New Roman"/>
                <w:sz w:val="24"/>
                <w:szCs w:val="24"/>
              </w:rPr>
              <w:t xml:space="preserve">Exercices sur la méthode du simplex : </w:t>
            </w:r>
          </w:p>
        </w:tc>
      </w:tr>
      <w:tr w:rsidR="00A963DC" w:rsidRPr="00CC04B8" w:rsidTr="00B20443">
        <w:trPr>
          <w:trHeight w:val="3441"/>
        </w:trPr>
        <w:tc>
          <w:tcPr>
            <w:tcW w:w="6768" w:type="dxa"/>
          </w:tcPr>
          <w:p w:rsidR="00A963DC" w:rsidRPr="00CC04B8" w:rsidRDefault="00A963DC" w:rsidP="00B20443">
            <w:pPr>
              <w:pStyle w:val="BodyText2"/>
              <w:rPr>
                <w:rFonts w:ascii="Times New Roman" w:hAnsi="Times New Roman" w:cs="Times New Roman"/>
                <w:b/>
                <w:bCs/>
                <w:sz w:val="24"/>
                <w:szCs w:val="24"/>
              </w:rPr>
            </w:pPr>
            <w:r w:rsidRPr="00CC04B8">
              <w:rPr>
                <w:rFonts w:ascii="Times New Roman" w:hAnsi="Times New Roman" w:cs="Times New Roman"/>
                <w:b/>
                <w:bCs/>
                <w:sz w:val="24"/>
                <w:szCs w:val="24"/>
              </w:rPr>
              <w:lastRenderedPageBreak/>
              <w:t>Chapitre 3 : Le problème de transport</w:t>
            </w:r>
          </w:p>
          <w:p w:rsidR="00A963DC" w:rsidRPr="00CC04B8" w:rsidRDefault="00A963DC" w:rsidP="00B20443">
            <w:pPr>
              <w:pStyle w:val="BodyText2"/>
              <w:rPr>
                <w:rFonts w:ascii="Times New Roman" w:hAnsi="Times New Roman" w:cs="Times New Roman"/>
                <w:sz w:val="24"/>
                <w:szCs w:val="24"/>
              </w:rPr>
            </w:pPr>
            <w:r w:rsidRPr="00CC04B8">
              <w:rPr>
                <w:rFonts w:ascii="Times New Roman" w:hAnsi="Times New Roman" w:cs="Times New Roman"/>
                <w:sz w:val="24"/>
                <w:szCs w:val="24"/>
              </w:rPr>
              <w:t>3.1 Définition du problème de transport.</w:t>
            </w:r>
          </w:p>
          <w:p w:rsidR="00A963DC" w:rsidRPr="00CC04B8" w:rsidRDefault="00A963DC" w:rsidP="00B20443">
            <w:pPr>
              <w:pStyle w:val="BodyText2"/>
              <w:rPr>
                <w:rFonts w:ascii="Times New Roman" w:hAnsi="Times New Roman" w:cs="Times New Roman"/>
                <w:sz w:val="24"/>
                <w:szCs w:val="24"/>
              </w:rPr>
            </w:pPr>
            <w:r w:rsidRPr="00CC04B8">
              <w:rPr>
                <w:rFonts w:ascii="Times New Roman" w:hAnsi="Times New Roman" w:cs="Times New Roman"/>
                <w:sz w:val="24"/>
                <w:szCs w:val="24"/>
              </w:rPr>
              <w:t>3.2 Modèle avec un seul bien</w:t>
            </w:r>
          </w:p>
          <w:p w:rsidR="00A963DC" w:rsidRPr="00CC04B8" w:rsidRDefault="00A963DC" w:rsidP="00B20443">
            <w:pPr>
              <w:ind w:left="426"/>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3.2.1 Modèle équilibré.</w:t>
            </w:r>
          </w:p>
          <w:p w:rsidR="00A963DC" w:rsidRPr="00CC04B8" w:rsidRDefault="00A963DC" w:rsidP="00B20443">
            <w:pPr>
              <w:ind w:left="426"/>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3.2.2 Modèle non équilibré.</w:t>
            </w:r>
          </w:p>
          <w:p w:rsidR="00A963DC" w:rsidRPr="00CC04B8" w:rsidRDefault="00A963DC" w:rsidP="00B20443">
            <w:pPr>
              <w:pStyle w:val="BodyText2"/>
              <w:rPr>
                <w:rFonts w:ascii="Times New Roman" w:hAnsi="Times New Roman" w:cs="Times New Roman"/>
                <w:sz w:val="24"/>
                <w:szCs w:val="24"/>
              </w:rPr>
            </w:pPr>
            <w:r w:rsidRPr="00CC04B8">
              <w:rPr>
                <w:rFonts w:ascii="Times New Roman" w:hAnsi="Times New Roman" w:cs="Times New Roman"/>
                <w:sz w:val="24"/>
                <w:szCs w:val="24"/>
              </w:rPr>
              <w:t>3.3 Modèle avec plusieurs biens.</w:t>
            </w:r>
          </w:p>
          <w:p w:rsidR="00A963DC" w:rsidRPr="00CC04B8" w:rsidRDefault="00A963DC" w:rsidP="00B20443">
            <w:pPr>
              <w:pStyle w:val="BodyText2"/>
              <w:rPr>
                <w:rFonts w:ascii="Times New Roman" w:hAnsi="Times New Roman" w:cs="Times New Roman"/>
                <w:sz w:val="24"/>
                <w:szCs w:val="24"/>
              </w:rPr>
            </w:pPr>
            <w:r w:rsidRPr="00CC04B8">
              <w:rPr>
                <w:rFonts w:ascii="Times New Roman" w:hAnsi="Times New Roman" w:cs="Times New Roman"/>
                <w:sz w:val="24"/>
                <w:szCs w:val="24"/>
              </w:rPr>
              <w:t>3.4 Solution optimale (maximisation et minimisation) du transport</w:t>
            </w:r>
          </w:p>
          <w:p w:rsidR="00A963DC" w:rsidRPr="00CC04B8" w:rsidRDefault="00A963DC" w:rsidP="00B20443">
            <w:pPr>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3.4.1 Solution de base (solution initiale ou solution de départ)</w:t>
            </w:r>
          </w:p>
          <w:p w:rsidR="00A963DC" w:rsidRPr="00CC04B8" w:rsidRDefault="00A963DC" w:rsidP="00B20443">
            <w:pPr>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 xml:space="preserve">       3.4.1.1 Méthode du coin nord-ouest.</w:t>
            </w:r>
          </w:p>
          <w:p w:rsidR="00A963DC" w:rsidRPr="00CC04B8" w:rsidRDefault="00A963DC" w:rsidP="00B20443">
            <w:pPr>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 xml:space="preserve">       3.4.1.2 Méthode des moindres coûts.</w:t>
            </w:r>
          </w:p>
          <w:p w:rsidR="00A963DC" w:rsidRPr="00CC04B8" w:rsidRDefault="00A963DC" w:rsidP="00B20443">
            <w:pPr>
              <w:jc w:val="lowKashida"/>
              <w:rPr>
                <w:rFonts w:ascii="Times New Roman" w:hAnsi="Times New Roman" w:cs="Times New Roman"/>
                <w:sz w:val="24"/>
                <w:szCs w:val="24"/>
                <w:lang w:eastAsia="fr-FR"/>
              </w:rPr>
            </w:pPr>
            <w:r w:rsidRPr="00CC04B8">
              <w:rPr>
                <w:rFonts w:ascii="Times New Roman" w:hAnsi="Times New Roman" w:cs="Times New Roman"/>
                <w:sz w:val="24"/>
                <w:szCs w:val="24"/>
                <w:lang w:eastAsia="fr-FR"/>
              </w:rPr>
              <w:t xml:space="preserve">       3.4.1.3 Méthode des pénalités ou méthode de Vogel.</w:t>
            </w:r>
          </w:p>
          <w:p w:rsidR="00A963DC" w:rsidRPr="00CC04B8" w:rsidRDefault="00A963DC" w:rsidP="00B20443">
            <w:pPr>
              <w:pStyle w:val="BodyText2"/>
              <w:rPr>
                <w:rFonts w:ascii="Times New Roman" w:hAnsi="Times New Roman" w:cs="Times New Roman"/>
                <w:sz w:val="24"/>
                <w:szCs w:val="24"/>
              </w:rPr>
            </w:pPr>
            <w:r w:rsidRPr="00CC04B8">
              <w:rPr>
                <w:rFonts w:ascii="Times New Roman" w:hAnsi="Times New Roman" w:cs="Times New Roman"/>
                <w:sz w:val="24"/>
                <w:szCs w:val="24"/>
              </w:rPr>
              <w:t>3.5 Le test d’optimalisé.</w:t>
            </w:r>
          </w:p>
        </w:tc>
        <w:tc>
          <w:tcPr>
            <w:tcW w:w="3330" w:type="dxa"/>
          </w:tcPr>
          <w:p w:rsidR="00A963DC" w:rsidRPr="00CC04B8" w:rsidRDefault="00A963DC" w:rsidP="00B20443">
            <w:pPr>
              <w:rPr>
                <w:rFonts w:ascii="Times New Roman" w:hAnsi="Times New Roman" w:cs="Times New Roman"/>
                <w:sz w:val="24"/>
                <w:szCs w:val="24"/>
              </w:rPr>
            </w:pPr>
            <w:r w:rsidRPr="00CC04B8">
              <w:rPr>
                <w:rFonts w:ascii="Times New Roman" w:hAnsi="Times New Roman" w:cs="Times New Roman"/>
                <w:sz w:val="24"/>
                <w:szCs w:val="24"/>
              </w:rPr>
              <w:t>Exercices sur les méthodes :</w:t>
            </w:r>
          </w:p>
          <w:p w:rsidR="00A963DC" w:rsidRPr="00CC04B8" w:rsidRDefault="00A963DC" w:rsidP="00B20443">
            <w:pPr>
              <w:rPr>
                <w:rFonts w:ascii="Times New Roman" w:hAnsi="Times New Roman" w:cs="Times New Roman"/>
                <w:sz w:val="24"/>
                <w:szCs w:val="24"/>
              </w:rPr>
            </w:pPr>
            <w:r w:rsidRPr="00CC04B8">
              <w:rPr>
                <w:rFonts w:ascii="Times New Roman" w:hAnsi="Times New Roman" w:cs="Times New Roman"/>
                <w:sz w:val="24"/>
                <w:szCs w:val="24"/>
              </w:rPr>
              <w:t>1) Nord-ouest</w:t>
            </w:r>
          </w:p>
          <w:p w:rsidR="00A963DC" w:rsidRPr="00CC04B8" w:rsidRDefault="00A963DC" w:rsidP="00B20443">
            <w:pPr>
              <w:rPr>
                <w:rFonts w:ascii="Times New Roman" w:hAnsi="Times New Roman" w:cs="Times New Roman"/>
                <w:sz w:val="24"/>
                <w:szCs w:val="24"/>
              </w:rPr>
            </w:pPr>
            <w:r w:rsidRPr="00CC04B8">
              <w:rPr>
                <w:rFonts w:ascii="Times New Roman" w:hAnsi="Times New Roman" w:cs="Times New Roman"/>
                <w:sz w:val="24"/>
                <w:szCs w:val="24"/>
              </w:rPr>
              <w:t>2) Moindres couts.</w:t>
            </w:r>
          </w:p>
          <w:p w:rsidR="00A963DC" w:rsidRPr="00CC04B8" w:rsidRDefault="00A963DC" w:rsidP="00B20443">
            <w:pPr>
              <w:rPr>
                <w:rFonts w:ascii="Times New Roman" w:hAnsi="Times New Roman" w:cs="Times New Roman"/>
                <w:sz w:val="24"/>
                <w:szCs w:val="24"/>
              </w:rPr>
            </w:pPr>
            <w:r w:rsidRPr="00CC04B8">
              <w:rPr>
                <w:rFonts w:ascii="Times New Roman" w:hAnsi="Times New Roman" w:cs="Times New Roman"/>
                <w:sz w:val="24"/>
                <w:szCs w:val="24"/>
              </w:rPr>
              <w:t>3) Approximation de Vogel</w:t>
            </w:r>
          </w:p>
          <w:p w:rsidR="00A963DC" w:rsidRPr="00CC04B8" w:rsidRDefault="00A963DC" w:rsidP="00B20443">
            <w:pPr>
              <w:rPr>
                <w:rFonts w:ascii="Times New Roman" w:hAnsi="Times New Roman" w:cs="Times New Roman"/>
                <w:sz w:val="24"/>
                <w:szCs w:val="24"/>
              </w:rPr>
            </w:pPr>
          </w:p>
        </w:tc>
      </w:tr>
      <w:tr w:rsidR="00A963DC" w:rsidRPr="00CC04B8" w:rsidTr="00B20443">
        <w:tc>
          <w:tcPr>
            <w:tcW w:w="6768" w:type="dxa"/>
          </w:tcPr>
          <w:p w:rsidR="00A963DC" w:rsidRPr="00CC04B8" w:rsidRDefault="00A963DC" w:rsidP="00F76B6A">
            <w:pPr>
              <w:rPr>
                <w:rFonts w:ascii="Times New Roman" w:hAnsi="Times New Roman" w:cs="Times New Roman"/>
                <w:b/>
                <w:bCs/>
                <w:sz w:val="24"/>
                <w:szCs w:val="24"/>
              </w:rPr>
            </w:pPr>
            <w:r w:rsidRPr="00CC04B8">
              <w:rPr>
                <w:rFonts w:ascii="Times New Roman" w:hAnsi="Times New Roman" w:cs="Times New Roman"/>
                <w:b/>
                <w:bCs/>
                <w:sz w:val="24"/>
                <w:szCs w:val="24"/>
              </w:rPr>
              <w:t xml:space="preserve">Chapitre </w:t>
            </w:r>
            <w:r w:rsidR="00F76B6A">
              <w:rPr>
                <w:rFonts w:ascii="Times New Roman" w:hAnsi="Times New Roman" w:cs="Times New Roman"/>
                <w:b/>
                <w:bCs/>
                <w:sz w:val="24"/>
                <w:szCs w:val="24"/>
              </w:rPr>
              <w:t>4</w:t>
            </w:r>
            <w:r w:rsidR="00B36F4E">
              <w:rPr>
                <w:rFonts w:ascii="Times New Roman" w:hAnsi="Times New Roman" w:cs="Times New Roman"/>
                <w:b/>
                <w:bCs/>
                <w:sz w:val="24"/>
                <w:szCs w:val="24"/>
              </w:rPr>
              <w:t> : La théorie des graphes</w:t>
            </w:r>
          </w:p>
          <w:p w:rsidR="00A963DC" w:rsidRPr="00CC04B8" w:rsidRDefault="00F76B6A" w:rsidP="00B20443">
            <w:pPr>
              <w:pStyle w:val="BodyText2"/>
              <w:rPr>
                <w:rFonts w:ascii="Times New Roman" w:hAnsi="Times New Roman" w:cs="Times New Roman"/>
                <w:sz w:val="24"/>
                <w:szCs w:val="24"/>
              </w:rPr>
            </w:pPr>
            <w:r>
              <w:rPr>
                <w:rFonts w:ascii="Times New Roman" w:hAnsi="Times New Roman" w:cs="Times New Roman"/>
                <w:sz w:val="24"/>
                <w:szCs w:val="24"/>
              </w:rPr>
              <w:t>4</w:t>
            </w:r>
            <w:r w:rsidR="00A963DC" w:rsidRPr="00CC04B8">
              <w:rPr>
                <w:rFonts w:ascii="Times New Roman" w:hAnsi="Times New Roman" w:cs="Times New Roman"/>
                <w:sz w:val="24"/>
                <w:szCs w:val="24"/>
              </w:rPr>
              <w:t>.1 Définition des graphes.</w:t>
            </w:r>
          </w:p>
          <w:p w:rsidR="00A963DC" w:rsidRPr="00CC04B8" w:rsidRDefault="00F76B6A" w:rsidP="00B20443">
            <w:pPr>
              <w:pStyle w:val="BodyText2"/>
              <w:rPr>
                <w:rFonts w:ascii="Times New Roman" w:hAnsi="Times New Roman" w:cs="Times New Roman"/>
                <w:sz w:val="24"/>
                <w:szCs w:val="24"/>
              </w:rPr>
            </w:pPr>
            <w:r>
              <w:rPr>
                <w:rFonts w:ascii="Times New Roman" w:hAnsi="Times New Roman" w:cs="Times New Roman"/>
                <w:sz w:val="24"/>
                <w:szCs w:val="24"/>
              </w:rPr>
              <w:t>4</w:t>
            </w:r>
            <w:r w:rsidR="00A963DC" w:rsidRPr="00CC04B8">
              <w:rPr>
                <w:rFonts w:ascii="Times New Roman" w:hAnsi="Times New Roman" w:cs="Times New Roman"/>
                <w:sz w:val="24"/>
                <w:szCs w:val="24"/>
              </w:rPr>
              <w:t>.2 Définition d’un réseau.</w:t>
            </w:r>
          </w:p>
          <w:p w:rsidR="00A963DC" w:rsidRPr="00CC04B8" w:rsidRDefault="00F76B6A" w:rsidP="00B20443">
            <w:pPr>
              <w:pStyle w:val="BodyText2"/>
              <w:rPr>
                <w:rFonts w:ascii="Times New Roman" w:hAnsi="Times New Roman" w:cs="Times New Roman"/>
                <w:sz w:val="24"/>
                <w:szCs w:val="24"/>
              </w:rPr>
            </w:pPr>
            <w:r>
              <w:rPr>
                <w:rFonts w:ascii="Times New Roman" w:hAnsi="Times New Roman" w:cs="Times New Roman"/>
                <w:sz w:val="24"/>
                <w:szCs w:val="24"/>
              </w:rPr>
              <w:t>4</w:t>
            </w:r>
            <w:r w:rsidR="00A963DC" w:rsidRPr="00CC04B8">
              <w:rPr>
                <w:rFonts w:ascii="Times New Roman" w:hAnsi="Times New Roman" w:cs="Times New Roman"/>
                <w:sz w:val="24"/>
                <w:szCs w:val="24"/>
              </w:rPr>
              <w:t>.3 Domaine d’utilisation des graphes en recherche opérationnelle.</w:t>
            </w:r>
          </w:p>
          <w:p w:rsidR="00A963DC" w:rsidRPr="00CC04B8" w:rsidRDefault="00F76B6A" w:rsidP="00B20443">
            <w:pPr>
              <w:pStyle w:val="BodyText2"/>
              <w:rPr>
                <w:rFonts w:ascii="Times New Roman" w:hAnsi="Times New Roman" w:cs="Times New Roman"/>
                <w:sz w:val="24"/>
                <w:szCs w:val="24"/>
              </w:rPr>
            </w:pPr>
            <w:r>
              <w:rPr>
                <w:rFonts w:ascii="Times New Roman" w:hAnsi="Times New Roman" w:cs="Times New Roman"/>
                <w:sz w:val="24"/>
                <w:szCs w:val="24"/>
              </w:rPr>
              <w:t>4</w:t>
            </w:r>
            <w:r w:rsidR="00A963DC" w:rsidRPr="00CC04B8">
              <w:rPr>
                <w:rFonts w:ascii="Times New Roman" w:hAnsi="Times New Roman" w:cs="Times New Roman"/>
                <w:sz w:val="24"/>
                <w:szCs w:val="24"/>
              </w:rPr>
              <w:t>.4 Les graphes valus.</w:t>
            </w:r>
          </w:p>
          <w:p w:rsidR="00A963DC" w:rsidRPr="00CC04B8" w:rsidRDefault="00F76B6A" w:rsidP="00B20443">
            <w:pPr>
              <w:pStyle w:val="BodyText2"/>
              <w:rPr>
                <w:rFonts w:ascii="Times New Roman" w:hAnsi="Times New Roman" w:cs="Times New Roman"/>
                <w:sz w:val="24"/>
                <w:szCs w:val="24"/>
              </w:rPr>
            </w:pPr>
            <w:r>
              <w:rPr>
                <w:rFonts w:ascii="Times New Roman" w:hAnsi="Times New Roman" w:cs="Times New Roman"/>
                <w:sz w:val="24"/>
                <w:szCs w:val="24"/>
              </w:rPr>
              <w:t>4</w:t>
            </w:r>
            <w:r w:rsidR="00A963DC" w:rsidRPr="00CC04B8">
              <w:rPr>
                <w:rFonts w:ascii="Times New Roman" w:hAnsi="Times New Roman" w:cs="Times New Roman"/>
                <w:sz w:val="24"/>
                <w:szCs w:val="24"/>
              </w:rPr>
              <w:t>.5 Représentation des graphes (sagittale, tableaux, matrices,…).</w:t>
            </w:r>
          </w:p>
          <w:p w:rsidR="00A963DC" w:rsidRPr="00CC04B8" w:rsidRDefault="00F76B6A" w:rsidP="00B20443">
            <w:pPr>
              <w:pStyle w:val="BodyText2"/>
              <w:rPr>
                <w:rFonts w:ascii="Times New Roman" w:hAnsi="Times New Roman" w:cs="Times New Roman"/>
                <w:sz w:val="24"/>
                <w:szCs w:val="24"/>
              </w:rPr>
            </w:pPr>
            <w:r>
              <w:rPr>
                <w:rFonts w:ascii="Times New Roman" w:hAnsi="Times New Roman" w:cs="Times New Roman"/>
                <w:sz w:val="24"/>
                <w:szCs w:val="24"/>
              </w:rPr>
              <w:t>4</w:t>
            </w:r>
            <w:r w:rsidR="00A963DC" w:rsidRPr="00CC04B8">
              <w:rPr>
                <w:rFonts w:ascii="Times New Roman" w:hAnsi="Times New Roman" w:cs="Times New Roman"/>
                <w:sz w:val="24"/>
                <w:szCs w:val="24"/>
              </w:rPr>
              <w:t>.6 Technique de l’arbre à distance minimale.</w:t>
            </w:r>
          </w:p>
          <w:p w:rsidR="00A963DC" w:rsidRPr="00CC04B8" w:rsidRDefault="00F76B6A" w:rsidP="00B20443">
            <w:pPr>
              <w:pStyle w:val="BodyText2"/>
              <w:rPr>
                <w:rFonts w:ascii="Times New Roman" w:hAnsi="Times New Roman" w:cs="Times New Roman"/>
                <w:sz w:val="24"/>
                <w:szCs w:val="24"/>
              </w:rPr>
            </w:pPr>
            <w:r>
              <w:rPr>
                <w:rFonts w:ascii="Times New Roman" w:hAnsi="Times New Roman" w:cs="Times New Roman"/>
                <w:sz w:val="24"/>
                <w:szCs w:val="24"/>
              </w:rPr>
              <w:t>4</w:t>
            </w:r>
            <w:r w:rsidR="00A963DC" w:rsidRPr="00CC04B8">
              <w:rPr>
                <w:rFonts w:ascii="Times New Roman" w:hAnsi="Times New Roman" w:cs="Times New Roman"/>
                <w:sz w:val="24"/>
                <w:szCs w:val="24"/>
              </w:rPr>
              <w:t>.7 Problème du chemin le plus court.</w:t>
            </w:r>
          </w:p>
          <w:p w:rsidR="00A963DC" w:rsidRPr="00CC04B8" w:rsidRDefault="00F76B6A" w:rsidP="00B20443">
            <w:pPr>
              <w:pStyle w:val="BodyText2"/>
              <w:rPr>
                <w:rFonts w:ascii="Times New Roman" w:hAnsi="Times New Roman" w:cs="Times New Roman"/>
                <w:sz w:val="24"/>
                <w:szCs w:val="24"/>
              </w:rPr>
            </w:pPr>
            <w:r>
              <w:rPr>
                <w:rFonts w:ascii="Times New Roman" w:hAnsi="Times New Roman" w:cs="Times New Roman"/>
                <w:sz w:val="24"/>
                <w:szCs w:val="24"/>
              </w:rPr>
              <w:t>4</w:t>
            </w:r>
            <w:r w:rsidR="00A963DC" w:rsidRPr="00CC04B8">
              <w:rPr>
                <w:rFonts w:ascii="Times New Roman" w:hAnsi="Times New Roman" w:cs="Times New Roman"/>
                <w:sz w:val="24"/>
                <w:szCs w:val="24"/>
              </w:rPr>
              <w:t>.8 Problème du chemin le plus long.</w:t>
            </w:r>
          </w:p>
          <w:p w:rsidR="00A963DC" w:rsidRPr="00CC04B8" w:rsidRDefault="00F76B6A" w:rsidP="00B20443">
            <w:pPr>
              <w:pStyle w:val="BodyText2"/>
              <w:rPr>
                <w:rFonts w:ascii="Times New Roman" w:hAnsi="Times New Roman" w:cs="Times New Roman"/>
                <w:sz w:val="24"/>
                <w:szCs w:val="24"/>
              </w:rPr>
            </w:pPr>
            <w:r>
              <w:rPr>
                <w:rFonts w:ascii="Times New Roman" w:hAnsi="Times New Roman" w:cs="Times New Roman"/>
                <w:sz w:val="24"/>
                <w:szCs w:val="24"/>
              </w:rPr>
              <w:t>4</w:t>
            </w:r>
            <w:r w:rsidR="00A963DC" w:rsidRPr="00CC04B8">
              <w:rPr>
                <w:rFonts w:ascii="Times New Roman" w:hAnsi="Times New Roman" w:cs="Times New Roman"/>
                <w:sz w:val="24"/>
                <w:szCs w:val="24"/>
              </w:rPr>
              <w:t>.9 Problème de flot maximal.</w:t>
            </w:r>
          </w:p>
          <w:p w:rsidR="00A963DC" w:rsidRPr="00CC04B8" w:rsidRDefault="00A963DC" w:rsidP="00B20443">
            <w:pPr>
              <w:rPr>
                <w:rFonts w:ascii="Times New Roman" w:hAnsi="Times New Roman" w:cs="Times New Roman"/>
                <w:sz w:val="24"/>
                <w:szCs w:val="24"/>
              </w:rPr>
            </w:pPr>
          </w:p>
        </w:tc>
        <w:tc>
          <w:tcPr>
            <w:tcW w:w="3330" w:type="dxa"/>
          </w:tcPr>
          <w:p w:rsidR="00A963DC" w:rsidRPr="00CC04B8" w:rsidRDefault="00A963DC" w:rsidP="00B20443">
            <w:pPr>
              <w:rPr>
                <w:rFonts w:ascii="Times New Roman" w:hAnsi="Times New Roman" w:cs="Times New Roman"/>
                <w:sz w:val="24"/>
                <w:szCs w:val="24"/>
              </w:rPr>
            </w:pPr>
          </w:p>
          <w:p w:rsidR="00A963DC" w:rsidRPr="00CC04B8" w:rsidRDefault="00A963DC" w:rsidP="00B20443">
            <w:pPr>
              <w:rPr>
                <w:rFonts w:ascii="Times New Roman" w:hAnsi="Times New Roman" w:cs="Times New Roman"/>
                <w:sz w:val="24"/>
                <w:szCs w:val="24"/>
              </w:rPr>
            </w:pPr>
            <w:r w:rsidRPr="00CC04B8">
              <w:rPr>
                <w:rFonts w:ascii="Times New Roman" w:hAnsi="Times New Roman" w:cs="Times New Roman"/>
                <w:sz w:val="24"/>
                <w:szCs w:val="24"/>
              </w:rPr>
              <w:t>Exercices d’application pour déterminer :</w:t>
            </w:r>
          </w:p>
          <w:p w:rsidR="00A963DC" w:rsidRPr="00CC04B8" w:rsidRDefault="00A963DC" w:rsidP="00B20443">
            <w:pPr>
              <w:rPr>
                <w:rFonts w:ascii="Times New Roman" w:hAnsi="Times New Roman" w:cs="Times New Roman"/>
                <w:sz w:val="24"/>
                <w:szCs w:val="24"/>
              </w:rPr>
            </w:pPr>
            <w:r w:rsidRPr="00CC04B8">
              <w:rPr>
                <w:rFonts w:ascii="Times New Roman" w:hAnsi="Times New Roman" w:cs="Times New Roman"/>
                <w:sz w:val="24"/>
                <w:szCs w:val="24"/>
              </w:rPr>
              <w:t>l’arbre à distance minimale.</w:t>
            </w:r>
          </w:p>
          <w:p w:rsidR="00A963DC" w:rsidRPr="00CC04B8" w:rsidRDefault="00A963DC" w:rsidP="00B20443">
            <w:pPr>
              <w:rPr>
                <w:rFonts w:ascii="Times New Roman" w:hAnsi="Times New Roman" w:cs="Times New Roman"/>
                <w:sz w:val="24"/>
                <w:szCs w:val="24"/>
              </w:rPr>
            </w:pPr>
            <w:r w:rsidRPr="00CC04B8">
              <w:rPr>
                <w:rFonts w:ascii="Times New Roman" w:hAnsi="Times New Roman" w:cs="Times New Roman"/>
                <w:sz w:val="24"/>
                <w:szCs w:val="24"/>
              </w:rPr>
              <w:t>le plus court chemin.</w:t>
            </w:r>
          </w:p>
          <w:p w:rsidR="00A963DC" w:rsidRPr="00CC04B8" w:rsidRDefault="00A963DC" w:rsidP="00B20443">
            <w:pPr>
              <w:rPr>
                <w:rFonts w:ascii="Times New Roman" w:hAnsi="Times New Roman" w:cs="Times New Roman"/>
                <w:sz w:val="24"/>
                <w:szCs w:val="24"/>
              </w:rPr>
            </w:pPr>
            <w:r w:rsidRPr="00CC04B8">
              <w:rPr>
                <w:rFonts w:ascii="Times New Roman" w:hAnsi="Times New Roman" w:cs="Times New Roman"/>
                <w:sz w:val="24"/>
                <w:szCs w:val="24"/>
              </w:rPr>
              <w:t>le plus long chemin.</w:t>
            </w:r>
          </w:p>
          <w:p w:rsidR="00A963DC" w:rsidRPr="00CC04B8" w:rsidRDefault="00A963DC" w:rsidP="00B20443">
            <w:pPr>
              <w:rPr>
                <w:rFonts w:ascii="Times New Roman" w:hAnsi="Times New Roman" w:cs="Times New Roman"/>
                <w:sz w:val="24"/>
                <w:szCs w:val="24"/>
              </w:rPr>
            </w:pPr>
            <w:r w:rsidRPr="00CC04B8">
              <w:rPr>
                <w:rFonts w:ascii="Times New Roman" w:hAnsi="Times New Roman" w:cs="Times New Roman"/>
                <w:sz w:val="24"/>
                <w:szCs w:val="24"/>
              </w:rPr>
              <w:t>Le flot maximal.</w:t>
            </w:r>
          </w:p>
          <w:p w:rsidR="00A963DC" w:rsidRPr="00CC04B8" w:rsidRDefault="00A963DC" w:rsidP="00B20443">
            <w:pPr>
              <w:rPr>
                <w:rFonts w:ascii="Times New Roman" w:hAnsi="Times New Roman" w:cs="Times New Roman"/>
                <w:sz w:val="24"/>
                <w:szCs w:val="24"/>
              </w:rPr>
            </w:pPr>
          </w:p>
        </w:tc>
      </w:tr>
      <w:tr w:rsidR="00A963DC" w:rsidRPr="00CC04B8" w:rsidTr="00B20443">
        <w:trPr>
          <w:trHeight w:val="1749"/>
        </w:trPr>
        <w:tc>
          <w:tcPr>
            <w:tcW w:w="6768" w:type="dxa"/>
          </w:tcPr>
          <w:p w:rsidR="00A963DC" w:rsidRPr="00CC04B8" w:rsidRDefault="00A963DC" w:rsidP="00B20443">
            <w:pPr>
              <w:rPr>
                <w:rFonts w:ascii="Times New Roman" w:hAnsi="Times New Roman" w:cs="Times New Roman"/>
                <w:b/>
                <w:bCs/>
                <w:sz w:val="24"/>
                <w:szCs w:val="24"/>
              </w:rPr>
            </w:pPr>
          </w:p>
          <w:p w:rsidR="00A963DC" w:rsidRPr="00CC04B8" w:rsidRDefault="00F76B6A" w:rsidP="00B20443">
            <w:pPr>
              <w:rPr>
                <w:rFonts w:ascii="Times New Roman" w:hAnsi="Times New Roman" w:cs="Times New Roman"/>
                <w:b/>
                <w:bCs/>
                <w:sz w:val="24"/>
                <w:szCs w:val="24"/>
              </w:rPr>
            </w:pPr>
            <w:r>
              <w:rPr>
                <w:rFonts w:ascii="Times New Roman" w:hAnsi="Times New Roman" w:cs="Times New Roman"/>
                <w:b/>
                <w:bCs/>
                <w:sz w:val="24"/>
                <w:szCs w:val="24"/>
              </w:rPr>
              <w:t>Chapitre 5</w:t>
            </w:r>
            <w:r w:rsidR="00B36F4E">
              <w:rPr>
                <w:rFonts w:ascii="Times New Roman" w:hAnsi="Times New Roman" w:cs="Times New Roman"/>
                <w:b/>
                <w:bCs/>
                <w:sz w:val="24"/>
                <w:szCs w:val="24"/>
              </w:rPr>
              <w:t> : Problème d’ordonnancement</w:t>
            </w:r>
          </w:p>
          <w:p w:rsidR="00A963DC" w:rsidRPr="00CC04B8" w:rsidRDefault="00F76B6A" w:rsidP="00B20443">
            <w:pPr>
              <w:pStyle w:val="BodyText2"/>
              <w:rPr>
                <w:rFonts w:ascii="Times New Roman" w:hAnsi="Times New Roman" w:cs="Times New Roman"/>
                <w:sz w:val="24"/>
                <w:szCs w:val="24"/>
              </w:rPr>
            </w:pPr>
            <w:r>
              <w:rPr>
                <w:rFonts w:ascii="Times New Roman" w:hAnsi="Times New Roman" w:cs="Times New Roman"/>
                <w:sz w:val="24"/>
                <w:szCs w:val="24"/>
              </w:rPr>
              <w:t>5</w:t>
            </w:r>
            <w:r w:rsidR="00A963DC" w:rsidRPr="00CC04B8">
              <w:rPr>
                <w:rFonts w:ascii="Times New Roman" w:hAnsi="Times New Roman" w:cs="Times New Roman"/>
                <w:sz w:val="24"/>
                <w:szCs w:val="24"/>
              </w:rPr>
              <w:t>.1 Notion d’un projet.</w:t>
            </w:r>
          </w:p>
          <w:p w:rsidR="00A963DC" w:rsidRPr="00CC04B8" w:rsidRDefault="00F76B6A" w:rsidP="00B20443">
            <w:pPr>
              <w:pStyle w:val="BodyText2"/>
              <w:rPr>
                <w:rFonts w:ascii="Times New Roman" w:hAnsi="Times New Roman" w:cs="Times New Roman"/>
                <w:sz w:val="24"/>
                <w:szCs w:val="24"/>
              </w:rPr>
            </w:pPr>
            <w:r>
              <w:rPr>
                <w:rFonts w:ascii="Times New Roman" w:hAnsi="Times New Roman" w:cs="Times New Roman"/>
                <w:sz w:val="24"/>
                <w:szCs w:val="24"/>
              </w:rPr>
              <w:t>5</w:t>
            </w:r>
            <w:r w:rsidR="00A963DC" w:rsidRPr="00CC04B8">
              <w:rPr>
                <w:rFonts w:ascii="Times New Roman" w:hAnsi="Times New Roman" w:cs="Times New Roman"/>
                <w:sz w:val="24"/>
                <w:szCs w:val="24"/>
              </w:rPr>
              <w:t>.2 Notion d’une activité.</w:t>
            </w:r>
          </w:p>
          <w:p w:rsidR="00A963DC" w:rsidRPr="00CC04B8" w:rsidRDefault="00F76B6A" w:rsidP="00B20443">
            <w:pPr>
              <w:pStyle w:val="BodyText2"/>
              <w:rPr>
                <w:rFonts w:ascii="Times New Roman" w:hAnsi="Times New Roman" w:cs="Times New Roman"/>
                <w:sz w:val="24"/>
                <w:szCs w:val="24"/>
              </w:rPr>
            </w:pPr>
            <w:r>
              <w:rPr>
                <w:rFonts w:ascii="Times New Roman" w:hAnsi="Times New Roman" w:cs="Times New Roman"/>
                <w:sz w:val="24"/>
                <w:szCs w:val="24"/>
              </w:rPr>
              <w:t>5</w:t>
            </w:r>
            <w:r w:rsidR="00A963DC" w:rsidRPr="00CC04B8">
              <w:rPr>
                <w:rFonts w:ascii="Times New Roman" w:hAnsi="Times New Roman" w:cs="Times New Roman"/>
                <w:sz w:val="24"/>
                <w:szCs w:val="24"/>
              </w:rPr>
              <w:t>.3 Représentation d’un projet par un réseau de PERT.</w:t>
            </w:r>
          </w:p>
          <w:p w:rsidR="00A963DC" w:rsidRPr="00CC04B8" w:rsidRDefault="00F76B6A" w:rsidP="00B20443">
            <w:pPr>
              <w:pStyle w:val="BodyText2"/>
              <w:rPr>
                <w:rFonts w:ascii="Times New Roman" w:hAnsi="Times New Roman" w:cs="Times New Roman"/>
                <w:sz w:val="24"/>
                <w:szCs w:val="24"/>
              </w:rPr>
            </w:pPr>
            <w:r>
              <w:rPr>
                <w:rFonts w:ascii="Times New Roman" w:hAnsi="Times New Roman" w:cs="Times New Roman"/>
                <w:sz w:val="24"/>
                <w:szCs w:val="24"/>
              </w:rPr>
              <w:t>5</w:t>
            </w:r>
            <w:r w:rsidR="00A963DC" w:rsidRPr="00CC04B8">
              <w:rPr>
                <w:rFonts w:ascii="Times New Roman" w:hAnsi="Times New Roman" w:cs="Times New Roman"/>
                <w:sz w:val="24"/>
                <w:szCs w:val="24"/>
              </w:rPr>
              <w:t>.4 Activité critique.</w:t>
            </w:r>
          </w:p>
          <w:p w:rsidR="00A963DC" w:rsidRPr="00CC04B8" w:rsidRDefault="00F76B6A" w:rsidP="00B20443">
            <w:pPr>
              <w:pStyle w:val="BodyText2"/>
              <w:rPr>
                <w:rFonts w:ascii="Times New Roman" w:hAnsi="Times New Roman" w:cs="Times New Roman"/>
                <w:sz w:val="24"/>
                <w:szCs w:val="24"/>
              </w:rPr>
            </w:pPr>
            <w:r>
              <w:rPr>
                <w:rFonts w:ascii="Times New Roman" w:hAnsi="Times New Roman" w:cs="Times New Roman"/>
                <w:sz w:val="24"/>
                <w:szCs w:val="24"/>
              </w:rPr>
              <w:t>5</w:t>
            </w:r>
            <w:r w:rsidR="00A963DC" w:rsidRPr="00CC04B8">
              <w:rPr>
                <w:rFonts w:ascii="Times New Roman" w:hAnsi="Times New Roman" w:cs="Times New Roman"/>
                <w:sz w:val="24"/>
                <w:szCs w:val="24"/>
              </w:rPr>
              <w:t>.5 Chemin critique et chemin non critique.</w:t>
            </w:r>
          </w:p>
          <w:p w:rsidR="00A963DC" w:rsidRPr="00CC04B8" w:rsidRDefault="00F76B6A" w:rsidP="00B20443">
            <w:pPr>
              <w:pStyle w:val="BodyText2"/>
              <w:rPr>
                <w:rFonts w:ascii="Times New Roman" w:hAnsi="Times New Roman" w:cs="Times New Roman"/>
                <w:sz w:val="24"/>
                <w:szCs w:val="24"/>
              </w:rPr>
            </w:pPr>
            <w:r>
              <w:rPr>
                <w:rFonts w:ascii="Times New Roman" w:hAnsi="Times New Roman" w:cs="Times New Roman"/>
                <w:sz w:val="24"/>
                <w:szCs w:val="24"/>
              </w:rPr>
              <w:t>5</w:t>
            </w:r>
            <w:r w:rsidR="00A963DC" w:rsidRPr="00CC04B8">
              <w:rPr>
                <w:rFonts w:ascii="Times New Roman" w:hAnsi="Times New Roman" w:cs="Times New Roman"/>
                <w:sz w:val="24"/>
                <w:szCs w:val="24"/>
              </w:rPr>
              <w:t>.6 Evaluation et interprétation des marges.</w:t>
            </w:r>
          </w:p>
          <w:p w:rsidR="00A963DC" w:rsidRPr="00CC04B8" w:rsidRDefault="00F76B6A" w:rsidP="00B20443">
            <w:pPr>
              <w:pStyle w:val="BodyText2"/>
              <w:rPr>
                <w:rFonts w:ascii="Times New Roman" w:hAnsi="Times New Roman" w:cs="Times New Roman"/>
                <w:sz w:val="24"/>
                <w:szCs w:val="24"/>
              </w:rPr>
            </w:pPr>
            <w:r>
              <w:rPr>
                <w:rFonts w:ascii="Times New Roman" w:hAnsi="Times New Roman" w:cs="Times New Roman"/>
                <w:sz w:val="24"/>
                <w:szCs w:val="24"/>
              </w:rPr>
              <w:t>5</w:t>
            </w:r>
            <w:r w:rsidR="00A963DC" w:rsidRPr="00CC04B8">
              <w:rPr>
                <w:rFonts w:ascii="Times New Roman" w:hAnsi="Times New Roman" w:cs="Times New Roman"/>
                <w:sz w:val="24"/>
                <w:szCs w:val="24"/>
              </w:rPr>
              <w:t>.7 Amélioration d’un projet au moindre coût.</w:t>
            </w:r>
          </w:p>
        </w:tc>
        <w:tc>
          <w:tcPr>
            <w:tcW w:w="3330" w:type="dxa"/>
          </w:tcPr>
          <w:p w:rsidR="00A963DC" w:rsidRPr="00CC04B8" w:rsidRDefault="00A963DC" w:rsidP="00B20443">
            <w:pPr>
              <w:rPr>
                <w:rFonts w:ascii="Times New Roman" w:hAnsi="Times New Roman" w:cs="Times New Roman"/>
                <w:sz w:val="24"/>
                <w:szCs w:val="24"/>
              </w:rPr>
            </w:pPr>
            <w:r w:rsidRPr="00CC04B8">
              <w:rPr>
                <w:rFonts w:ascii="Times New Roman" w:hAnsi="Times New Roman" w:cs="Times New Roman"/>
                <w:sz w:val="24"/>
                <w:szCs w:val="24"/>
              </w:rPr>
              <w:t>Exercices d’application pour :</w:t>
            </w:r>
          </w:p>
          <w:p w:rsidR="00A963DC" w:rsidRPr="00CC04B8" w:rsidRDefault="00A963DC" w:rsidP="00B20443">
            <w:pPr>
              <w:rPr>
                <w:rFonts w:ascii="Times New Roman" w:hAnsi="Times New Roman" w:cs="Times New Roman"/>
                <w:sz w:val="24"/>
                <w:szCs w:val="24"/>
              </w:rPr>
            </w:pPr>
            <w:r w:rsidRPr="00CC04B8">
              <w:rPr>
                <w:rFonts w:ascii="Times New Roman" w:hAnsi="Times New Roman" w:cs="Times New Roman"/>
                <w:sz w:val="24"/>
                <w:szCs w:val="24"/>
              </w:rPr>
              <w:t>-Construire le graphe PERT</w:t>
            </w:r>
          </w:p>
          <w:p w:rsidR="00A963DC" w:rsidRPr="00CC04B8" w:rsidRDefault="00A963DC" w:rsidP="00B20443">
            <w:pPr>
              <w:rPr>
                <w:rFonts w:ascii="Times New Roman" w:hAnsi="Times New Roman" w:cs="Times New Roman"/>
                <w:sz w:val="24"/>
                <w:szCs w:val="24"/>
              </w:rPr>
            </w:pPr>
            <w:r w:rsidRPr="00CC04B8">
              <w:rPr>
                <w:rFonts w:ascii="Times New Roman" w:hAnsi="Times New Roman" w:cs="Times New Roman"/>
                <w:sz w:val="24"/>
                <w:szCs w:val="24"/>
              </w:rPr>
              <w:t>-Calculer les dates au plus tôt et plus tard de chaque tache.</w:t>
            </w:r>
          </w:p>
          <w:p w:rsidR="00A963DC" w:rsidRPr="00CC04B8" w:rsidRDefault="00A963DC" w:rsidP="00B20443">
            <w:pPr>
              <w:rPr>
                <w:rFonts w:ascii="Times New Roman" w:hAnsi="Times New Roman" w:cs="Times New Roman"/>
                <w:sz w:val="24"/>
                <w:szCs w:val="24"/>
              </w:rPr>
            </w:pPr>
            <w:r w:rsidRPr="00CC04B8">
              <w:rPr>
                <w:rFonts w:ascii="Times New Roman" w:hAnsi="Times New Roman" w:cs="Times New Roman"/>
                <w:sz w:val="24"/>
                <w:szCs w:val="24"/>
              </w:rPr>
              <w:t>-Donner le chemin critique, les taches critiques et la durée minimale d’un projet.</w:t>
            </w:r>
          </w:p>
          <w:p w:rsidR="00A963DC" w:rsidRPr="00CC04B8" w:rsidRDefault="00A963DC" w:rsidP="00B20443">
            <w:pPr>
              <w:rPr>
                <w:rFonts w:ascii="Times New Roman" w:hAnsi="Times New Roman" w:cs="Times New Roman"/>
                <w:sz w:val="24"/>
                <w:szCs w:val="24"/>
              </w:rPr>
            </w:pPr>
            <w:r w:rsidRPr="00CC04B8">
              <w:rPr>
                <w:rFonts w:ascii="Times New Roman" w:hAnsi="Times New Roman" w:cs="Times New Roman"/>
                <w:sz w:val="24"/>
                <w:szCs w:val="24"/>
              </w:rPr>
              <w:t>-Déterminer la marge totale et la marge libre.</w:t>
            </w:r>
          </w:p>
        </w:tc>
      </w:tr>
    </w:tbl>
    <w:p w:rsidR="00A963DC" w:rsidRPr="00CC04B8" w:rsidRDefault="00A963DC" w:rsidP="00A963DC">
      <w:pPr>
        <w:rPr>
          <w:rFonts w:ascii="Times New Roman" w:hAnsi="Times New Roman" w:cs="Times New Roman"/>
          <w:b/>
          <w:bCs/>
          <w:i/>
          <w:iCs/>
          <w:sz w:val="24"/>
          <w:szCs w:val="24"/>
        </w:rPr>
      </w:pPr>
      <w:r w:rsidRPr="00CC04B8">
        <w:rPr>
          <w:rFonts w:ascii="Times New Roman" w:hAnsi="Times New Roman" w:cs="Times New Roman"/>
          <w:b/>
          <w:bCs/>
          <w:i/>
          <w:iCs/>
          <w:sz w:val="24"/>
          <w:szCs w:val="24"/>
        </w:rPr>
        <w:t>Méthodes d’enseignement</w:t>
      </w:r>
    </w:p>
    <w:p w:rsidR="00A963DC" w:rsidRPr="00CC04B8" w:rsidRDefault="00A963DC" w:rsidP="00A963DC">
      <w:pPr>
        <w:spacing w:after="0" w:line="240" w:lineRule="auto"/>
        <w:ind w:firstLine="720"/>
        <w:rPr>
          <w:rFonts w:ascii="Times New Roman" w:hAnsi="Times New Roman" w:cs="Times New Roman"/>
          <w:b/>
          <w:bCs/>
          <w:i/>
          <w:iCs/>
          <w:sz w:val="24"/>
          <w:szCs w:val="24"/>
        </w:rPr>
      </w:pPr>
      <w:r w:rsidRPr="00CC04B8">
        <w:rPr>
          <w:rFonts w:ascii="Times New Roman" w:eastAsia="Times New Roman" w:hAnsi="Times New Roman" w:cs="Times New Roman"/>
          <w:sz w:val="24"/>
          <w:szCs w:val="24"/>
        </w:rPr>
        <w:t xml:space="preserve"> Cours </w:t>
      </w:r>
      <w:r>
        <w:rPr>
          <w:rFonts w:ascii="Times New Roman" w:eastAsia="Times New Roman" w:hAnsi="Times New Roman" w:cs="Times New Roman"/>
          <w:sz w:val="24"/>
          <w:szCs w:val="24"/>
        </w:rPr>
        <w:t>et</w:t>
      </w:r>
      <w:r w:rsidRPr="00CC04B8">
        <w:rPr>
          <w:rFonts w:ascii="Times New Roman" w:eastAsia="Times New Roman" w:hAnsi="Times New Roman" w:cs="Times New Roman"/>
          <w:sz w:val="24"/>
          <w:szCs w:val="24"/>
        </w:rPr>
        <w:t xml:space="preserve"> Séances d'exercices</w:t>
      </w:r>
    </w:p>
    <w:p w:rsidR="00A963DC" w:rsidRDefault="00A963DC" w:rsidP="00A963DC">
      <w:pPr>
        <w:rPr>
          <w:rFonts w:ascii="Times New Roman" w:hAnsi="Times New Roman" w:cs="Times New Roman"/>
          <w:b/>
          <w:bCs/>
          <w:i/>
          <w:iCs/>
          <w:sz w:val="24"/>
          <w:szCs w:val="24"/>
        </w:rPr>
      </w:pPr>
    </w:p>
    <w:p w:rsidR="00A963DC" w:rsidRPr="00CC04B8" w:rsidRDefault="00A963DC" w:rsidP="00A963DC">
      <w:pPr>
        <w:rPr>
          <w:rFonts w:ascii="Times New Roman" w:hAnsi="Times New Roman" w:cs="Times New Roman"/>
          <w:b/>
          <w:bCs/>
          <w:i/>
          <w:iCs/>
          <w:sz w:val="24"/>
          <w:szCs w:val="24"/>
        </w:rPr>
      </w:pPr>
      <w:r w:rsidRPr="00CC04B8">
        <w:rPr>
          <w:rFonts w:ascii="Times New Roman" w:hAnsi="Times New Roman" w:cs="Times New Roman"/>
          <w:b/>
          <w:bCs/>
          <w:i/>
          <w:iCs/>
          <w:sz w:val="24"/>
          <w:szCs w:val="24"/>
        </w:rPr>
        <w:t>Méthodes d’évaluation</w:t>
      </w:r>
    </w:p>
    <w:p w:rsidR="00A963DC" w:rsidRPr="00CC04B8" w:rsidRDefault="00A963DC" w:rsidP="00A963DC">
      <w:pPr>
        <w:rPr>
          <w:rFonts w:ascii="Times New Roman" w:hAnsi="Times New Roman" w:cs="Times New Roman"/>
          <w:b/>
          <w:bCs/>
          <w:i/>
          <w:iCs/>
          <w:sz w:val="24"/>
          <w:szCs w:val="24"/>
        </w:rPr>
      </w:pPr>
      <w:r w:rsidRPr="00CC04B8">
        <w:rPr>
          <w:rFonts w:ascii="Times New Roman" w:hAnsi="Times New Roman" w:cs="Times New Roman"/>
          <w:color w:val="666666"/>
          <w:sz w:val="24"/>
          <w:szCs w:val="24"/>
          <w:shd w:val="clear" w:color="auto" w:fill="FFFFFF"/>
        </w:rPr>
        <w:t xml:space="preserve">     </w:t>
      </w:r>
      <w:r w:rsidRPr="00CC04B8">
        <w:rPr>
          <w:rFonts w:ascii="Times New Roman" w:hAnsi="Times New Roman" w:cs="Times New Roman"/>
          <w:sz w:val="24"/>
          <w:szCs w:val="24"/>
          <w:shd w:val="clear" w:color="auto" w:fill="FFFFFF"/>
        </w:rPr>
        <w:t>Examen</w:t>
      </w:r>
      <w:r>
        <w:rPr>
          <w:rFonts w:ascii="Times New Roman" w:hAnsi="Times New Roman" w:cs="Times New Roman"/>
          <w:sz w:val="24"/>
          <w:szCs w:val="24"/>
          <w:shd w:val="clear" w:color="auto" w:fill="FFFFFF"/>
        </w:rPr>
        <w:t>s</w:t>
      </w:r>
      <w:r w:rsidRPr="00CC04B8">
        <w:rPr>
          <w:rFonts w:ascii="Times New Roman" w:hAnsi="Times New Roman" w:cs="Times New Roman"/>
          <w:sz w:val="24"/>
          <w:szCs w:val="24"/>
          <w:shd w:val="clear" w:color="auto" w:fill="FFFFFF"/>
        </w:rPr>
        <w:t xml:space="preserve"> écrit</w:t>
      </w:r>
      <w:r>
        <w:rPr>
          <w:rFonts w:ascii="Times New Roman" w:hAnsi="Times New Roman" w:cs="Times New Roman"/>
          <w:sz w:val="24"/>
          <w:szCs w:val="24"/>
          <w:shd w:val="clear" w:color="auto" w:fill="FFFFFF"/>
        </w:rPr>
        <w:t>s</w:t>
      </w:r>
    </w:p>
    <w:p w:rsidR="00A963DC" w:rsidRPr="00CC04B8" w:rsidRDefault="00A963DC" w:rsidP="00A963DC">
      <w:pPr>
        <w:rPr>
          <w:rFonts w:ascii="Times New Roman" w:hAnsi="Times New Roman" w:cs="Times New Roman"/>
          <w:b/>
          <w:bCs/>
          <w:i/>
          <w:iCs/>
          <w:sz w:val="24"/>
          <w:szCs w:val="24"/>
        </w:rPr>
      </w:pPr>
      <w:r w:rsidRPr="00CC04B8">
        <w:rPr>
          <w:rFonts w:ascii="Times New Roman" w:hAnsi="Times New Roman" w:cs="Times New Roman"/>
          <w:b/>
          <w:bCs/>
          <w:i/>
          <w:iCs/>
          <w:sz w:val="24"/>
          <w:szCs w:val="24"/>
        </w:rPr>
        <w:t>Références bibliographiques</w:t>
      </w:r>
    </w:p>
    <w:p w:rsidR="00A963DC" w:rsidRPr="00CC04B8" w:rsidRDefault="00A963DC" w:rsidP="00A963DC">
      <w:pPr>
        <w:ind w:left="284" w:hanging="284"/>
        <w:jc w:val="lowKashida"/>
        <w:rPr>
          <w:rFonts w:ascii="Times New Roman" w:hAnsi="Times New Roman" w:cs="Times New Roman"/>
          <w:sz w:val="24"/>
          <w:szCs w:val="24"/>
          <w:lang w:eastAsia="fr-FR"/>
        </w:rPr>
      </w:pPr>
      <w:r w:rsidRPr="00CC04B8">
        <w:rPr>
          <w:rFonts w:ascii="Times New Roman" w:hAnsi="Times New Roman" w:cs="Times New Roman"/>
          <w:b/>
          <w:bCs/>
          <w:sz w:val="24"/>
          <w:szCs w:val="24"/>
          <w:lang w:eastAsia="fr-FR"/>
        </w:rPr>
        <w:t>–</w:t>
      </w:r>
      <w:r w:rsidRPr="00CC04B8">
        <w:rPr>
          <w:rFonts w:ascii="Times New Roman" w:hAnsi="Times New Roman" w:cs="Times New Roman"/>
          <w:b/>
          <w:bCs/>
          <w:sz w:val="24"/>
          <w:szCs w:val="24"/>
          <w:lang w:eastAsia="fr-FR"/>
        </w:rPr>
        <w:tab/>
        <w:t xml:space="preserve">Recherche opérationnelle / </w:t>
      </w:r>
      <w:r w:rsidRPr="00CC04B8">
        <w:rPr>
          <w:rFonts w:ascii="Times New Roman" w:hAnsi="Times New Roman" w:cs="Times New Roman"/>
          <w:i/>
          <w:iCs/>
          <w:sz w:val="24"/>
          <w:szCs w:val="24"/>
          <w:lang w:eastAsia="fr-FR"/>
        </w:rPr>
        <w:t xml:space="preserve">Docteur </w:t>
      </w:r>
      <w:proofErr w:type="spellStart"/>
      <w:r w:rsidRPr="00CC04B8">
        <w:rPr>
          <w:rFonts w:ascii="Times New Roman" w:hAnsi="Times New Roman" w:cs="Times New Roman"/>
          <w:i/>
          <w:iCs/>
          <w:sz w:val="24"/>
          <w:szCs w:val="24"/>
          <w:lang w:eastAsia="fr-FR"/>
        </w:rPr>
        <w:t>Wadad</w:t>
      </w:r>
      <w:proofErr w:type="spellEnd"/>
      <w:r w:rsidRPr="00CC04B8">
        <w:rPr>
          <w:rFonts w:ascii="Times New Roman" w:hAnsi="Times New Roman" w:cs="Times New Roman"/>
          <w:i/>
          <w:iCs/>
          <w:sz w:val="24"/>
          <w:szCs w:val="24"/>
          <w:lang w:eastAsia="fr-FR"/>
        </w:rPr>
        <w:t xml:space="preserve"> SAAD</w:t>
      </w:r>
      <w:r w:rsidRPr="00CC04B8">
        <w:rPr>
          <w:rFonts w:ascii="Times New Roman" w:hAnsi="Times New Roman" w:cs="Times New Roman"/>
          <w:sz w:val="24"/>
          <w:szCs w:val="24"/>
          <w:lang w:eastAsia="fr-FR"/>
        </w:rPr>
        <w:t xml:space="preserve"> / édition : Dar Bilal, 1998</w:t>
      </w:r>
    </w:p>
    <w:p w:rsidR="00A963DC" w:rsidRPr="00CC04B8" w:rsidRDefault="00A963DC" w:rsidP="00A963DC">
      <w:pPr>
        <w:ind w:left="284" w:hanging="284"/>
        <w:jc w:val="lowKashida"/>
        <w:rPr>
          <w:rFonts w:ascii="Times New Roman" w:hAnsi="Times New Roman" w:cs="Times New Roman"/>
          <w:sz w:val="24"/>
          <w:szCs w:val="24"/>
          <w:lang w:val="en-US" w:eastAsia="fr-FR"/>
        </w:rPr>
      </w:pPr>
      <w:r w:rsidRPr="00CC04B8">
        <w:rPr>
          <w:rFonts w:ascii="Times New Roman" w:hAnsi="Times New Roman" w:cs="Times New Roman"/>
          <w:b/>
          <w:bCs/>
          <w:sz w:val="24"/>
          <w:szCs w:val="24"/>
          <w:lang w:val="en-US"/>
        </w:rPr>
        <w:t>–</w:t>
      </w:r>
      <w:r w:rsidRPr="00CC04B8">
        <w:rPr>
          <w:rFonts w:ascii="Times New Roman" w:hAnsi="Times New Roman" w:cs="Times New Roman"/>
          <w:b/>
          <w:bCs/>
          <w:sz w:val="24"/>
          <w:szCs w:val="24"/>
          <w:lang w:val="en-US"/>
        </w:rPr>
        <w:tab/>
        <w:t>Operations</w:t>
      </w:r>
      <w:r w:rsidRPr="00CC04B8">
        <w:rPr>
          <w:rFonts w:ascii="Times New Roman" w:hAnsi="Times New Roman" w:cs="Times New Roman"/>
          <w:b/>
          <w:bCs/>
          <w:sz w:val="24"/>
          <w:szCs w:val="24"/>
          <w:lang w:val="en-US" w:eastAsia="fr-FR"/>
        </w:rPr>
        <w:t xml:space="preserve"> research / </w:t>
      </w:r>
      <w:r w:rsidRPr="00CC04B8">
        <w:rPr>
          <w:rFonts w:ascii="Times New Roman" w:hAnsi="Times New Roman" w:cs="Times New Roman"/>
          <w:i/>
          <w:iCs/>
          <w:sz w:val="24"/>
          <w:szCs w:val="24"/>
          <w:lang w:val="en-US" w:eastAsia="fr-FR"/>
        </w:rPr>
        <w:t>Richard BRONSON</w:t>
      </w:r>
      <w:r w:rsidRPr="00CC04B8">
        <w:rPr>
          <w:rFonts w:ascii="Times New Roman" w:hAnsi="Times New Roman" w:cs="Times New Roman"/>
          <w:sz w:val="24"/>
          <w:szCs w:val="24"/>
          <w:lang w:val="en-US" w:eastAsia="fr-FR"/>
        </w:rPr>
        <w:t xml:space="preserve">, </w:t>
      </w:r>
      <w:proofErr w:type="spellStart"/>
      <w:r w:rsidRPr="00CC04B8">
        <w:rPr>
          <w:rFonts w:ascii="Times New Roman" w:hAnsi="Times New Roman" w:cs="Times New Roman"/>
          <w:i/>
          <w:iCs/>
          <w:sz w:val="24"/>
          <w:szCs w:val="24"/>
          <w:lang w:val="en-US" w:eastAsia="fr-FR"/>
        </w:rPr>
        <w:t>Govindasami</w:t>
      </w:r>
      <w:proofErr w:type="spellEnd"/>
      <w:r w:rsidRPr="00CC04B8">
        <w:rPr>
          <w:rFonts w:ascii="Times New Roman" w:hAnsi="Times New Roman" w:cs="Times New Roman"/>
          <w:i/>
          <w:iCs/>
          <w:sz w:val="24"/>
          <w:szCs w:val="24"/>
          <w:lang w:val="en-US" w:eastAsia="fr-FR"/>
        </w:rPr>
        <w:t xml:space="preserve"> NAADIMUTHU</w:t>
      </w:r>
      <w:r w:rsidRPr="00CC04B8">
        <w:rPr>
          <w:rFonts w:ascii="Times New Roman" w:hAnsi="Times New Roman" w:cs="Times New Roman"/>
          <w:sz w:val="24"/>
          <w:szCs w:val="24"/>
          <w:lang w:val="en-US" w:eastAsia="fr-FR"/>
        </w:rPr>
        <w:t xml:space="preserve"> / </w:t>
      </w:r>
      <w:r w:rsidRPr="00CC04B8">
        <w:rPr>
          <w:rFonts w:ascii="Times New Roman" w:hAnsi="Times New Roman" w:cs="Times New Roman"/>
          <w:sz w:val="24"/>
          <w:szCs w:val="24"/>
          <w:lang w:val="en-US" w:eastAsia="fr-FR"/>
        </w:rPr>
        <w:br/>
        <w:t xml:space="preserve">Edition : </w:t>
      </w:r>
      <w:proofErr w:type="spellStart"/>
      <w:r w:rsidRPr="00CC04B8">
        <w:rPr>
          <w:rFonts w:ascii="Times New Roman" w:hAnsi="Times New Roman" w:cs="Times New Roman"/>
          <w:sz w:val="24"/>
          <w:szCs w:val="24"/>
          <w:lang w:val="en-US" w:eastAsia="fr-FR"/>
        </w:rPr>
        <w:t>Schaum’s</w:t>
      </w:r>
      <w:proofErr w:type="spellEnd"/>
      <w:r w:rsidRPr="00CC04B8">
        <w:rPr>
          <w:rFonts w:ascii="Times New Roman" w:hAnsi="Times New Roman" w:cs="Times New Roman"/>
          <w:sz w:val="24"/>
          <w:szCs w:val="24"/>
          <w:lang w:val="en-US" w:eastAsia="fr-FR"/>
        </w:rPr>
        <w:t xml:space="preserve"> Outline Series , </w:t>
      </w:r>
      <w:proofErr w:type="spellStart"/>
      <w:r w:rsidRPr="00CC04B8">
        <w:rPr>
          <w:rFonts w:ascii="Times New Roman" w:hAnsi="Times New Roman" w:cs="Times New Roman"/>
          <w:sz w:val="24"/>
          <w:szCs w:val="24"/>
          <w:lang w:val="en-US" w:eastAsia="fr-FR"/>
        </w:rPr>
        <w:t>McGRAW-HILL</w:t>
      </w:r>
      <w:proofErr w:type="spellEnd"/>
    </w:p>
    <w:p w:rsidR="00A963DC" w:rsidRDefault="00A963DC" w:rsidP="00A963DC">
      <w:pPr>
        <w:rPr>
          <w:rFonts w:ascii="Times New Roman" w:hAnsi="Times New Roman" w:cs="Times New Roman"/>
          <w:sz w:val="24"/>
          <w:szCs w:val="24"/>
          <w:lang w:val="en-US"/>
        </w:rPr>
      </w:pPr>
      <w:r>
        <w:rPr>
          <w:rFonts w:ascii="Times New Roman" w:hAnsi="Times New Roman" w:cs="Times New Roman"/>
          <w:sz w:val="24"/>
          <w:szCs w:val="24"/>
          <w:lang w:val="en-US"/>
        </w:rPr>
        <w:br w:type="page"/>
      </w:r>
    </w:p>
    <w:p w:rsidR="00980FD2" w:rsidRPr="00CA78FB" w:rsidRDefault="00980FD2" w:rsidP="00B36F4E">
      <w:pPr>
        <w:pStyle w:val="Heading1"/>
        <w:spacing w:after="120"/>
        <w:jc w:val="left"/>
        <w:rPr>
          <w:rFonts w:ascii="Times New Roman" w:hAnsi="Times New Roman" w:cs="Times New Roman"/>
          <w:sz w:val="24"/>
          <w:szCs w:val="24"/>
          <w:highlight w:val="lightGray"/>
          <w:lang w:eastAsia="fr-FR"/>
        </w:rPr>
      </w:pPr>
      <w:r w:rsidRPr="007E49B0">
        <w:rPr>
          <w:rFonts w:ascii="Times New Roman" w:hAnsi="Times New Roman" w:cs="Times New Roman"/>
          <w:sz w:val="24"/>
          <w:szCs w:val="24"/>
          <w:highlight w:val="lightGray"/>
          <w:lang w:eastAsia="fr-FR"/>
        </w:rPr>
        <w:lastRenderedPageBreak/>
        <w:t>Réseaux</w:t>
      </w:r>
      <w:r w:rsidR="007E49B0">
        <w:rPr>
          <w:rFonts w:ascii="Times New Roman" w:hAnsi="Times New Roman" w:cs="Times New Roman"/>
          <w:sz w:val="24"/>
          <w:szCs w:val="24"/>
          <w:highlight w:val="lightGray"/>
          <w:lang w:eastAsia="fr-FR"/>
        </w:rPr>
        <w:tab/>
      </w:r>
      <w:r w:rsidR="007E49B0">
        <w:rPr>
          <w:rFonts w:ascii="Times New Roman" w:hAnsi="Times New Roman" w:cs="Times New Roman"/>
          <w:sz w:val="24"/>
          <w:szCs w:val="24"/>
          <w:highlight w:val="lightGray"/>
          <w:lang w:eastAsia="fr-FR"/>
        </w:rPr>
        <w:tab/>
      </w:r>
      <w:r w:rsidR="007E49B0">
        <w:rPr>
          <w:rFonts w:ascii="Times New Roman" w:hAnsi="Times New Roman" w:cs="Times New Roman"/>
          <w:sz w:val="24"/>
          <w:szCs w:val="24"/>
          <w:highlight w:val="lightGray"/>
          <w:lang w:eastAsia="fr-FR"/>
        </w:rPr>
        <w:tab/>
      </w:r>
      <w:r w:rsidR="007E49B0">
        <w:rPr>
          <w:rFonts w:ascii="Times New Roman" w:hAnsi="Times New Roman" w:cs="Times New Roman"/>
          <w:sz w:val="24"/>
          <w:szCs w:val="24"/>
          <w:highlight w:val="lightGray"/>
          <w:lang w:eastAsia="fr-FR"/>
        </w:rPr>
        <w:tab/>
      </w:r>
      <w:r w:rsidR="007E49B0">
        <w:rPr>
          <w:rFonts w:ascii="Times New Roman" w:hAnsi="Times New Roman" w:cs="Times New Roman"/>
          <w:sz w:val="24"/>
          <w:szCs w:val="24"/>
          <w:highlight w:val="lightGray"/>
          <w:lang w:eastAsia="fr-FR"/>
        </w:rPr>
        <w:tab/>
      </w:r>
      <w:r w:rsidR="007E49B0">
        <w:rPr>
          <w:rFonts w:ascii="Times New Roman" w:hAnsi="Times New Roman" w:cs="Times New Roman"/>
          <w:sz w:val="24"/>
          <w:szCs w:val="24"/>
          <w:highlight w:val="lightGray"/>
          <w:lang w:eastAsia="fr-FR"/>
        </w:rPr>
        <w:tab/>
        <w:t xml:space="preserve">          </w:t>
      </w:r>
      <w:r w:rsidR="00CA78FB">
        <w:rPr>
          <w:rFonts w:ascii="Times New Roman" w:hAnsi="Times New Roman" w:cs="Times New Roman"/>
          <w:sz w:val="24"/>
          <w:szCs w:val="24"/>
          <w:highlight w:val="lightGray"/>
          <w:lang w:eastAsia="fr-FR"/>
        </w:rPr>
        <w:t xml:space="preserve">                                </w:t>
      </w:r>
      <w:r w:rsidR="007E49B0">
        <w:rPr>
          <w:rFonts w:ascii="Times New Roman" w:hAnsi="Times New Roman" w:cs="Times New Roman"/>
          <w:sz w:val="24"/>
          <w:szCs w:val="24"/>
          <w:highlight w:val="lightGray"/>
          <w:lang w:eastAsia="fr-FR"/>
        </w:rPr>
        <w:t xml:space="preserve"> </w:t>
      </w:r>
      <w:r w:rsidR="00B36F4E">
        <w:rPr>
          <w:rFonts w:ascii="Times New Roman" w:hAnsi="Times New Roman" w:cs="Times New Roman"/>
          <w:sz w:val="24"/>
          <w:szCs w:val="24"/>
          <w:highlight w:val="lightGray"/>
          <w:lang w:eastAsia="fr-FR"/>
        </w:rPr>
        <w:t>120</w:t>
      </w:r>
      <w:r w:rsidR="007E49B0">
        <w:rPr>
          <w:rFonts w:ascii="Times New Roman" w:hAnsi="Times New Roman" w:cs="Times New Roman"/>
          <w:sz w:val="24"/>
          <w:szCs w:val="24"/>
          <w:highlight w:val="lightGray"/>
          <w:lang w:eastAsia="fr-FR"/>
        </w:rPr>
        <w:t xml:space="preserve"> heures</w:t>
      </w:r>
    </w:p>
    <w:p w:rsidR="00980FD2" w:rsidRPr="00AA37CD" w:rsidRDefault="00980FD2" w:rsidP="002C443D">
      <w:pPr>
        <w:rPr>
          <w:rFonts w:ascii="Times New Roman" w:hAnsi="Times New Roman" w:cs="Times New Roman"/>
          <w:b/>
          <w:bCs/>
          <w:i/>
          <w:iCs/>
          <w:color w:val="000000" w:themeColor="text1"/>
          <w:sz w:val="24"/>
          <w:szCs w:val="24"/>
        </w:rPr>
      </w:pPr>
      <w:r w:rsidRPr="00AA37CD">
        <w:rPr>
          <w:rFonts w:ascii="Times New Roman" w:hAnsi="Times New Roman" w:cs="Times New Roman"/>
          <w:b/>
          <w:bCs/>
          <w:i/>
          <w:iCs/>
          <w:color w:val="000000" w:themeColor="text1"/>
          <w:sz w:val="24"/>
          <w:szCs w:val="24"/>
        </w:rPr>
        <w:t>Description de la matière</w:t>
      </w:r>
    </w:p>
    <w:p w:rsidR="00980FD2" w:rsidRPr="00AA37CD" w:rsidRDefault="00980FD2" w:rsidP="002C443D">
      <w:pPr>
        <w:ind w:firstLine="360"/>
        <w:jc w:val="both"/>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 xml:space="preserve">Cette matière est une introduction au monde des réseaux informatiques. Elle constitue un noyau de base des connaissances « réseaux » dont la compréhension est essentielle, car tous les concepts présentés sont utilisés dans les réseaux actuels et à venir. </w:t>
      </w:r>
    </w:p>
    <w:p w:rsidR="00980FD2" w:rsidRPr="00AA37CD" w:rsidRDefault="00980FD2" w:rsidP="002C443D">
      <w:pPr>
        <w:rPr>
          <w:rFonts w:ascii="Times New Roman" w:hAnsi="Times New Roman" w:cs="Times New Roman"/>
          <w:b/>
          <w:bCs/>
          <w:i/>
          <w:iCs/>
          <w:color w:val="000000" w:themeColor="text1"/>
          <w:sz w:val="24"/>
          <w:szCs w:val="24"/>
        </w:rPr>
      </w:pPr>
      <w:r w:rsidRPr="00AA37CD">
        <w:rPr>
          <w:rFonts w:ascii="Times New Roman" w:hAnsi="Times New Roman" w:cs="Times New Roman"/>
          <w:b/>
          <w:bCs/>
          <w:i/>
          <w:iCs/>
          <w:color w:val="000000" w:themeColor="text1"/>
          <w:sz w:val="24"/>
          <w:szCs w:val="24"/>
        </w:rPr>
        <w:t>Objectif de la matière</w:t>
      </w:r>
    </w:p>
    <w:p w:rsidR="00980FD2" w:rsidRPr="00AA37CD" w:rsidRDefault="00980FD2" w:rsidP="00946EFF">
      <w:pPr>
        <w:pStyle w:val="ListParagraph"/>
        <w:numPr>
          <w:ilvl w:val="0"/>
          <w:numId w:val="37"/>
        </w:numPr>
        <w:spacing w:after="0"/>
        <w:ind w:left="720"/>
        <w:jc w:val="both"/>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Définitions, motivations, applications, architectures</w:t>
      </w:r>
    </w:p>
    <w:p w:rsidR="00980FD2" w:rsidRPr="00AA37CD" w:rsidRDefault="00980FD2" w:rsidP="00946EFF">
      <w:pPr>
        <w:pStyle w:val="ListParagraph"/>
        <w:numPr>
          <w:ilvl w:val="0"/>
          <w:numId w:val="37"/>
        </w:numPr>
        <w:spacing w:after="0"/>
        <w:ind w:left="720"/>
        <w:jc w:val="both"/>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Transmission physique de l’information : traitement du signal, signal numérique/analogique, codage, circuit de données, multiplexage de signaux</w:t>
      </w:r>
    </w:p>
    <w:p w:rsidR="00980FD2" w:rsidRPr="00AA37CD" w:rsidRDefault="00980FD2" w:rsidP="00946EFF">
      <w:pPr>
        <w:pStyle w:val="ListParagraph"/>
        <w:numPr>
          <w:ilvl w:val="0"/>
          <w:numId w:val="37"/>
        </w:numPr>
        <w:spacing w:after="0"/>
        <w:ind w:left="720"/>
        <w:jc w:val="both"/>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Fiabilisation de la transmission : contrôle d’erreur, sécurité.</w:t>
      </w:r>
    </w:p>
    <w:p w:rsidR="00980FD2" w:rsidRPr="00AA37CD" w:rsidRDefault="00980FD2" w:rsidP="00946EFF">
      <w:pPr>
        <w:pStyle w:val="ListParagraph"/>
        <w:numPr>
          <w:ilvl w:val="0"/>
          <w:numId w:val="37"/>
        </w:numPr>
        <w:spacing w:after="0"/>
        <w:ind w:left="720"/>
        <w:jc w:val="both"/>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Normalisation : modèles OSI</w:t>
      </w:r>
    </w:p>
    <w:p w:rsidR="00980FD2" w:rsidRPr="00AA37CD" w:rsidRDefault="00980FD2" w:rsidP="00946EFF">
      <w:pPr>
        <w:pStyle w:val="ListParagraph"/>
        <w:numPr>
          <w:ilvl w:val="0"/>
          <w:numId w:val="37"/>
        </w:numPr>
        <w:spacing w:after="0"/>
        <w:ind w:left="720"/>
        <w:jc w:val="both"/>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Réseaux locaux : plan de câblage, topologie, adressage, méthodes d’accès au support de communication,</w:t>
      </w:r>
    </w:p>
    <w:p w:rsidR="00980FD2" w:rsidRPr="00AA37CD" w:rsidRDefault="00980FD2" w:rsidP="00946EFF">
      <w:pPr>
        <w:pStyle w:val="ListParagraph"/>
        <w:numPr>
          <w:ilvl w:val="0"/>
          <w:numId w:val="37"/>
        </w:numPr>
        <w:spacing w:after="0"/>
        <w:ind w:left="720"/>
        <w:jc w:val="both"/>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Interconnexion de réseaux : les équipements d’interconnexion (routeurs, commutateurs (switches), ponts (bridges), concentrateurs (hubs)). Illustration avec Ethernet.</w:t>
      </w:r>
    </w:p>
    <w:p w:rsidR="00980FD2" w:rsidRPr="00AA37CD" w:rsidRDefault="00980FD2" w:rsidP="00946EFF">
      <w:pPr>
        <w:pStyle w:val="ListParagraph"/>
        <w:numPr>
          <w:ilvl w:val="0"/>
          <w:numId w:val="37"/>
        </w:numPr>
        <w:spacing w:after="0"/>
        <w:ind w:left="720"/>
        <w:jc w:val="both"/>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Réseaux à grande distance : techniques de commutation, adressage, routage.</w:t>
      </w:r>
    </w:p>
    <w:p w:rsidR="00980FD2" w:rsidRPr="00AA37CD" w:rsidRDefault="00980FD2" w:rsidP="00946EFF">
      <w:pPr>
        <w:pStyle w:val="ListParagraph"/>
        <w:numPr>
          <w:ilvl w:val="0"/>
          <w:numId w:val="37"/>
        </w:numPr>
        <w:spacing w:after="0"/>
        <w:ind w:left="720"/>
        <w:jc w:val="both"/>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Protocoles TCP /IP</w:t>
      </w:r>
    </w:p>
    <w:p w:rsidR="00980FD2" w:rsidRPr="00AA37CD" w:rsidRDefault="00980FD2" w:rsidP="00946EFF">
      <w:pPr>
        <w:pStyle w:val="ListParagraph"/>
        <w:numPr>
          <w:ilvl w:val="0"/>
          <w:numId w:val="37"/>
        </w:numPr>
        <w:spacing w:after="0"/>
        <w:ind w:left="720"/>
        <w:jc w:val="both"/>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Exemples d'applications : http, mail ; accès au réseau pour les utilisateurs.</w:t>
      </w:r>
    </w:p>
    <w:p w:rsidR="0046048A" w:rsidRDefault="0046048A" w:rsidP="002C443D">
      <w:pPr>
        <w:rPr>
          <w:rFonts w:ascii="Times New Roman" w:hAnsi="Times New Roman" w:cs="Times New Roman"/>
          <w:b/>
          <w:bCs/>
          <w:i/>
          <w:iCs/>
          <w:color w:val="000000" w:themeColor="text1"/>
          <w:sz w:val="24"/>
          <w:szCs w:val="24"/>
        </w:rPr>
      </w:pPr>
    </w:p>
    <w:p w:rsidR="00980FD2" w:rsidRPr="00AA37CD" w:rsidRDefault="00980FD2" w:rsidP="002C443D">
      <w:pPr>
        <w:rPr>
          <w:rFonts w:ascii="Times New Roman" w:hAnsi="Times New Roman" w:cs="Times New Roman"/>
          <w:b/>
          <w:bCs/>
          <w:i/>
          <w:iCs/>
          <w:color w:val="000000" w:themeColor="text1"/>
          <w:sz w:val="24"/>
          <w:szCs w:val="24"/>
        </w:rPr>
      </w:pPr>
      <w:r w:rsidRPr="00AA37CD">
        <w:rPr>
          <w:rFonts w:ascii="Times New Roman" w:hAnsi="Times New Roman" w:cs="Times New Roman"/>
          <w:b/>
          <w:bCs/>
          <w:i/>
          <w:iCs/>
          <w:color w:val="000000" w:themeColor="text1"/>
          <w:sz w:val="24"/>
          <w:szCs w:val="24"/>
        </w:rPr>
        <w:t>Prérequis</w:t>
      </w:r>
    </w:p>
    <w:p w:rsidR="00980FD2" w:rsidRPr="00AA37CD" w:rsidRDefault="00980FD2" w:rsidP="0046048A">
      <w:pPr>
        <w:spacing w:after="120" w:line="240" w:lineRule="auto"/>
        <w:ind w:firstLine="36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Notions d’informatique.</w:t>
      </w:r>
    </w:p>
    <w:p w:rsidR="00980FD2" w:rsidRPr="00AA37CD" w:rsidRDefault="00980FD2" w:rsidP="0046048A">
      <w:pPr>
        <w:spacing w:after="120" w:line="240" w:lineRule="auto"/>
        <w:rPr>
          <w:rFonts w:ascii="Times New Roman" w:hAnsi="Times New Roman" w:cs="Times New Roman"/>
          <w:b/>
          <w:bCs/>
          <w:i/>
          <w:iCs/>
          <w:color w:val="000000" w:themeColor="text1"/>
          <w:sz w:val="24"/>
          <w:szCs w:val="24"/>
        </w:rPr>
      </w:pPr>
      <w:r w:rsidRPr="00AA37CD">
        <w:rPr>
          <w:rFonts w:ascii="Times New Roman" w:hAnsi="Times New Roman" w:cs="Times New Roman"/>
          <w:b/>
          <w:bCs/>
          <w:i/>
          <w:iCs/>
          <w:color w:val="000000" w:themeColor="text1"/>
          <w:sz w:val="24"/>
          <w:szCs w:val="24"/>
        </w:rPr>
        <w:t>Compétences et capacités (Résultats d’apprentissage)</w:t>
      </w:r>
    </w:p>
    <w:p w:rsidR="00980FD2" w:rsidRPr="00AA37CD" w:rsidRDefault="00980FD2" w:rsidP="002C443D">
      <w:pPr>
        <w:ind w:firstLine="360"/>
        <w:jc w:val="both"/>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 xml:space="preserve">A la fin de ce cours, l’étudiant sera capable d’analyser, concevoir, identifier les éléments d’un réseau et configurer un petit réseau local et être familier avec les notions avancées du concept réseau. </w:t>
      </w:r>
    </w:p>
    <w:p w:rsidR="00980FD2" w:rsidRPr="00AA37CD" w:rsidRDefault="00980FD2" w:rsidP="002C443D">
      <w:pPr>
        <w:rPr>
          <w:rFonts w:ascii="Times New Roman" w:hAnsi="Times New Roman" w:cs="Times New Roman"/>
          <w:color w:val="000000" w:themeColor="text1"/>
          <w:sz w:val="24"/>
          <w:szCs w:val="24"/>
        </w:rPr>
      </w:pPr>
      <w:r w:rsidRPr="00AA37CD">
        <w:rPr>
          <w:rFonts w:ascii="Times New Roman" w:hAnsi="Times New Roman" w:cs="Times New Roman"/>
          <w:b/>
          <w:bCs/>
          <w:i/>
          <w:iCs/>
          <w:color w:val="000000" w:themeColor="text1"/>
          <w:sz w:val="24"/>
          <w:szCs w:val="24"/>
        </w:rPr>
        <w:t>Contenu</w:t>
      </w:r>
    </w:p>
    <w:tbl>
      <w:tblPr>
        <w:tblStyle w:val="TableGrid"/>
        <w:tblW w:w="10098" w:type="dxa"/>
        <w:tblLook w:val="04A0" w:firstRow="1" w:lastRow="0" w:firstColumn="1" w:lastColumn="0" w:noHBand="0" w:noVBand="1"/>
      </w:tblPr>
      <w:tblGrid>
        <w:gridCol w:w="7488"/>
        <w:gridCol w:w="2610"/>
      </w:tblGrid>
      <w:tr w:rsidR="00980FD2" w:rsidRPr="00AA37CD" w:rsidTr="002C443D">
        <w:tc>
          <w:tcPr>
            <w:tcW w:w="7488" w:type="dxa"/>
          </w:tcPr>
          <w:p w:rsidR="00980FD2" w:rsidRPr="00AA37CD" w:rsidRDefault="00980FD2" w:rsidP="002C443D">
            <w:pPr>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Chapitres</w:t>
            </w:r>
          </w:p>
        </w:tc>
        <w:tc>
          <w:tcPr>
            <w:tcW w:w="2610" w:type="dxa"/>
          </w:tcPr>
          <w:p w:rsidR="00980FD2" w:rsidRPr="00AA37CD" w:rsidRDefault="00980FD2" w:rsidP="002C443D">
            <w:pPr>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&lt;Exercices dirigés&gt;</w:t>
            </w:r>
          </w:p>
        </w:tc>
      </w:tr>
      <w:tr w:rsidR="00980FD2" w:rsidRPr="00AA37CD" w:rsidTr="002C443D">
        <w:tc>
          <w:tcPr>
            <w:tcW w:w="7488" w:type="dxa"/>
          </w:tcPr>
          <w:p w:rsidR="00980FD2" w:rsidRPr="00AA37CD" w:rsidRDefault="00980FD2" w:rsidP="002C443D">
            <w:pPr>
              <w:rPr>
                <w:rFonts w:ascii="Times New Roman" w:hAnsi="Times New Roman" w:cs="Times New Roman"/>
                <w:color w:val="000000" w:themeColor="text1"/>
                <w:sz w:val="24"/>
                <w:szCs w:val="24"/>
              </w:rPr>
            </w:pPr>
            <w:r w:rsidRPr="00AA37CD">
              <w:rPr>
                <w:rFonts w:ascii="Times New Roman" w:hAnsi="Times New Roman" w:cs="Times New Roman"/>
                <w:b/>
                <w:bCs/>
                <w:color w:val="000000" w:themeColor="text1"/>
                <w:sz w:val="24"/>
                <w:szCs w:val="24"/>
              </w:rPr>
              <w:t xml:space="preserve">Chapitre 1 : </w:t>
            </w:r>
            <w:r w:rsidR="00B36F4E">
              <w:rPr>
                <w:rFonts w:ascii="Times New Roman" w:hAnsi="Times New Roman" w:cs="Times New Roman"/>
                <w:b/>
                <w:bCs/>
                <w:color w:val="000000" w:themeColor="text1"/>
                <w:sz w:val="24"/>
                <w:szCs w:val="24"/>
              </w:rPr>
              <w:t>Introduction</w:t>
            </w:r>
          </w:p>
          <w:p w:rsidR="00980FD2" w:rsidRPr="00AA37CD" w:rsidRDefault="00980FD2" w:rsidP="00946EFF">
            <w:pPr>
              <w:pStyle w:val="ListParagraph"/>
              <w:numPr>
                <w:ilvl w:val="1"/>
                <w:numId w:val="38"/>
              </w:numPr>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Objectif du cours</w:t>
            </w:r>
          </w:p>
          <w:p w:rsidR="00980FD2" w:rsidRPr="00AA37CD" w:rsidRDefault="00980FD2" w:rsidP="00946EFF">
            <w:pPr>
              <w:pStyle w:val="ListParagraph"/>
              <w:numPr>
                <w:ilvl w:val="1"/>
                <w:numId w:val="38"/>
              </w:numPr>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Télétraitement des données</w:t>
            </w:r>
          </w:p>
          <w:p w:rsidR="00980FD2" w:rsidRPr="00AA37CD" w:rsidRDefault="00980FD2" w:rsidP="00946EFF">
            <w:pPr>
              <w:pStyle w:val="ListParagraph"/>
              <w:numPr>
                <w:ilvl w:val="2"/>
                <w:numId w:val="38"/>
              </w:numPr>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En temps différé</w:t>
            </w:r>
          </w:p>
          <w:p w:rsidR="00980FD2" w:rsidRPr="00AA37CD" w:rsidRDefault="00980FD2" w:rsidP="00946EFF">
            <w:pPr>
              <w:pStyle w:val="ListParagraph"/>
              <w:numPr>
                <w:ilvl w:val="2"/>
                <w:numId w:val="38"/>
              </w:numPr>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En temps réel</w:t>
            </w:r>
          </w:p>
          <w:p w:rsidR="00980FD2" w:rsidRPr="00AA37CD" w:rsidRDefault="00980FD2" w:rsidP="00946EFF">
            <w:pPr>
              <w:pStyle w:val="ListParagraph"/>
              <w:numPr>
                <w:ilvl w:val="1"/>
                <w:numId w:val="38"/>
              </w:numPr>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Les apports des télécommunications à l'informatique</w:t>
            </w:r>
          </w:p>
          <w:p w:rsidR="00980FD2" w:rsidRPr="00AA37CD" w:rsidRDefault="00980FD2" w:rsidP="00946EFF">
            <w:pPr>
              <w:pStyle w:val="ListParagraph"/>
              <w:numPr>
                <w:ilvl w:val="2"/>
                <w:numId w:val="38"/>
              </w:numPr>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Accès aux systèmes informatiques à distance</w:t>
            </w:r>
          </w:p>
          <w:p w:rsidR="00980FD2" w:rsidRPr="00AA37CD" w:rsidRDefault="00980FD2" w:rsidP="00946EFF">
            <w:pPr>
              <w:pStyle w:val="ListParagraph"/>
              <w:numPr>
                <w:ilvl w:val="2"/>
                <w:numId w:val="38"/>
              </w:numPr>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Interconnexion des systèmes informatiques</w:t>
            </w:r>
          </w:p>
          <w:p w:rsidR="00980FD2" w:rsidRPr="00AA37CD" w:rsidRDefault="00980FD2" w:rsidP="00946EFF">
            <w:pPr>
              <w:pStyle w:val="ListParagraph"/>
              <w:numPr>
                <w:ilvl w:val="3"/>
                <w:numId w:val="38"/>
              </w:numPr>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Partage des ressources</w:t>
            </w:r>
          </w:p>
          <w:p w:rsidR="00980FD2" w:rsidRPr="00AA37CD" w:rsidRDefault="00980FD2" w:rsidP="00946EFF">
            <w:pPr>
              <w:pStyle w:val="ListParagraph"/>
              <w:numPr>
                <w:ilvl w:val="3"/>
                <w:numId w:val="38"/>
              </w:numPr>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Partage des charges</w:t>
            </w:r>
          </w:p>
          <w:p w:rsidR="00980FD2" w:rsidRDefault="00980FD2" w:rsidP="00946EFF">
            <w:pPr>
              <w:pStyle w:val="ListParagraph"/>
              <w:numPr>
                <w:ilvl w:val="3"/>
                <w:numId w:val="38"/>
              </w:numPr>
              <w:ind w:left="2160" w:hanging="108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Dépassement des limitations des horaires et des distances géographiques.</w:t>
            </w:r>
          </w:p>
          <w:p w:rsidR="00B36F4E" w:rsidRPr="00AA37CD" w:rsidRDefault="00B36F4E" w:rsidP="00B36F4E">
            <w:pPr>
              <w:pStyle w:val="ListParagraph"/>
              <w:ind w:left="2160"/>
              <w:rPr>
                <w:rFonts w:ascii="Times New Roman" w:hAnsi="Times New Roman" w:cs="Times New Roman"/>
                <w:color w:val="000000" w:themeColor="text1"/>
                <w:sz w:val="24"/>
                <w:szCs w:val="24"/>
              </w:rPr>
            </w:pPr>
          </w:p>
        </w:tc>
        <w:tc>
          <w:tcPr>
            <w:tcW w:w="2610" w:type="dxa"/>
          </w:tcPr>
          <w:p w:rsidR="00980FD2" w:rsidRPr="00AA37CD" w:rsidRDefault="00980FD2" w:rsidP="002C443D">
            <w:pPr>
              <w:rPr>
                <w:rFonts w:ascii="Times New Roman" w:hAnsi="Times New Roman" w:cs="Times New Roman"/>
                <w:color w:val="000000" w:themeColor="text1"/>
                <w:sz w:val="24"/>
                <w:szCs w:val="24"/>
              </w:rPr>
            </w:pPr>
          </w:p>
        </w:tc>
      </w:tr>
      <w:tr w:rsidR="00980FD2" w:rsidRPr="00AA37CD" w:rsidTr="002C443D">
        <w:tc>
          <w:tcPr>
            <w:tcW w:w="7488" w:type="dxa"/>
          </w:tcPr>
          <w:p w:rsidR="00980FD2" w:rsidRPr="00AA37CD" w:rsidRDefault="00980FD2" w:rsidP="002C443D">
            <w:pPr>
              <w:rPr>
                <w:rFonts w:ascii="Times New Roman" w:hAnsi="Times New Roman" w:cs="Times New Roman"/>
                <w:color w:val="000000" w:themeColor="text1"/>
                <w:sz w:val="24"/>
                <w:szCs w:val="24"/>
              </w:rPr>
            </w:pPr>
            <w:r w:rsidRPr="00AA37CD">
              <w:rPr>
                <w:rFonts w:ascii="Times New Roman" w:hAnsi="Times New Roman" w:cs="Times New Roman"/>
                <w:b/>
                <w:bCs/>
                <w:color w:val="000000" w:themeColor="text1"/>
                <w:sz w:val="24"/>
                <w:szCs w:val="24"/>
              </w:rPr>
              <w:lastRenderedPageBreak/>
              <w:t>Chapi</w:t>
            </w:r>
            <w:r w:rsidR="00B36F4E">
              <w:rPr>
                <w:rFonts w:ascii="Times New Roman" w:hAnsi="Times New Roman" w:cs="Times New Roman"/>
                <w:b/>
                <w:bCs/>
                <w:color w:val="000000" w:themeColor="text1"/>
                <w:sz w:val="24"/>
                <w:szCs w:val="24"/>
              </w:rPr>
              <w:t>tre 2 : La télécommunication</w:t>
            </w:r>
          </w:p>
          <w:p w:rsidR="00980FD2" w:rsidRPr="007E49B0" w:rsidRDefault="007E49B0" w:rsidP="00946EFF">
            <w:pPr>
              <w:pStyle w:val="ListParagraph"/>
              <w:numPr>
                <w:ilvl w:val="1"/>
                <w:numId w:val="56"/>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80FD2" w:rsidRPr="007E49B0">
              <w:rPr>
                <w:rFonts w:ascii="Times New Roman" w:hAnsi="Times New Roman" w:cs="Times New Roman"/>
                <w:color w:val="000000" w:themeColor="text1"/>
                <w:sz w:val="24"/>
                <w:szCs w:val="24"/>
              </w:rPr>
              <w:t>Les techniques de la communication</w:t>
            </w:r>
          </w:p>
          <w:p w:rsidR="00980FD2" w:rsidRPr="007E49B0" w:rsidRDefault="00980FD2" w:rsidP="00946EFF">
            <w:pPr>
              <w:pStyle w:val="ListParagraph"/>
              <w:numPr>
                <w:ilvl w:val="2"/>
                <w:numId w:val="56"/>
              </w:numPr>
              <w:ind w:hanging="180"/>
              <w:rPr>
                <w:rFonts w:ascii="Times New Roman" w:hAnsi="Times New Roman" w:cs="Times New Roman"/>
                <w:color w:val="000000" w:themeColor="text1"/>
                <w:sz w:val="24"/>
                <w:szCs w:val="24"/>
              </w:rPr>
            </w:pPr>
            <w:r w:rsidRPr="007E49B0">
              <w:rPr>
                <w:rFonts w:ascii="Times New Roman" w:hAnsi="Times New Roman" w:cs="Times New Roman"/>
                <w:color w:val="000000" w:themeColor="text1"/>
                <w:sz w:val="24"/>
                <w:szCs w:val="24"/>
              </w:rPr>
              <w:t xml:space="preserve">Les schémas de la communication </w:t>
            </w:r>
          </w:p>
          <w:p w:rsidR="00980FD2" w:rsidRPr="00AA37CD" w:rsidRDefault="00980FD2" w:rsidP="00946EFF">
            <w:pPr>
              <w:pStyle w:val="ListParagraph"/>
              <w:numPr>
                <w:ilvl w:val="2"/>
                <w:numId w:val="56"/>
              </w:numPr>
              <w:ind w:hanging="18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Définition</w:t>
            </w:r>
          </w:p>
          <w:p w:rsidR="00980FD2" w:rsidRPr="00AA37CD" w:rsidRDefault="00980FD2" w:rsidP="00946EFF">
            <w:pPr>
              <w:pStyle w:val="ListParagraph"/>
              <w:numPr>
                <w:ilvl w:val="2"/>
                <w:numId w:val="56"/>
              </w:numPr>
              <w:ind w:hanging="18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Codage et signaux</w:t>
            </w:r>
          </w:p>
          <w:p w:rsidR="00980FD2" w:rsidRPr="00AA37CD" w:rsidRDefault="00980FD2" w:rsidP="00946EFF">
            <w:pPr>
              <w:pStyle w:val="ListParagraph"/>
              <w:numPr>
                <w:ilvl w:val="3"/>
                <w:numId w:val="56"/>
              </w:numPr>
              <w:tabs>
                <w:tab w:val="left" w:pos="2430"/>
              </w:tabs>
              <w:ind w:firstLine="72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Les signaux analogiques</w:t>
            </w:r>
          </w:p>
          <w:p w:rsidR="00980FD2" w:rsidRPr="00AA37CD" w:rsidRDefault="00980FD2" w:rsidP="00946EFF">
            <w:pPr>
              <w:pStyle w:val="ListParagraph"/>
              <w:numPr>
                <w:ilvl w:val="3"/>
                <w:numId w:val="56"/>
              </w:numPr>
              <w:tabs>
                <w:tab w:val="left" w:pos="2430"/>
              </w:tabs>
              <w:ind w:firstLine="72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 xml:space="preserve">Les signaux numériques (NRZ, NRZI, Bipolaire,  </w:t>
            </w:r>
          </w:p>
          <w:p w:rsidR="00980FD2" w:rsidRPr="00AA37CD" w:rsidRDefault="00980FD2" w:rsidP="007E49B0">
            <w:pPr>
              <w:pStyle w:val="ListParagraph"/>
              <w:tabs>
                <w:tab w:val="left" w:pos="2430"/>
              </w:tabs>
              <w:ind w:left="1728" w:firstLine="72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 xml:space="preserve">        Manchester, Manchester Différentiel)</w:t>
            </w:r>
          </w:p>
          <w:p w:rsidR="00980FD2" w:rsidRPr="00AA37CD" w:rsidRDefault="00980FD2" w:rsidP="00946EFF">
            <w:pPr>
              <w:pStyle w:val="ListParagraph"/>
              <w:numPr>
                <w:ilvl w:val="2"/>
                <w:numId w:val="56"/>
              </w:numPr>
              <w:ind w:hanging="18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La transmission des signaux</w:t>
            </w:r>
          </w:p>
          <w:p w:rsidR="00980FD2" w:rsidRPr="00AA37CD" w:rsidRDefault="00980FD2" w:rsidP="00946EFF">
            <w:pPr>
              <w:pStyle w:val="ListParagraph"/>
              <w:numPr>
                <w:ilvl w:val="3"/>
                <w:numId w:val="56"/>
              </w:numPr>
              <w:tabs>
                <w:tab w:val="left" w:pos="2430"/>
              </w:tabs>
              <w:ind w:firstLine="72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Modulation et codage</w:t>
            </w:r>
          </w:p>
          <w:p w:rsidR="00980FD2" w:rsidRPr="00AA37CD" w:rsidRDefault="00980FD2" w:rsidP="00946EFF">
            <w:pPr>
              <w:pStyle w:val="ListParagraph"/>
              <w:numPr>
                <w:ilvl w:val="4"/>
                <w:numId w:val="56"/>
              </w:numPr>
              <w:tabs>
                <w:tab w:val="left" w:pos="2880"/>
              </w:tabs>
              <w:ind w:firstLine="81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Bande passante : Définition, fréquence, hertz</w:t>
            </w:r>
          </w:p>
          <w:p w:rsidR="00980FD2" w:rsidRPr="00AA37CD" w:rsidRDefault="00980FD2" w:rsidP="00946EFF">
            <w:pPr>
              <w:pStyle w:val="ListParagraph"/>
              <w:numPr>
                <w:ilvl w:val="4"/>
                <w:numId w:val="56"/>
              </w:numPr>
              <w:tabs>
                <w:tab w:val="left" w:pos="2880"/>
              </w:tabs>
              <w:ind w:firstLine="81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Les supports de transmission des signaux</w:t>
            </w:r>
          </w:p>
          <w:p w:rsidR="00980FD2" w:rsidRPr="00AA37CD" w:rsidRDefault="00980FD2" w:rsidP="00946EFF">
            <w:pPr>
              <w:pStyle w:val="ListParagraph"/>
              <w:numPr>
                <w:ilvl w:val="4"/>
                <w:numId w:val="56"/>
              </w:numPr>
              <w:tabs>
                <w:tab w:val="left" w:pos="2880"/>
              </w:tabs>
              <w:ind w:firstLine="81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Propagation guidée des signaux</w:t>
            </w:r>
          </w:p>
          <w:p w:rsidR="00980FD2" w:rsidRPr="00AA37CD" w:rsidRDefault="00980FD2" w:rsidP="00946EFF">
            <w:pPr>
              <w:pStyle w:val="ListParagraph"/>
              <w:numPr>
                <w:ilvl w:val="4"/>
                <w:numId w:val="56"/>
              </w:numPr>
              <w:tabs>
                <w:tab w:val="left" w:pos="2880"/>
              </w:tabs>
              <w:ind w:firstLine="81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Les câbles coaxiaux</w:t>
            </w:r>
          </w:p>
          <w:p w:rsidR="00980FD2" w:rsidRPr="00AA37CD" w:rsidRDefault="00980FD2" w:rsidP="00946EFF">
            <w:pPr>
              <w:pStyle w:val="ListParagraph"/>
              <w:numPr>
                <w:ilvl w:val="4"/>
                <w:numId w:val="56"/>
              </w:numPr>
              <w:tabs>
                <w:tab w:val="left" w:pos="2880"/>
              </w:tabs>
              <w:ind w:firstLine="81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Les câbles pairs torsadés</w:t>
            </w:r>
          </w:p>
          <w:p w:rsidR="00980FD2" w:rsidRPr="00AA37CD" w:rsidRDefault="00980FD2" w:rsidP="00946EFF">
            <w:pPr>
              <w:pStyle w:val="ListParagraph"/>
              <w:numPr>
                <w:ilvl w:val="4"/>
                <w:numId w:val="56"/>
              </w:numPr>
              <w:tabs>
                <w:tab w:val="left" w:pos="2880"/>
              </w:tabs>
              <w:ind w:firstLine="81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Les fibres optiques</w:t>
            </w:r>
          </w:p>
          <w:p w:rsidR="00980FD2" w:rsidRPr="00AA37CD" w:rsidRDefault="00980FD2" w:rsidP="00946EFF">
            <w:pPr>
              <w:pStyle w:val="ListParagraph"/>
              <w:numPr>
                <w:ilvl w:val="4"/>
                <w:numId w:val="56"/>
              </w:numPr>
              <w:tabs>
                <w:tab w:val="left" w:pos="2880"/>
              </w:tabs>
              <w:ind w:firstLine="81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Propagation libre des signaux</w:t>
            </w:r>
          </w:p>
          <w:p w:rsidR="00980FD2" w:rsidRPr="00AA37CD" w:rsidRDefault="00980FD2" w:rsidP="00946EFF">
            <w:pPr>
              <w:pStyle w:val="ListParagraph"/>
              <w:numPr>
                <w:ilvl w:val="5"/>
                <w:numId w:val="56"/>
              </w:numPr>
              <w:ind w:firstLine="135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Liaisons radioélectriques</w:t>
            </w:r>
          </w:p>
          <w:p w:rsidR="00980FD2" w:rsidRPr="00AA37CD" w:rsidRDefault="00980FD2" w:rsidP="00946EFF">
            <w:pPr>
              <w:pStyle w:val="ListParagraph"/>
              <w:numPr>
                <w:ilvl w:val="5"/>
                <w:numId w:val="56"/>
              </w:numPr>
              <w:ind w:firstLine="135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Faisceaux hertziens</w:t>
            </w:r>
          </w:p>
          <w:p w:rsidR="00980FD2" w:rsidRPr="00AA37CD" w:rsidRDefault="00980FD2" w:rsidP="00946EFF">
            <w:pPr>
              <w:pStyle w:val="ListParagraph"/>
              <w:numPr>
                <w:ilvl w:val="5"/>
                <w:numId w:val="56"/>
              </w:numPr>
              <w:ind w:firstLine="135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Liaisons infrarouges</w:t>
            </w:r>
          </w:p>
          <w:p w:rsidR="00980FD2" w:rsidRPr="00AA37CD" w:rsidRDefault="00980FD2" w:rsidP="00946EFF">
            <w:pPr>
              <w:pStyle w:val="ListParagraph"/>
              <w:numPr>
                <w:ilvl w:val="5"/>
                <w:numId w:val="56"/>
              </w:numPr>
              <w:ind w:firstLine="135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Microondes</w:t>
            </w:r>
          </w:p>
          <w:p w:rsidR="00980FD2" w:rsidRPr="00AA37CD" w:rsidRDefault="00980FD2" w:rsidP="00946EFF">
            <w:pPr>
              <w:pStyle w:val="ListParagraph"/>
              <w:numPr>
                <w:ilvl w:val="5"/>
                <w:numId w:val="56"/>
              </w:numPr>
              <w:ind w:firstLine="135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Satellites</w:t>
            </w:r>
          </w:p>
          <w:p w:rsidR="00980FD2" w:rsidRPr="00AA37CD" w:rsidRDefault="00980FD2" w:rsidP="00946EFF">
            <w:pPr>
              <w:pStyle w:val="ListParagraph"/>
              <w:numPr>
                <w:ilvl w:val="3"/>
                <w:numId w:val="56"/>
              </w:numPr>
              <w:tabs>
                <w:tab w:val="left" w:pos="2430"/>
              </w:tabs>
              <w:ind w:firstLine="72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La transmission</w:t>
            </w:r>
          </w:p>
          <w:p w:rsidR="00980FD2" w:rsidRPr="00AA37CD" w:rsidRDefault="00980FD2" w:rsidP="00946EFF">
            <w:pPr>
              <w:pStyle w:val="ListParagraph"/>
              <w:numPr>
                <w:ilvl w:val="4"/>
                <w:numId w:val="56"/>
              </w:numPr>
              <w:ind w:firstLine="81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Analogique ou numérique</w:t>
            </w:r>
          </w:p>
          <w:p w:rsidR="00980FD2" w:rsidRPr="00AA37CD" w:rsidRDefault="00980FD2" w:rsidP="00946EFF">
            <w:pPr>
              <w:pStyle w:val="ListParagraph"/>
              <w:numPr>
                <w:ilvl w:val="3"/>
                <w:numId w:val="56"/>
              </w:numPr>
              <w:tabs>
                <w:tab w:val="left" w:pos="2430"/>
              </w:tabs>
              <w:ind w:firstLine="72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La qualité de service</w:t>
            </w:r>
          </w:p>
          <w:p w:rsidR="00980FD2" w:rsidRPr="00AA37CD" w:rsidRDefault="00980FD2" w:rsidP="00946EFF">
            <w:pPr>
              <w:pStyle w:val="ListParagraph"/>
              <w:numPr>
                <w:ilvl w:val="4"/>
                <w:numId w:val="56"/>
              </w:numPr>
              <w:ind w:firstLine="81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La qualité de la transmission</w:t>
            </w:r>
          </w:p>
          <w:p w:rsidR="00980FD2" w:rsidRPr="00AA37CD" w:rsidRDefault="00980FD2" w:rsidP="00946EFF">
            <w:pPr>
              <w:pStyle w:val="ListParagraph"/>
              <w:numPr>
                <w:ilvl w:val="4"/>
                <w:numId w:val="56"/>
              </w:numPr>
              <w:ind w:firstLine="81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Les erreurs dans la transmission</w:t>
            </w:r>
          </w:p>
          <w:p w:rsidR="00980FD2" w:rsidRPr="00AA37CD" w:rsidRDefault="00980FD2" w:rsidP="00946EFF">
            <w:pPr>
              <w:pStyle w:val="ListParagraph"/>
              <w:numPr>
                <w:ilvl w:val="5"/>
                <w:numId w:val="56"/>
              </w:numPr>
              <w:ind w:left="3600" w:hanging="117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Le bruit dans les messages, définition et exemples</w:t>
            </w:r>
          </w:p>
          <w:p w:rsidR="00980FD2" w:rsidRPr="00AA37CD" w:rsidRDefault="00980FD2" w:rsidP="00946EFF">
            <w:pPr>
              <w:pStyle w:val="ListParagraph"/>
              <w:numPr>
                <w:ilvl w:val="5"/>
                <w:numId w:val="56"/>
              </w:numPr>
              <w:ind w:left="3600" w:hanging="117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Taux d'erreurs</w:t>
            </w:r>
          </w:p>
          <w:p w:rsidR="00980FD2" w:rsidRPr="00AA37CD" w:rsidRDefault="00980FD2" w:rsidP="00946EFF">
            <w:pPr>
              <w:pStyle w:val="ListParagraph"/>
              <w:numPr>
                <w:ilvl w:val="5"/>
                <w:numId w:val="56"/>
              </w:numPr>
              <w:ind w:left="3600" w:hanging="117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Détection des erreurs</w:t>
            </w:r>
          </w:p>
          <w:p w:rsidR="00980FD2" w:rsidRPr="00AA37CD" w:rsidRDefault="00980FD2" w:rsidP="00946EFF">
            <w:pPr>
              <w:pStyle w:val="ListParagraph"/>
              <w:numPr>
                <w:ilvl w:val="5"/>
                <w:numId w:val="56"/>
              </w:numPr>
              <w:ind w:left="3600" w:hanging="117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Correction des erreurs</w:t>
            </w:r>
          </w:p>
          <w:p w:rsidR="00980FD2" w:rsidRPr="00AA37CD" w:rsidRDefault="00980FD2" w:rsidP="00946EFF">
            <w:pPr>
              <w:pStyle w:val="ListParagraph"/>
              <w:numPr>
                <w:ilvl w:val="3"/>
                <w:numId w:val="56"/>
              </w:numPr>
              <w:tabs>
                <w:tab w:val="left" w:pos="2430"/>
              </w:tabs>
              <w:ind w:firstLine="72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Le sens de la transmission</w:t>
            </w:r>
          </w:p>
          <w:p w:rsidR="00980FD2" w:rsidRPr="00AA37CD" w:rsidRDefault="00980FD2" w:rsidP="00946EFF">
            <w:pPr>
              <w:pStyle w:val="ListParagraph"/>
              <w:numPr>
                <w:ilvl w:val="4"/>
                <w:numId w:val="56"/>
              </w:numPr>
              <w:ind w:firstLine="126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Simplex</w:t>
            </w:r>
          </w:p>
          <w:p w:rsidR="00980FD2" w:rsidRPr="00AA37CD" w:rsidRDefault="00980FD2" w:rsidP="00946EFF">
            <w:pPr>
              <w:pStyle w:val="ListParagraph"/>
              <w:numPr>
                <w:ilvl w:val="4"/>
                <w:numId w:val="56"/>
              </w:numPr>
              <w:ind w:firstLine="126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Half Duplex</w:t>
            </w:r>
          </w:p>
          <w:p w:rsidR="00980FD2" w:rsidRPr="00AA37CD" w:rsidRDefault="00980FD2" w:rsidP="00946EFF">
            <w:pPr>
              <w:pStyle w:val="ListParagraph"/>
              <w:numPr>
                <w:ilvl w:val="4"/>
                <w:numId w:val="56"/>
              </w:numPr>
              <w:ind w:firstLine="126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Full Duplex</w:t>
            </w:r>
          </w:p>
          <w:p w:rsidR="00980FD2" w:rsidRPr="00AA37CD" w:rsidRDefault="00980FD2" w:rsidP="00946EFF">
            <w:pPr>
              <w:pStyle w:val="ListParagraph"/>
              <w:numPr>
                <w:ilvl w:val="3"/>
                <w:numId w:val="56"/>
              </w:numPr>
              <w:tabs>
                <w:tab w:val="left" w:pos="2430"/>
              </w:tabs>
              <w:ind w:firstLine="72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Les techniques de commutation</w:t>
            </w:r>
          </w:p>
          <w:p w:rsidR="00980FD2" w:rsidRPr="00AA37CD" w:rsidRDefault="00980FD2" w:rsidP="00946EFF">
            <w:pPr>
              <w:pStyle w:val="ListParagraph"/>
              <w:numPr>
                <w:ilvl w:val="4"/>
                <w:numId w:val="56"/>
              </w:numPr>
              <w:ind w:firstLine="126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Circuits</w:t>
            </w:r>
          </w:p>
          <w:p w:rsidR="00980FD2" w:rsidRPr="00AA37CD" w:rsidRDefault="00980FD2" w:rsidP="00946EFF">
            <w:pPr>
              <w:pStyle w:val="ListParagraph"/>
              <w:numPr>
                <w:ilvl w:val="4"/>
                <w:numId w:val="56"/>
              </w:numPr>
              <w:ind w:firstLine="126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Paquets</w:t>
            </w:r>
          </w:p>
          <w:p w:rsidR="00980FD2" w:rsidRPr="00AA37CD" w:rsidRDefault="00980FD2" w:rsidP="00946EFF">
            <w:pPr>
              <w:pStyle w:val="ListParagraph"/>
              <w:numPr>
                <w:ilvl w:val="3"/>
                <w:numId w:val="56"/>
              </w:numPr>
              <w:ind w:firstLine="126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Routage et adressage</w:t>
            </w:r>
          </w:p>
        </w:tc>
        <w:tc>
          <w:tcPr>
            <w:tcW w:w="2610" w:type="dxa"/>
          </w:tcPr>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Exercice sur modulation d’Amplitude, fréquence et phase</w:t>
            </w: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Savoir fabriquer les câbles</w:t>
            </w: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Idée générale</w:t>
            </w: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Exercice sur la capacité maximale de transmission</w:t>
            </w: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Calcul du Taux d’erreur</w:t>
            </w:r>
          </w:p>
          <w:p w:rsidR="00980FD2" w:rsidRPr="00AA37CD" w:rsidRDefault="00980FD2" w:rsidP="002C443D">
            <w:pPr>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Parité simple et double</w:t>
            </w:r>
          </w:p>
          <w:p w:rsidR="00980FD2" w:rsidRPr="00AA37CD" w:rsidRDefault="00980FD2" w:rsidP="002C443D">
            <w:pPr>
              <w:rPr>
                <w:rFonts w:ascii="Times New Roman" w:hAnsi="Times New Roman" w:cs="Times New Roman"/>
                <w:color w:val="000000" w:themeColor="text1"/>
                <w:sz w:val="24"/>
                <w:szCs w:val="24"/>
              </w:rPr>
            </w:pPr>
          </w:p>
        </w:tc>
      </w:tr>
      <w:tr w:rsidR="00980FD2" w:rsidRPr="00AA37CD" w:rsidTr="002C443D">
        <w:tc>
          <w:tcPr>
            <w:tcW w:w="7488" w:type="dxa"/>
          </w:tcPr>
          <w:p w:rsidR="00980FD2" w:rsidRPr="00AA37CD" w:rsidRDefault="00980FD2" w:rsidP="007C59A9">
            <w:pPr>
              <w:rPr>
                <w:rFonts w:ascii="Times New Roman" w:hAnsi="Times New Roman" w:cs="Times New Roman"/>
                <w:color w:val="000000" w:themeColor="text1"/>
                <w:sz w:val="24"/>
                <w:szCs w:val="24"/>
              </w:rPr>
            </w:pPr>
            <w:r w:rsidRPr="00AA37CD">
              <w:rPr>
                <w:rFonts w:ascii="Times New Roman" w:hAnsi="Times New Roman" w:cs="Times New Roman"/>
                <w:b/>
                <w:bCs/>
                <w:color w:val="000000" w:themeColor="text1"/>
                <w:sz w:val="24"/>
                <w:szCs w:val="24"/>
              </w:rPr>
              <w:t>Chapitre 3 : Les ré</w:t>
            </w:r>
            <w:r w:rsidR="009F0F1A">
              <w:rPr>
                <w:rFonts w:ascii="Times New Roman" w:hAnsi="Times New Roman" w:cs="Times New Roman"/>
                <w:b/>
                <w:bCs/>
                <w:color w:val="000000" w:themeColor="text1"/>
                <w:sz w:val="24"/>
                <w:szCs w:val="24"/>
              </w:rPr>
              <w:t>s</w:t>
            </w:r>
            <w:r w:rsidR="00B36F4E">
              <w:rPr>
                <w:rFonts w:ascii="Times New Roman" w:hAnsi="Times New Roman" w:cs="Times New Roman"/>
                <w:b/>
                <w:bCs/>
                <w:color w:val="000000" w:themeColor="text1"/>
                <w:sz w:val="24"/>
                <w:szCs w:val="24"/>
              </w:rPr>
              <w:t>eaux de la télécommunication</w:t>
            </w:r>
          </w:p>
          <w:p w:rsidR="00980FD2" w:rsidRPr="00546B58" w:rsidRDefault="00980FD2" w:rsidP="00946EFF">
            <w:pPr>
              <w:pStyle w:val="ListParagraph"/>
              <w:numPr>
                <w:ilvl w:val="1"/>
                <w:numId w:val="57"/>
              </w:numPr>
              <w:rPr>
                <w:rFonts w:ascii="Times New Roman" w:hAnsi="Times New Roman" w:cs="Times New Roman"/>
                <w:color w:val="000000" w:themeColor="text1"/>
                <w:sz w:val="24"/>
                <w:szCs w:val="24"/>
              </w:rPr>
            </w:pPr>
            <w:r w:rsidRPr="00546B58">
              <w:rPr>
                <w:rFonts w:ascii="Times New Roman" w:hAnsi="Times New Roman" w:cs="Times New Roman"/>
                <w:color w:val="000000" w:themeColor="text1"/>
                <w:sz w:val="24"/>
                <w:szCs w:val="24"/>
              </w:rPr>
              <w:t>La normalisation des interfaces d’accès aux réseaux de données</w:t>
            </w:r>
          </w:p>
          <w:p w:rsidR="00980FD2" w:rsidRPr="00AA37CD" w:rsidRDefault="00980FD2" w:rsidP="00946EFF">
            <w:pPr>
              <w:pStyle w:val="ListParagraph"/>
              <w:numPr>
                <w:ilvl w:val="2"/>
                <w:numId w:val="57"/>
              </w:numPr>
              <w:ind w:hanging="18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Les sept couches du modèle d'OSI, avec schéma</w:t>
            </w:r>
          </w:p>
          <w:p w:rsidR="00980FD2" w:rsidRPr="00AA37CD" w:rsidRDefault="00980FD2" w:rsidP="00946EFF">
            <w:pPr>
              <w:pStyle w:val="ListParagraph"/>
              <w:numPr>
                <w:ilvl w:val="3"/>
                <w:numId w:val="57"/>
              </w:numPr>
              <w:ind w:firstLine="81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Définition</w:t>
            </w:r>
          </w:p>
          <w:p w:rsidR="00980FD2" w:rsidRPr="00AA37CD" w:rsidRDefault="00980FD2" w:rsidP="00946EFF">
            <w:pPr>
              <w:pStyle w:val="ListParagraph"/>
              <w:numPr>
                <w:ilvl w:val="3"/>
                <w:numId w:val="57"/>
              </w:numPr>
              <w:ind w:firstLine="81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Schémas</w:t>
            </w:r>
          </w:p>
          <w:p w:rsidR="00980FD2" w:rsidRPr="00AA37CD" w:rsidRDefault="00980FD2" w:rsidP="00946EFF">
            <w:pPr>
              <w:pStyle w:val="ListParagraph"/>
              <w:numPr>
                <w:ilvl w:val="3"/>
                <w:numId w:val="57"/>
              </w:numPr>
              <w:ind w:firstLine="81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Rôles des couches principales 1, 2, 3</w:t>
            </w:r>
          </w:p>
          <w:p w:rsidR="00980FD2" w:rsidRPr="00AA37CD" w:rsidRDefault="00980FD2" w:rsidP="00946EFF">
            <w:pPr>
              <w:pStyle w:val="ListParagraph"/>
              <w:numPr>
                <w:ilvl w:val="4"/>
                <w:numId w:val="57"/>
              </w:numPr>
              <w:ind w:firstLine="63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Couche 1 (Physique)</w:t>
            </w:r>
          </w:p>
          <w:p w:rsidR="00980FD2" w:rsidRPr="00AA37CD" w:rsidRDefault="00980FD2" w:rsidP="00946EFF">
            <w:pPr>
              <w:pStyle w:val="ListParagraph"/>
              <w:numPr>
                <w:ilvl w:val="5"/>
                <w:numId w:val="57"/>
              </w:numPr>
              <w:tabs>
                <w:tab w:val="left" w:pos="3150"/>
              </w:tabs>
              <w:ind w:firstLine="81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Moyens de transmission</w:t>
            </w:r>
          </w:p>
          <w:p w:rsidR="00980FD2" w:rsidRPr="00AA37CD" w:rsidRDefault="00980FD2" w:rsidP="00946EFF">
            <w:pPr>
              <w:pStyle w:val="ListParagraph"/>
              <w:numPr>
                <w:ilvl w:val="5"/>
                <w:numId w:val="57"/>
              </w:numPr>
              <w:tabs>
                <w:tab w:val="left" w:pos="3150"/>
              </w:tabs>
              <w:ind w:firstLine="81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Transmission analogue et numérique</w:t>
            </w:r>
          </w:p>
          <w:p w:rsidR="00980FD2" w:rsidRPr="00AA37CD" w:rsidRDefault="00980FD2" w:rsidP="00946EFF">
            <w:pPr>
              <w:pStyle w:val="ListParagraph"/>
              <w:numPr>
                <w:ilvl w:val="5"/>
                <w:numId w:val="57"/>
              </w:numPr>
              <w:tabs>
                <w:tab w:val="left" w:pos="3150"/>
              </w:tabs>
              <w:ind w:firstLine="81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Transmission et commutation</w:t>
            </w:r>
          </w:p>
          <w:p w:rsidR="00980FD2" w:rsidRPr="00AA37CD" w:rsidRDefault="00980FD2" w:rsidP="00946EFF">
            <w:pPr>
              <w:pStyle w:val="ListParagraph"/>
              <w:numPr>
                <w:ilvl w:val="4"/>
                <w:numId w:val="57"/>
              </w:numPr>
              <w:ind w:firstLine="63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lastRenderedPageBreak/>
              <w:t>Couche 2 (Liaison)</w:t>
            </w:r>
          </w:p>
          <w:p w:rsidR="00980FD2" w:rsidRPr="00AA37CD" w:rsidRDefault="00980FD2" w:rsidP="00946EFF">
            <w:pPr>
              <w:pStyle w:val="ListParagraph"/>
              <w:numPr>
                <w:ilvl w:val="5"/>
                <w:numId w:val="57"/>
              </w:numPr>
              <w:tabs>
                <w:tab w:val="left" w:pos="3240"/>
              </w:tabs>
              <w:ind w:firstLine="90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 xml:space="preserve">Modèle </w:t>
            </w:r>
          </w:p>
          <w:p w:rsidR="00980FD2" w:rsidRPr="00AA37CD" w:rsidRDefault="00980FD2" w:rsidP="00946EFF">
            <w:pPr>
              <w:pStyle w:val="ListParagraph"/>
              <w:numPr>
                <w:ilvl w:val="5"/>
                <w:numId w:val="57"/>
              </w:numPr>
              <w:tabs>
                <w:tab w:val="left" w:pos="3240"/>
              </w:tabs>
              <w:ind w:firstLine="90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Détection d'erreurs et corrections</w:t>
            </w:r>
          </w:p>
          <w:p w:rsidR="00980FD2" w:rsidRPr="00AA37CD" w:rsidRDefault="00980FD2" w:rsidP="00946EFF">
            <w:pPr>
              <w:pStyle w:val="ListParagraph"/>
              <w:numPr>
                <w:ilvl w:val="5"/>
                <w:numId w:val="57"/>
              </w:numPr>
              <w:tabs>
                <w:tab w:val="left" w:pos="3240"/>
              </w:tabs>
              <w:ind w:firstLine="90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Adressage physique (MAC)</w:t>
            </w:r>
          </w:p>
          <w:p w:rsidR="00980FD2" w:rsidRPr="00AA37CD" w:rsidRDefault="00980FD2" w:rsidP="00946EFF">
            <w:pPr>
              <w:pStyle w:val="ListParagraph"/>
              <w:numPr>
                <w:ilvl w:val="4"/>
                <w:numId w:val="57"/>
              </w:numPr>
              <w:ind w:firstLine="63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Couche 3 (Réseau)</w:t>
            </w:r>
          </w:p>
          <w:p w:rsidR="00980FD2" w:rsidRPr="00AA37CD" w:rsidRDefault="00980FD2" w:rsidP="00946EFF">
            <w:pPr>
              <w:pStyle w:val="ListParagraph"/>
              <w:numPr>
                <w:ilvl w:val="5"/>
                <w:numId w:val="57"/>
              </w:numPr>
              <w:tabs>
                <w:tab w:val="left" w:pos="2052"/>
                <w:tab w:val="left" w:pos="3330"/>
              </w:tabs>
              <w:ind w:firstLine="99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Modèle</w:t>
            </w:r>
          </w:p>
          <w:p w:rsidR="00980FD2" w:rsidRPr="00AA37CD" w:rsidRDefault="00980FD2" w:rsidP="00946EFF">
            <w:pPr>
              <w:pStyle w:val="ListParagraph"/>
              <w:numPr>
                <w:ilvl w:val="5"/>
                <w:numId w:val="57"/>
              </w:numPr>
              <w:tabs>
                <w:tab w:val="left" w:pos="2052"/>
                <w:tab w:val="left" w:pos="3330"/>
              </w:tabs>
              <w:ind w:firstLine="990"/>
              <w:rPr>
                <w:rFonts w:ascii="Times New Roman" w:hAnsi="Times New Roman" w:cs="Times New Roman"/>
                <w:strike/>
                <w:color w:val="000000" w:themeColor="text1"/>
                <w:sz w:val="24"/>
                <w:szCs w:val="24"/>
              </w:rPr>
            </w:pPr>
            <w:r w:rsidRPr="00AA37CD">
              <w:rPr>
                <w:rFonts w:ascii="Times New Roman" w:hAnsi="Times New Roman" w:cs="Times New Roman"/>
                <w:color w:val="000000" w:themeColor="text1"/>
                <w:sz w:val="24"/>
                <w:szCs w:val="24"/>
              </w:rPr>
              <w:t>Adressage logique (IP)</w:t>
            </w:r>
          </w:p>
          <w:p w:rsidR="00980FD2" w:rsidRPr="00AA37CD" w:rsidRDefault="00980FD2" w:rsidP="00946EFF">
            <w:pPr>
              <w:pStyle w:val="ListParagraph"/>
              <w:numPr>
                <w:ilvl w:val="2"/>
                <w:numId w:val="57"/>
              </w:numPr>
              <w:ind w:hanging="18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Le modèle TCP/IP</w:t>
            </w:r>
          </w:p>
          <w:p w:rsidR="00980FD2" w:rsidRPr="00AA37CD" w:rsidRDefault="00980FD2" w:rsidP="00946EFF">
            <w:pPr>
              <w:pStyle w:val="ListParagraph"/>
              <w:numPr>
                <w:ilvl w:val="3"/>
                <w:numId w:val="57"/>
              </w:numPr>
              <w:tabs>
                <w:tab w:val="left" w:pos="2430"/>
              </w:tabs>
              <w:ind w:firstLine="81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Les 4 couches du modèle TCP/IP, avec schéma</w:t>
            </w:r>
          </w:p>
          <w:p w:rsidR="00980FD2" w:rsidRPr="00AA37CD" w:rsidRDefault="00980FD2" w:rsidP="00946EFF">
            <w:pPr>
              <w:pStyle w:val="ListParagraph"/>
              <w:numPr>
                <w:ilvl w:val="4"/>
                <w:numId w:val="57"/>
              </w:numPr>
              <w:ind w:firstLine="72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Définition</w:t>
            </w:r>
          </w:p>
          <w:p w:rsidR="00980FD2" w:rsidRPr="00AA37CD" w:rsidRDefault="00980FD2" w:rsidP="00946EFF">
            <w:pPr>
              <w:pStyle w:val="ListParagraph"/>
              <w:numPr>
                <w:ilvl w:val="4"/>
                <w:numId w:val="57"/>
              </w:numPr>
              <w:ind w:firstLine="72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 xml:space="preserve">Schémas </w:t>
            </w:r>
          </w:p>
          <w:p w:rsidR="00980FD2" w:rsidRPr="00AA37CD" w:rsidRDefault="00980FD2" w:rsidP="00946EFF">
            <w:pPr>
              <w:pStyle w:val="ListParagraph"/>
              <w:numPr>
                <w:ilvl w:val="4"/>
                <w:numId w:val="57"/>
              </w:numPr>
              <w:ind w:firstLine="72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 xml:space="preserve">Rôles des couches </w:t>
            </w:r>
          </w:p>
          <w:p w:rsidR="00980FD2" w:rsidRPr="00AA37CD" w:rsidRDefault="00980FD2" w:rsidP="00946EFF">
            <w:pPr>
              <w:pStyle w:val="ListParagraph"/>
              <w:numPr>
                <w:ilvl w:val="5"/>
                <w:numId w:val="57"/>
              </w:numPr>
              <w:ind w:firstLine="117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 xml:space="preserve">Application (http, </w:t>
            </w:r>
            <w:proofErr w:type="spellStart"/>
            <w:r w:rsidRPr="00AA37CD">
              <w:rPr>
                <w:rFonts w:ascii="Times New Roman" w:hAnsi="Times New Roman" w:cs="Times New Roman"/>
                <w:color w:val="000000" w:themeColor="text1"/>
                <w:sz w:val="24"/>
                <w:szCs w:val="24"/>
              </w:rPr>
              <w:t>smtp</w:t>
            </w:r>
            <w:proofErr w:type="spellEnd"/>
            <w:r w:rsidRPr="00AA37CD">
              <w:rPr>
                <w:rFonts w:ascii="Times New Roman" w:hAnsi="Times New Roman" w:cs="Times New Roman"/>
                <w:color w:val="000000" w:themeColor="text1"/>
                <w:sz w:val="24"/>
                <w:szCs w:val="24"/>
              </w:rPr>
              <w:t>, ftp, DNS, ..)</w:t>
            </w:r>
          </w:p>
          <w:p w:rsidR="00980FD2" w:rsidRPr="00AA37CD" w:rsidRDefault="00980FD2" w:rsidP="00946EFF">
            <w:pPr>
              <w:pStyle w:val="ListParagraph"/>
              <w:numPr>
                <w:ilvl w:val="5"/>
                <w:numId w:val="57"/>
              </w:numPr>
              <w:ind w:firstLine="117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Transport (TCP,UDP)</w:t>
            </w:r>
          </w:p>
          <w:p w:rsidR="00980FD2" w:rsidRPr="00AA37CD" w:rsidRDefault="00980FD2" w:rsidP="00946EFF">
            <w:pPr>
              <w:pStyle w:val="ListParagraph"/>
              <w:numPr>
                <w:ilvl w:val="5"/>
                <w:numId w:val="57"/>
              </w:numPr>
              <w:ind w:firstLine="117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Internet (IPv4, IPv6)</w:t>
            </w:r>
          </w:p>
          <w:p w:rsidR="00980FD2" w:rsidRPr="00AA37CD" w:rsidRDefault="00980FD2" w:rsidP="00946EFF">
            <w:pPr>
              <w:pStyle w:val="ListParagraph"/>
              <w:numPr>
                <w:ilvl w:val="2"/>
                <w:numId w:val="57"/>
              </w:numPr>
              <w:ind w:hanging="18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Les organismes de normalisation</w:t>
            </w:r>
          </w:p>
          <w:p w:rsidR="00980FD2" w:rsidRPr="00AA37CD" w:rsidRDefault="00980FD2" w:rsidP="00946EFF">
            <w:pPr>
              <w:pStyle w:val="ListParagraph"/>
              <w:numPr>
                <w:ilvl w:val="3"/>
                <w:numId w:val="57"/>
              </w:numPr>
              <w:tabs>
                <w:tab w:val="left" w:pos="2430"/>
              </w:tabs>
              <w:ind w:firstLine="81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Définition</w:t>
            </w:r>
          </w:p>
          <w:p w:rsidR="00980FD2" w:rsidRPr="00AA37CD" w:rsidRDefault="00980FD2" w:rsidP="00946EFF">
            <w:pPr>
              <w:pStyle w:val="ListParagraph"/>
              <w:numPr>
                <w:ilvl w:val="3"/>
                <w:numId w:val="57"/>
              </w:numPr>
              <w:tabs>
                <w:tab w:val="left" w:pos="2430"/>
              </w:tabs>
              <w:ind w:firstLine="81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Rôle</w:t>
            </w:r>
          </w:p>
          <w:p w:rsidR="00980FD2" w:rsidRPr="00AA37CD" w:rsidRDefault="00980FD2" w:rsidP="00946EFF">
            <w:pPr>
              <w:pStyle w:val="ListParagraph"/>
              <w:numPr>
                <w:ilvl w:val="1"/>
                <w:numId w:val="57"/>
              </w:numPr>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Les réseaux locaux (LAN)</w:t>
            </w:r>
          </w:p>
          <w:p w:rsidR="00980FD2" w:rsidRPr="00AA37CD" w:rsidRDefault="00980FD2" w:rsidP="00946EFF">
            <w:pPr>
              <w:pStyle w:val="ListParagraph"/>
              <w:numPr>
                <w:ilvl w:val="2"/>
                <w:numId w:val="57"/>
              </w:numPr>
              <w:ind w:hanging="18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Les caractéristiques générales</w:t>
            </w:r>
          </w:p>
          <w:p w:rsidR="00980FD2" w:rsidRPr="00AA37CD" w:rsidRDefault="00980FD2" w:rsidP="00946EFF">
            <w:pPr>
              <w:pStyle w:val="ListParagraph"/>
              <w:numPr>
                <w:ilvl w:val="3"/>
                <w:numId w:val="57"/>
              </w:numPr>
              <w:tabs>
                <w:tab w:val="left" w:pos="2340"/>
              </w:tabs>
              <w:ind w:firstLine="81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Définition</w:t>
            </w:r>
          </w:p>
          <w:p w:rsidR="00980FD2" w:rsidRPr="00AA37CD" w:rsidRDefault="00980FD2" w:rsidP="00946EFF">
            <w:pPr>
              <w:pStyle w:val="ListParagraph"/>
              <w:numPr>
                <w:ilvl w:val="3"/>
                <w:numId w:val="57"/>
              </w:numPr>
              <w:tabs>
                <w:tab w:val="left" w:pos="2340"/>
              </w:tabs>
              <w:ind w:firstLine="81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Fonctionnement</w:t>
            </w:r>
          </w:p>
          <w:p w:rsidR="00980FD2" w:rsidRPr="00AA37CD" w:rsidRDefault="00980FD2" w:rsidP="00946EFF">
            <w:pPr>
              <w:pStyle w:val="ListParagraph"/>
              <w:numPr>
                <w:ilvl w:val="2"/>
                <w:numId w:val="57"/>
              </w:numPr>
              <w:ind w:hanging="18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L’architecture des réseaux locaux</w:t>
            </w:r>
          </w:p>
          <w:p w:rsidR="00980FD2" w:rsidRPr="00AA37CD" w:rsidRDefault="00980FD2" w:rsidP="00946EFF">
            <w:pPr>
              <w:pStyle w:val="ListParagraph"/>
              <w:numPr>
                <w:ilvl w:val="3"/>
                <w:numId w:val="57"/>
              </w:numPr>
              <w:tabs>
                <w:tab w:val="left" w:pos="2340"/>
              </w:tabs>
              <w:ind w:firstLine="81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Débit d'informations véhiculées</w:t>
            </w:r>
          </w:p>
          <w:p w:rsidR="00546B58" w:rsidRDefault="00980FD2" w:rsidP="00946EFF">
            <w:pPr>
              <w:pStyle w:val="ListParagraph"/>
              <w:numPr>
                <w:ilvl w:val="3"/>
                <w:numId w:val="57"/>
              </w:numPr>
              <w:tabs>
                <w:tab w:val="left" w:pos="2340"/>
              </w:tabs>
              <w:ind w:firstLine="81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 xml:space="preserve">Le partage des ressources de réseau, le </w:t>
            </w:r>
            <w:r w:rsidR="00546B58">
              <w:rPr>
                <w:rFonts w:ascii="Times New Roman" w:hAnsi="Times New Roman" w:cs="Times New Roman"/>
                <w:color w:val="000000" w:themeColor="text1"/>
                <w:sz w:val="24"/>
                <w:szCs w:val="24"/>
              </w:rPr>
              <w:t xml:space="preserve">   </w:t>
            </w:r>
          </w:p>
          <w:p w:rsidR="00980FD2" w:rsidRPr="00AA37CD" w:rsidRDefault="00546B58" w:rsidP="00546B58">
            <w:pPr>
              <w:pStyle w:val="ListParagraph"/>
              <w:tabs>
                <w:tab w:val="left" w:pos="2340"/>
              </w:tabs>
              <w:ind w:left="153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80FD2" w:rsidRPr="00AA37CD">
              <w:rPr>
                <w:rFonts w:ascii="Times New Roman" w:hAnsi="Times New Roman" w:cs="Times New Roman"/>
                <w:color w:val="000000" w:themeColor="text1"/>
                <w:sz w:val="24"/>
                <w:szCs w:val="24"/>
              </w:rPr>
              <w:t>multiplexage.</w:t>
            </w:r>
          </w:p>
          <w:p w:rsidR="00980FD2" w:rsidRPr="00AA37CD" w:rsidRDefault="00980FD2" w:rsidP="00946EFF">
            <w:pPr>
              <w:pStyle w:val="ListParagraph"/>
              <w:numPr>
                <w:ilvl w:val="3"/>
                <w:numId w:val="57"/>
              </w:numPr>
              <w:tabs>
                <w:tab w:val="left" w:pos="2340"/>
              </w:tabs>
              <w:ind w:firstLine="81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Protocoles d’accès (introduction et exemple)</w:t>
            </w:r>
          </w:p>
          <w:p w:rsidR="00980FD2" w:rsidRPr="00AA37CD" w:rsidRDefault="00980FD2" w:rsidP="00946EFF">
            <w:pPr>
              <w:pStyle w:val="ListParagraph"/>
              <w:numPr>
                <w:ilvl w:val="4"/>
                <w:numId w:val="57"/>
              </w:numPr>
              <w:tabs>
                <w:tab w:val="left" w:pos="2340"/>
              </w:tabs>
              <w:ind w:firstLine="81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Anneau à jeton (IBM)</w:t>
            </w:r>
          </w:p>
          <w:p w:rsidR="00546B58" w:rsidRDefault="00980FD2" w:rsidP="00946EFF">
            <w:pPr>
              <w:pStyle w:val="ListParagraph"/>
              <w:numPr>
                <w:ilvl w:val="4"/>
                <w:numId w:val="57"/>
              </w:numPr>
              <w:tabs>
                <w:tab w:val="left" w:pos="2340"/>
              </w:tabs>
              <w:ind w:firstLine="81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 xml:space="preserve">TCP (Transmission Control Protocol : </w:t>
            </w:r>
            <w:r w:rsidR="00546B58">
              <w:rPr>
                <w:rFonts w:ascii="Times New Roman" w:hAnsi="Times New Roman" w:cs="Times New Roman"/>
                <w:color w:val="000000" w:themeColor="text1"/>
                <w:sz w:val="24"/>
                <w:szCs w:val="24"/>
              </w:rPr>
              <w:t xml:space="preserve">  </w:t>
            </w:r>
          </w:p>
          <w:p w:rsidR="00980FD2" w:rsidRPr="00AA37CD" w:rsidRDefault="00546B58" w:rsidP="00546B58">
            <w:pPr>
              <w:pStyle w:val="ListParagraph"/>
              <w:tabs>
                <w:tab w:val="left" w:pos="2340"/>
              </w:tabs>
              <w:ind w:left="189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80FD2" w:rsidRPr="00AA37CD">
              <w:rPr>
                <w:rFonts w:ascii="Times New Roman" w:hAnsi="Times New Roman" w:cs="Times New Roman"/>
                <w:color w:val="000000" w:themeColor="text1"/>
                <w:sz w:val="24"/>
                <w:szCs w:val="24"/>
              </w:rPr>
              <w:t>Datagramme et services d’application)</w:t>
            </w:r>
          </w:p>
          <w:p w:rsidR="00980FD2" w:rsidRPr="00AA37CD" w:rsidRDefault="00980FD2" w:rsidP="00946EFF">
            <w:pPr>
              <w:pStyle w:val="ListParagraph"/>
              <w:numPr>
                <w:ilvl w:val="3"/>
                <w:numId w:val="57"/>
              </w:numPr>
              <w:tabs>
                <w:tab w:val="left" w:pos="2340"/>
              </w:tabs>
              <w:ind w:firstLine="81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Ethernet</w:t>
            </w:r>
          </w:p>
          <w:p w:rsidR="00980FD2" w:rsidRPr="00AA37CD" w:rsidRDefault="00980FD2" w:rsidP="00946EFF">
            <w:pPr>
              <w:pStyle w:val="ListParagraph"/>
              <w:numPr>
                <w:ilvl w:val="3"/>
                <w:numId w:val="57"/>
              </w:numPr>
              <w:tabs>
                <w:tab w:val="left" w:pos="2340"/>
              </w:tabs>
              <w:ind w:firstLine="810"/>
              <w:rPr>
                <w:rFonts w:ascii="Times New Roman" w:hAnsi="Times New Roman" w:cs="Times New Roman"/>
                <w:color w:val="000000" w:themeColor="text1"/>
                <w:sz w:val="24"/>
                <w:szCs w:val="24"/>
              </w:rPr>
            </w:pPr>
            <w:proofErr w:type="spellStart"/>
            <w:r w:rsidRPr="00AA37CD">
              <w:rPr>
                <w:rFonts w:ascii="Times New Roman" w:hAnsi="Times New Roman" w:cs="Times New Roman"/>
                <w:color w:val="000000" w:themeColor="text1"/>
                <w:sz w:val="24"/>
                <w:szCs w:val="24"/>
              </w:rPr>
              <w:t>Fast</w:t>
            </w:r>
            <w:proofErr w:type="spellEnd"/>
            <w:r w:rsidRPr="00AA37CD">
              <w:rPr>
                <w:rFonts w:ascii="Times New Roman" w:hAnsi="Times New Roman" w:cs="Times New Roman"/>
                <w:color w:val="000000" w:themeColor="text1"/>
                <w:sz w:val="24"/>
                <w:szCs w:val="24"/>
              </w:rPr>
              <w:t xml:space="preserve"> Ethernet</w:t>
            </w:r>
          </w:p>
          <w:p w:rsidR="00980FD2" w:rsidRPr="00AA37CD" w:rsidRDefault="00980FD2" w:rsidP="00946EFF">
            <w:pPr>
              <w:pStyle w:val="ListParagraph"/>
              <w:numPr>
                <w:ilvl w:val="3"/>
                <w:numId w:val="57"/>
              </w:numPr>
              <w:tabs>
                <w:tab w:val="left" w:pos="2340"/>
              </w:tabs>
              <w:ind w:firstLine="81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Gigabit Ethernet</w:t>
            </w:r>
          </w:p>
          <w:p w:rsidR="00980FD2" w:rsidRPr="00AA37CD" w:rsidRDefault="00980FD2" w:rsidP="00946EFF">
            <w:pPr>
              <w:pStyle w:val="ListParagraph"/>
              <w:numPr>
                <w:ilvl w:val="4"/>
                <w:numId w:val="57"/>
              </w:numPr>
              <w:tabs>
                <w:tab w:val="left" w:pos="3330"/>
              </w:tabs>
              <w:ind w:left="2880" w:hanging="54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 xml:space="preserve">Aléatoire ou CSMA/CD (Carrier </w:t>
            </w:r>
            <w:proofErr w:type="spellStart"/>
            <w:r w:rsidRPr="00AA37CD">
              <w:rPr>
                <w:rFonts w:ascii="Times New Roman" w:hAnsi="Times New Roman" w:cs="Times New Roman"/>
                <w:color w:val="000000" w:themeColor="text1"/>
                <w:sz w:val="24"/>
                <w:szCs w:val="24"/>
              </w:rPr>
              <w:t>Sense</w:t>
            </w:r>
            <w:proofErr w:type="spellEnd"/>
            <w:r w:rsidRPr="00AA37CD">
              <w:rPr>
                <w:rFonts w:ascii="Times New Roman" w:hAnsi="Times New Roman" w:cs="Times New Roman"/>
                <w:color w:val="000000" w:themeColor="text1"/>
                <w:sz w:val="24"/>
                <w:szCs w:val="24"/>
              </w:rPr>
              <w:t xml:space="preserve"> Multiple Access </w:t>
            </w:r>
            <w:proofErr w:type="spellStart"/>
            <w:r w:rsidRPr="00AA37CD">
              <w:rPr>
                <w:rFonts w:ascii="Times New Roman" w:hAnsi="Times New Roman" w:cs="Times New Roman"/>
                <w:color w:val="000000" w:themeColor="text1"/>
                <w:sz w:val="24"/>
                <w:szCs w:val="24"/>
              </w:rPr>
              <w:t>with</w:t>
            </w:r>
            <w:proofErr w:type="spellEnd"/>
            <w:r w:rsidRPr="00AA37CD">
              <w:rPr>
                <w:rFonts w:ascii="Times New Roman" w:hAnsi="Times New Roman" w:cs="Times New Roman"/>
                <w:color w:val="000000" w:themeColor="text1"/>
                <w:sz w:val="24"/>
                <w:szCs w:val="24"/>
              </w:rPr>
              <w:t xml:space="preserve"> Collisions </w:t>
            </w:r>
            <w:proofErr w:type="spellStart"/>
            <w:r w:rsidRPr="00AA37CD">
              <w:rPr>
                <w:rFonts w:ascii="Times New Roman" w:hAnsi="Times New Roman" w:cs="Times New Roman"/>
                <w:color w:val="000000" w:themeColor="text1"/>
                <w:sz w:val="24"/>
                <w:szCs w:val="24"/>
              </w:rPr>
              <w:t>Detection</w:t>
            </w:r>
            <w:proofErr w:type="spellEnd"/>
            <w:r w:rsidRPr="00AA37CD">
              <w:rPr>
                <w:rFonts w:ascii="Times New Roman" w:hAnsi="Times New Roman" w:cs="Times New Roman"/>
                <w:color w:val="000000" w:themeColor="text1"/>
                <w:sz w:val="24"/>
                <w:szCs w:val="24"/>
              </w:rPr>
              <w:t>)</w:t>
            </w:r>
          </w:p>
          <w:p w:rsidR="00980FD2" w:rsidRPr="00AA37CD" w:rsidRDefault="00980FD2" w:rsidP="00946EFF">
            <w:pPr>
              <w:pStyle w:val="ListParagraph"/>
              <w:numPr>
                <w:ilvl w:val="4"/>
                <w:numId w:val="57"/>
              </w:numPr>
              <w:tabs>
                <w:tab w:val="left" w:pos="3330"/>
              </w:tabs>
              <w:ind w:left="2880" w:hanging="54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 xml:space="preserve">Multiplexage temporel ou TDMA (Time Division </w:t>
            </w:r>
            <w:proofErr w:type="spellStart"/>
            <w:r w:rsidRPr="00AA37CD">
              <w:rPr>
                <w:rFonts w:ascii="Times New Roman" w:hAnsi="Times New Roman" w:cs="Times New Roman"/>
                <w:color w:val="000000" w:themeColor="text1"/>
                <w:sz w:val="24"/>
                <w:szCs w:val="24"/>
              </w:rPr>
              <w:t>Multiplexing</w:t>
            </w:r>
            <w:proofErr w:type="spellEnd"/>
            <w:r w:rsidRPr="00AA37CD">
              <w:rPr>
                <w:rFonts w:ascii="Times New Roman" w:hAnsi="Times New Roman" w:cs="Times New Roman"/>
                <w:color w:val="000000" w:themeColor="text1"/>
                <w:sz w:val="24"/>
                <w:szCs w:val="24"/>
              </w:rPr>
              <w:t>)</w:t>
            </w:r>
          </w:p>
          <w:p w:rsidR="00980FD2" w:rsidRPr="00472E53" w:rsidRDefault="00980FD2" w:rsidP="00946EFF">
            <w:pPr>
              <w:pStyle w:val="ListParagraph"/>
              <w:numPr>
                <w:ilvl w:val="4"/>
                <w:numId w:val="57"/>
              </w:numPr>
              <w:tabs>
                <w:tab w:val="left" w:pos="3330"/>
              </w:tabs>
              <w:ind w:left="2880" w:hanging="540"/>
              <w:rPr>
                <w:rFonts w:ascii="Times New Roman" w:hAnsi="Times New Roman" w:cs="Times New Roman"/>
                <w:color w:val="000000" w:themeColor="text1"/>
                <w:sz w:val="24"/>
                <w:szCs w:val="24"/>
                <w:lang w:val="en-US"/>
              </w:rPr>
            </w:pPr>
            <w:r w:rsidRPr="00472E53">
              <w:rPr>
                <w:rFonts w:ascii="Times New Roman" w:hAnsi="Times New Roman" w:cs="Times New Roman"/>
                <w:color w:val="000000" w:themeColor="text1"/>
                <w:sz w:val="24"/>
                <w:szCs w:val="24"/>
                <w:lang w:val="en-US"/>
              </w:rPr>
              <w:t xml:space="preserve">Transmission </w:t>
            </w:r>
            <w:proofErr w:type="spellStart"/>
            <w:r w:rsidRPr="00472E53">
              <w:rPr>
                <w:rFonts w:ascii="Times New Roman" w:hAnsi="Times New Roman" w:cs="Times New Roman"/>
                <w:color w:val="000000" w:themeColor="text1"/>
                <w:sz w:val="24"/>
                <w:szCs w:val="24"/>
                <w:lang w:val="en-US"/>
              </w:rPr>
              <w:t>optique</w:t>
            </w:r>
            <w:proofErr w:type="spellEnd"/>
            <w:r w:rsidRPr="00472E53">
              <w:rPr>
                <w:rFonts w:ascii="Times New Roman" w:hAnsi="Times New Roman" w:cs="Times New Roman"/>
                <w:color w:val="000000" w:themeColor="text1"/>
                <w:sz w:val="24"/>
                <w:szCs w:val="24"/>
                <w:lang w:val="en-US"/>
              </w:rPr>
              <w:t xml:space="preserve"> WDM (</w:t>
            </w:r>
            <w:proofErr w:type="spellStart"/>
            <w:r w:rsidRPr="00472E53">
              <w:rPr>
                <w:rFonts w:ascii="Times New Roman" w:hAnsi="Times New Roman" w:cs="Times New Roman"/>
                <w:color w:val="000000" w:themeColor="text1"/>
                <w:sz w:val="24"/>
                <w:szCs w:val="24"/>
                <w:lang w:val="en-US"/>
              </w:rPr>
              <w:t>WaveLength</w:t>
            </w:r>
            <w:proofErr w:type="spellEnd"/>
            <w:r w:rsidRPr="00472E53">
              <w:rPr>
                <w:rFonts w:ascii="Times New Roman" w:hAnsi="Times New Roman" w:cs="Times New Roman"/>
                <w:color w:val="000000" w:themeColor="text1"/>
                <w:sz w:val="24"/>
                <w:szCs w:val="24"/>
                <w:lang w:val="en-US"/>
              </w:rPr>
              <w:t xml:space="preserve"> Division Multiplexing)</w:t>
            </w:r>
          </w:p>
          <w:p w:rsidR="00980FD2" w:rsidRPr="00AA37CD" w:rsidRDefault="00980FD2" w:rsidP="00946EFF">
            <w:pPr>
              <w:pStyle w:val="ListParagraph"/>
              <w:numPr>
                <w:ilvl w:val="4"/>
                <w:numId w:val="57"/>
              </w:numPr>
              <w:tabs>
                <w:tab w:val="left" w:pos="3330"/>
              </w:tabs>
              <w:ind w:left="2880" w:hanging="54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FDM (</w:t>
            </w:r>
            <w:proofErr w:type="spellStart"/>
            <w:r w:rsidRPr="00AA37CD">
              <w:rPr>
                <w:rFonts w:ascii="Times New Roman" w:hAnsi="Times New Roman" w:cs="Times New Roman"/>
                <w:color w:val="000000" w:themeColor="text1"/>
                <w:sz w:val="24"/>
                <w:szCs w:val="24"/>
              </w:rPr>
              <w:t>Frequency</w:t>
            </w:r>
            <w:proofErr w:type="spellEnd"/>
            <w:r w:rsidRPr="00AA37CD">
              <w:rPr>
                <w:rFonts w:ascii="Times New Roman" w:hAnsi="Times New Roman" w:cs="Times New Roman"/>
                <w:color w:val="000000" w:themeColor="text1"/>
                <w:sz w:val="24"/>
                <w:szCs w:val="24"/>
              </w:rPr>
              <w:t xml:space="preserve"> Division </w:t>
            </w:r>
            <w:proofErr w:type="spellStart"/>
            <w:r w:rsidRPr="00AA37CD">
              <w:rPr>
                <w:rFonts w:ascii="Times New Roman" w:hAnsi="Times New Roman" w:cs="Times New Roman"/>
                <w:color w:val="000000" w:themeColor="text1"/>
                <w:sz w:val="24"/>
                <w:szCs w:val="24"/>
              </w:rPr>
              <w:t>Multiplexing</w:t>
            </w:r>
            <w:proofErr w:type="spellEnd"/>
            <w:r w:rsidRPr="00AA37CD">
              <w:rPr>
                <w:rFonts w:ascii="Times New Roman" w:hAnsi="Times New Roman" w:cs="Times New Roman"/>
                <w:color w:val="000000" w:themeColor="text1"/>
                <w:sz w:val="24"/>
                <w:szCs w:val="24"/>
              </w:rPr>
              <w:t>)</w:t>
            </w:r>
          </w:p>
          <w:p w:rsidR="00980FD2" w:rsidRPr="00AA37CD" w:rsidRDefault="00980FD2" w:rsidP="00946EFF">
            <w:pPr>
              <w:pStyle w:val="ListParagraph"/>
              <w:numPr>
                <w:ilvl w:val="3"/>
                <w:numId w:val="57"/>
              </w:numPr>
              <w:tabs>
                <w:tab w:val="left" w:pos="2340"/>
              </w:tabs>
              <w:ind w:firstLine="81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La topologie des réseaux locaux</w:t>
            </w:r>
          </w:p>
          <w:p w:rsidR="00980FD2" w:rsidRPr="00AA37CD" w:rsidRDefault="00980FD2" w:rsidP="00946EFF">
            <w:pPr>
              <w:pStyle w:val="ListParagraph"/>
              <w:numPr>
                <w:ilvl w:val="4"/>
                <w:numId w:val="57"/>
              </w:numPr>
              <w:tabs>
                <w:tab w:val="left" w:pos="3330"/>
              </w:tabs>
              <w:ind w:firstLine="126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La configuration en anneau</w:t>
            </w:r>
          </w:p>
          <w:p w:rsidR="00980FD2" w:rsidRPr="00AA37CD" w:rsidRDefault="00980FD2" w:rsidP="00946EFF">
            <w:pPr>
              <w:pStyle w:val="ListParagraph"/>
              <w:numPr>
                <w:ilvl w:val="4"/>
                <w:numId w:val="57"/>
              </w:numPr>
              <w:tabs>
                <w:tab w:val="left" w:pos="3330"/>
              </w:tabs>
              <w:ind w:firstLine="126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La configuration en bus linéaire</w:t>
            </w:r>
          </w:p>
          <w:p w:rsidR="00980FD2" w:rsidRPr="00AA37CD" w:rsidRDefault="00980FD2" w:rsidP="00946EFF">
            <w:pPr>
              <w:pStyle w:val="ListParagraph"/>
              <w:numPr>
                <w:ilvl w:val="4"/>
                <w:numId w:val="57"/>
              </w:numPr>
              <w:tabs>
                <w:tab w:val="left" w:pos="3330"/>
              </w:tabs>
              <w:ind w:firstLine="126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La configuration en étoile</w:t>
            </w:r>
          </w:p>
          <w:p w:rsidR="00980FD2" w:rsidRPr="00AA37CD" w:rsidRDefault="00980FD2" w:rsidP="00946EFF">
            <w:pPr>
              <w:pStyle w:val="ListParagraph"/>
              <w:numPr>
                <w:ilvl w:val="4"/>
                <w:numId w:val="57"/>
              </w:numPr>
              <w:tabs>
                <w:tab w:val="left" w:pos="3330"/>
              </w:tabs>
              <w:ind w:firstLine="126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L’arbre actif</w:t>
            </w:r>
          </w:p>
          <w:p w:rsidR="00980FD2" w:rsidRPr="00AA37CD" w:rsidRDefault="00980FD2" w:rsidP="00946EFF">
            <w:pPr>
              <w:pStyle w:val="ListParagraph"/>
              <w:numPr>
                <w:ilvl w:val="4"/>
                <w:numId w:val="57"/>
              </w:numPr>
              <w:tabs>
                <w:tab w:val="left" w:pos="3330"/>
              </w:tabs>
              <w:ind w:firstLine="126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 xml:space="preserve">Le </w:t>
            </w:r>
            <w:proofErr w:type="spellStart"/>
            <w:r w:rsidRPr="00AA37CD">
              <w:rPr>
                <w:rFonts w:ascii="Times New Roman" w:hAnsi="Times New Roman" w:cs="Times New Roman"/>
                <w:color w:val="000000" w:themeColor="text1"/>
                <w:sz w:val="24"/>
                <w:szCs w:val="24"/>
              </w:rPr>
              <w:t>backbone</w:t>
            </w:r>
            <w:proofErr w:type="spellEnd"/>
          </w:p>
          <w:p w:rsidR="00980FD2" w:rsidRPr="00AA37CD" w:rsidRDefault="00980FD2" w:rsidP="00946EFF">
            <w:pPr>
              <w:pStyle w:val="ListParagraph"/>
              <w:numPr>
                <w:ilvl w:val="3"/>
                <w:numId w:val="57"/>
              </w:numPr>
              <w:tabs>
                <w:tab w:val="left" w:pos="2340"/>
              </w:tabs>
              <w:ind w:firstLine="81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Exemples de logiciels de gestion de réseau</w:t>
            </w:r>
          </w:p>
          <w:p w:rsidR="00980FD2" w:rsidRPr="00AA37CD" w:rsidRDefault="00980FD2" w:rsidP="00946EFF">
            <w:pPr>
              <w:pStyle w:val="ListParagraph"/>
              <w:numPr>
                <w:ilvl w:val="3"/>
                <w:numId w:val="57"/>
              </w:numPr>
              <w:tabs>
                <w:tab w:val="left" w:pos="2340"/>
              </w:tabs>
              <w:ind w:firstLine="81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Les équipements</w:t>
            </w:r>
          </w:p>
          <w:p w:rsidR="00980FD2" w:rsidRPr="00AA37CD" w:rsidRDefault="00980FD2" w:rsidP="00946EFF">
            <w:pPr>
              <w:pStyle w:val="ListParagraph"/>
              <w:numPr>
                <w:ilvl w:val="4"/>
                <w:numId w:val="57"/>
              </w:numPr>
              <w:tabs>
                <w:tab w:val="left" w:pos="3420"/>
              </w:tabs>
              <w:ind w:firstLine="126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Le câblage</w:t>
            </w:r>
          </w:p>
          <w:p w:rsidR="00980FD2" w:rsidRPr="00AA37CD" w:rsidRDefault="00980FD2" w:rsidP="00946EFF">
            <w:pPr>
              <w:pStyle w:val="ListParagraph"/>
              <w:numPr>
                <w:ilvl w:val="4"/>
                <w:numId w:val="57"/>
              </w:numPr>
              <w:tabs>
                <w:tab w:val="left" w:pos="3420"/>
              </w:tabs>
              <w:ind w:firstLine="126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Les connecteurs</w:t>
            </w:r>
          </w:p>
          <w:p w:rsidR="00980FD2" w:rsidRPr="00AA37CD" w:rsidRDefault="00980FD2" w:rsidP="00946EFF">
            <w:pPr>
              <w:pStyle w:val="ListParagraph"/>
              <w:numPr>
                <w:ilvl w:val="4"/>
                <w:numId w:val="57"/>
              </w:numPr>
              <w:tabs>
                <w:tab w:val="left" w:pos="3420"/>
              </w:tabs>
              <w:ind w:firstLine="126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lastRenderedPageBreak/>
              <w:t>La carte réseau</w:t>
            </w:r>
          </w:p>
          <w:p w:rsidR="00980FD2" w:rsidRPr="00AA37CD" w:rsidRDefault="00980FD2" w:rsidP="00946EFF">
            <w:pPr>
              <w:pStyle w:val="ListParagraph"/>
              <w:numPr>
                <w:ilvl w:val="4"/>
                <w:numId w:val="57"/>
              </w:numPr>
              <w:tabs>
                <w:tab w:val="left" w:pos="3420"/>
              </w:tabs>
              <w:ind w:firstLine="126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Les terminaux</w:t>
            </w:r>
          </w:p>
          <w:p w:rsidR="00050F56" w:rsidRDefault="00980FD2" w:rsidP="00946EFF">
            <w:pPr>
              <w:pStyle w:val="ListParagraph"/>
              <w:numPr>
                <w:ilvl w:val="4"/>
                <w:numId w:val="57"/>
              </w:numPr>
              <w:tabs>
                <w:tab w:val="left" w:pos="3420"/>
              </w:tabs>
              <w:ind w:firstLine="126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 xml:space="preserve">Les concentrateurs, les commutateurs, </w:t>
            </w:r>
          </w:p>
          <w:p w:rsidR="00980FD2" w:rsidRPr="00AA37CD" w:rsidRDefault="00050F56" w:rsidP="00050F56">
            <w:pPr>
              <w:pStyle w:val="ListParagraph"/>
              <w:tabs>
                <w:tab w:val="left" w:pos="3420"/>
              </w:tabs>
              <w:ind w:left="234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80FD2" w:rsidRPr="00AA37CD">
              <w:rPr>
                <w:rFonts w:ascii="Times New Roman" w:hAnsi="Times New Roman" w:cs="Times New Roman"/>
                <w:color w:val="000000" w:themeColor="text1"/>
                <w:sz w:val="24"/>
                <w:szCs w:val="24"/>
              </w:rPr>
              <w:t>les ponts</w:t>
            </w:r>
            <w:r>
              <w:rPr>
                <w:rFonts w:ascii="Times New Roman" w:hAnsi="Times New Roman" w:cs="Times New Roman"/>
                <w:color w:val="000000" w:themeColor="text1"/>
                <w:sz w:val="24"/>
                <w:szCs w:val="24"/>
              </w:rPr>
              <w:t>.</w:t>
            </w:r>
          </w:p>
          <w:p w:rsidR="00980FD2" w:rsidRPr="00AA37CD" w:rsidRDefault="00980FD2" w:rsidP="00946EFF">
            <w:pPr>
              <w:pStyle w:val="ListParagraph"/>
              <w:numPr>
                <w:ilvl w:val="3"/>
                <w:numId w:val="57"/>
              </w:numPr>
              <w:tabs>
                <w:tab w:val="left" w:pos="2430"/>
              </w:tabs>
              <w:ind w:firstLine="81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Les plans de câblage</w:t>
            </w:r>
          </w:p>
          <w:p w:rsidR="00980FD2" w:rsidRPr="00AA37CD" w:rsidRDefault="00980FD2" w:rsidP="00946EFF">
            <w:pPr>
              <w:pStyle w:val="ListParagraph"/>
              <w:numPr>
                <w:ilvl w:val="3"/>
                <w:numId w:val="57"/>
              </w:numPr>
              <w:tabs>
                <w:tab w:val="left" w:pos="2430"/>
              </w:tabs>
              <w:ind w:firstLine="81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Les contraintes d'installation</w:t>
            </w:r>
          </w:p>
          <w:p w:rsidR="00980FD2" w:rsidRPr="00AA37CD" w:rsidRDefault="00980FD2" w:rsidP="00946EFF">
            <w:pPr>
              <w:pStyle w:val="ListParagraph"/>
              <w:numPr>
                <w:ilvl w:val="3"/>
                <w:numId w:val="57"/>
              </w:numPr>
              <w:tabs>
                <w:tab w:val="left" w:pos="2430"/>
              </w:tabs>
              <w:ind w:firstLine="81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Les tendances actuelles du marché</w:t>
            </w:r>
          </w:p>
          <w:p w:rsidR="00980FD2" w:rsidRPr="00AA37CD" w:rsidRDefault="00980FD2" w:rsidP="00946EFF">
            <w:pPr>
              <w:pStyle w:val="ListParagraph"/>
              <w:numPr>
                <w:ilvl w:val="1"/>
                <w:numId w:val="57"/>
              </w:numPr>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L’adressage IP</w:t>
            </w:r>
          </w:p>
          <w:p w:rsidR="00980FD2" w:rsidRPr="00AA37CD" w:rsidRDefault="00980FD2" w:rsidP="00946EFF">
            <w:pPr>
              <w:pStyle w:val="ListParagraph"/>
              <w:numPr>
                <w:ilvl w:val="2"/>
                <w:numId w:val="57"/>
              </w:numPr>
              <w:tabs>
                <w:tab w:val="left" w:pos="1890"/>
              </w:tabs>
              <w:spacing w:after="200" w:line="276" w:lineRule="auto"/>
              <w:ind w:firstLine="540"/>
              <w:rPr>
                <w:rFonts w:ascii="Times New Roman" w:hAnsi="Times New Roman" w:cs="Times New Roman"/>
                <w:color w:val="000000" w:themeColor="text1"/>
                <w:sz w:val="24"/>
                <w:szCs w:val="24"/>
              </w:rPr>
            </w:pPr>
            <w:proofErr w:type="spellStart"/>
            <w:r w:rsidRPr="00AA37CD">
              <w:rPr>
                <w:rFonts w:ascii="Times New Roman" w:hAnsi="Times New Roman" w:cs="Times New Roman"/>
                <w:color w:val="000000" w:themeColor="text1"/>
                <w:sz w:val="24"/>
                <w:szCs w:val="24"/>
              </w:rPr>
              <w:t>Classful</w:t>
            </w:r>
            <w:proofErr w:type="spellEnd"/>
          </w:p>
          <w:p w:rsidR="00980FD2" w:rsidRPr="00AA37CD" w:rsidRDefault="00980FD2" w:rsidP="00946EFF">
            <w:pPr>
              <w:pStyle w:val="ListParagraph"/>
              <w:numPr>
                <w:ilvl w:val="2"/>
                <w:numId w:val="57"/>
              </w:numPr>
              <w:tabs>
                <w:tab w:val="left" w:pos="1890"/>
              </w:tabs>
              <w:spacing w:after="200" w:line="276" w:lineRule="auto"/>
              <w:ind w:firstLine="540"/>
              <w:rPr>
                <w:rFonts w:ascii="Times New Roman" w:hAnsi="Times New Roman" w:cs="Times New Roman"/>
                <w:color w:val="000000" w:themeColor="text1"/>
                <w:sz w:val="24"/>
                <w:szCs w:val="24"/>
              </w:rPr>
            </w:pPr>
            <w:proofErr w:type="spellStart"/>
            <w:r w:rsidRPr="00AA37CD">
              <w:rPr>
                <w:rFonts w:ascii="Times New Roman" w:hAnsi="Times New Roman" w:cs="Times New Roman"/>
                <w:color w:val="000000" w:themeColor="text1"/>
                <w:sz w:val="24"/>
                <w:szCs w:val="24"/>
              </w:rPr>
              <w:t>Cassless</w:t>
            </w:r>
            <w:proofErr w:type="spellEnd"/>
          </w:p>
          <w:p w:rsidR="00980FD2" w:rsidRPr="00AA37CD" w:rsidRDefault="00980FD2" w:rsidP="00946EFF">
            <w:pPr>
              <w:pStyle w:val="ListParagraph"/>
              <w:numPr>
                <w:ilvl w:val="3"/>
                <w:numId w:val="57"/>
              </w:numPr>
              <w:spacing w:after="200" w:line="276" w:lineRule="auto"/>
              <w:ind w:firstLine="117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VLSM</w:t>
            </w:r>
          </w:p>
          <w:p w:rsidR="00980FD2" w:rsidRPr="00AA37CD" w:rsidRDefault="00980FD2" w:rsidP="00946EFF">
            <w:pPr>
              <w:pStyle w:val="ListParagraph"/>
              <w:numPr>
                <w:ilvl w:val="3"/>
                <w:numId w:val="57"/>
              </w:numPr>
              <w:spacing w:after="200" w:line="276" w:lineRule="auto"/>
              <w:ind w:firstLine="117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CIDR</w:t>
            </w:r>
          </w:p>
          <w:p w:rsidR="00980FD2" w:rsidRPr="00AA37CD" w:rsidRDefault="00980FD2" w:rsidP="00946EFF">
            <w:pPr>
              <w:pStyle w:val="ListParagraph"/>
              <w:numPr>
                <w:ilvl w:val="2"/>
                <w:numId w:val="57"/>
              </w:numPr>
              <w:tabs>
                <w:tab w:val="left" w:pos="1890"/>
              </w:tabs>
              <w:spacing w:after="200" w:line="276" w:lineRule="auto"/>
              <w:ind w:firstLine="54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Sous-réseaux internes</w:t>
            </w:r>
          </w:p>
          <w:p w:rsidR="00980FD2" w:rsidRPr="00AA37CD" w:rsidRDefault="00980FD2" w:rsidP="00946EFF">
            <w:pPr>
              <w:pStyle w:val="ListParagraph"/>
              <w:numPr>
                <w:ilvl w:val="2"/>
                <w:numId w:val="57"/>
              </w:numPr>
              <w:tabs>
                <w:tab w:val="left" w:pos="1890"/>
              </w:tabs>
              <w:spacing w:after="200" w:line="276" w:lineRule="auto"/>
              <w:ind w:firstLine="54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Attribution des adresses IP</w:t>
            </w:r>
          </w:p>
          <w:p w:rsidR="00980FD2" w:rsidRPr="00AA37CD" w:rsidRDefault="00980FD2" w:rsidP="00946EFF">
            <w:pPr>
              <w:pStyle w:val="ListParagraph"/>
              <w:numPr>
                <w:ilvl w:val="2"/>
                <w:numId w:val="57"/>
              </w:numPr>
              <w:tabs>
                <w:tab w:val="left" w:pos="1890"/>
              </w:tabs>
              <w:spacing w:after="200" w:line="276" w:lineRule="auto"/>
              <w:ind w:firstLine="54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Résolution d’une adresse IP – adresse matérielle</w:t>
            </w:r>
          </w:p>
          <w:p w:rsidR="00980FD2" w:rsidRPr="00AA37CD" w:rsidRDefault="00980FD2" w:rsidP="007C59A9">
            <w:pPr>
              <w:pStyle w:val="ListParagraph"/>
              <w:ind w:left="1260"/>
              <w:rPr>
                <w:rFonts w:ascii="Times New Roman" w:hAnsi="Times New Roman" w:cs="Times New Roman"/>
                <w:color w:val="000000" w:themeColor="text1"/>
                <w:sz w:val="24"/>
                <w:szCs w:val="24"/>
              </w:rPr>
            </w:pPr>
          </w:p>
        </w:tc>
        <w:tc>
          <w:tcPr>
            <w:tcW w:w="2610" w:type="dxa"/>
          </w:tcPr>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Exercices sur la détection/correction d’erreur</w:t>
            </w: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Idée générale</w:t>
            </w: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Idée générale</w:t>
            </w: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SNMP</w:t>
            </w: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Exercices d’adressage IP (VLSM - CIDR)</w:t>
            </w:r>
          </w:p>
          <w:p w:rsidR="00980FD2" w:rsidRPr="00AA37CD" w:rsidRDefault="00980FD2" w:rsidP="002C443D">
            <w:pPr>
              <w:rPr>
                <w:rFonts w:ascii="Times New Roman" w:hAnsi="Times New Roman" w:cs="Times New Roman"/>
                <w:color w:val="000000" w:themeColor="text1"/>
                <w:sz w:val="24"/>
                <w:szCs w:val="24"/>
              </w:rPr>
            </w:pPr>
          </w:p>
        </w:tc>
      </w:tr>
      <w:tr w:rsidR="00980FD2" w:rsidRPr="00AA37CD" w:rsidTr="002C443D">
        <w:tc>
          <w:tcPr>
            <w:tcW w:w="7488" w:type="dxa"/>
          </w:tcPr>
          <w:p w:rsidR="00980FD2" w:rsidRPr="00AA37CD" w:rsidRDefault="00980FD2" w:rsidP="002C443D">
            <w:pPr>
              <w:rPr>
                <w:rFonts w:ascii="Times New Roman" w:hAnsi="Times New Roman" w:cs="Times New Roman"/>
                <w:color w:val="000000" w:themeColor="text1"/>
                <w:sz w:val="24"/>
                <w:szCs w:val="24"/>
              </w:rPr>
            </w:pPr>
            <w:r w:rsidRPr="00AA37CD">
              <w:rPr>
                <w:rFonts w:ascii="Times New Roman" w:hAnsi="Times New Roman" w:cs="Times New Roman"/>
                <w:b/>
                <w:bCs/>
                <w:color w:val="000000" w:themeColor="text1"/>
                <w:sz w:val="24"/>
                <w:szCs w:val="24"/>
              </w:rPr>
              <w:lastRenderedPageBreak/>
              <w:t xml:space="preserve">Chapitre 4 : </w:t>
            </w:r>
            <w:r w:rsidR="00B36F4E">
              <w:rPr>
                <w:rFonts w:ascii="Times New Roman" w:hAnsi="Times New Roman" w:cs="Times New Roman"/>
                <w:b/>
                <w:bCs/>
                <w:color w:val="000000" w:themeColor="text1"/>
                <w:sz w:val="24"/>
                <w:szCs w:val="24"/>
              </w:rPr>
              <w:t>Interconnexion de réseaux</w:t>
            </w:r>
          </w:p>
          <w:p w:rsidR="00980FD2" w:rsidRPr="00AA37CD" w:rsidRDefault="00980FD2" w:rsidP="00946EFF">
            <w:pPr>
              <w:pStyle w:val="ListParagraph"/>
              <w:numPr>
                <w:ilvl w:val="1"/>
                <w:numId w:val="53"/>
              </w:numPr>
              <w:ind w:left="630" w:hanging="54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Introduction.</w:t>
            </w:r>
          </w:p>
          <w:p w:rsidR="00980FD2" w:rsidRPr="00980FD2" w:rsidRDefault="00980FD2" w:rsidP="00946EFF">
            <w:pPr>
              <w:pStyle w:val="ListParagraph"/>
              <w:numPr>
                <w:ilvl w:val="1"/>
                <w:numId w:val="53"/>
              </w:numPr>
              <w:ind w:left="630" w:hanging="540"/>
              <w:rPr>
                <w:rFonts w:ascii="Times New Roman" w:hAnsi="Times New Roman" w:cs="Times New Roman"/>
                <w:color w:val="000000" w:themeColor="text1"/>
                <w:sz w:val="24"/>
                <w:szCs w:val="24"/>
              </w:rPr>
            </w:pPr>
            <w:r w:rsidRPr="00980FD2">
              <w:rPr>
                <w:rFonts w:ascii="Times New Roman" w:hAnsi="Times New Roman" w:cs="Times New Roman"/>
                <w:color w:val="000000" w:themeColor="text1"/>
                <w:sz w:val="24"/>
                <w:szCs w:val="24"/>
              </w:rPr>
              <w:t>LAN to LAN</w:t>
            </w:r>
          </w:p>
          <w:p w:rsidR="00980FD2" w:rsidRPr="00980FD2" w:rsidRDefault="00980FD2" w:rsidP="00946EFF">
            <w:pPr>
              <w:pStyle w:val="ListParagraph"/>
              <w:numPr>
                <w:ilvl w:val="2"/>
                <w:numId w:val="54"/>
              </w:numPr>
              <w:ind w:firstLine="0"/>
              <w:rPr>
                <w:rFonts w:ascii="Times New Roman" w:hAnsi="Times New Roman" w:cs="Times New Roman"/>
                <w:color w:val="000000" w:themeColor="text1"/>
                <w:sz w:val="24"/>
                <w:szCs w:val="24"/>
              </w:rPr>
            </w:pPr>
            <w:r w:rsidRPr="00980FD2">
              <w:rPr>
                <w:rFonts w:ascii="Times New Roman" w:hAnsi="Times New Roman" w:cs="Times New Roman"/>
                <w:color w:val="000000" w:themeColor="text1"/>
                <w:sz w:val="24"/>
                <w:szCs w:val="24"/>
              </w:rPr>
              <w:t>Définition</w:t>
            </w:r>
          </w:p>
          <w:p w:rsidR="00980FD2" w:rsidRPr="00AA37CD" w:rsidRDefault="00980FD2" w:rsidP="00946EFF">
            <w:pPr>
              <w:pStyle w:val="ListParagraph"/>
              <w:numPr>
                <w:ilvl w:val="2"/>
                <w:numId w:val="54"/>
              </w:numPr>
              <w:ind w:firstLine="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Exemples</w:t>
            </w:r>
          </w:p>
          <w:p w:rsidR="00980FD2" w:rsidRPr="00AA37CD" w:rsidRDefault="00980FD2" w:rsidP="00946EFF">
            <w:pPr>
              <w:pStyle w:val="ListParagraph"/>
              <w:numPr>
                <w:ilvl w:val="1"/>
                <w:numId w:val="54"/>
              </w:numPr>
              <w:ind w:left="630" w:hanging="54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LAN to WAN.</w:t>
            </w:r>
          </w:p>
          <w:p w:rsidR="00980FD2" w:rsidRPr="00AA37CD" w:rsidRDefault="00980FD2" w:rsidP="00946EFF">
            <w:pPr>
              <w:pStyle w:val="ListParagraph"/>
              <w:numPr>
                <w:ilvl w:val="2"/>
                <w:numId w:val="54"/>
              </w:numPr>
              <w:ind w:firstLine="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Définition</w:t>
            </w:r>
          </w:p>
          <w:p w:rsidR="00980FD2" w:rsidRPr="00AA37CD" w:rsidRDefault="00980FD2" w:rsidP="00946EFF">
            <w:pPr>
              <w:pStyle w:val="ListParagraph"/>
              <w:numPr>
                <w:ilvl w:val="2"/>
                <w:numId w:val="54"/>
              </w:numPr>
              <w:ind w:firstLine="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 xml:space="preserve">Routage </w:t>
            </w:r>
          </w:p>
          <w:p w:rsidR="00980FD2" w:rsidRPr="00AA37CD" w:rsidRDefault="00980FD2" w:rsidP="00946EFF">
            <w:pPr>
              <w:pStyle w:val="ListParagraph"/>
              <w:numPr>
                <w:ilvl w:val="3"/>
                <w:numId w:val="54"/>
              </w:numPr>
              <w:ind w:firstLine="72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Routage direct et indirect</w:t>
            </w:r>
          </w:p>
          <w:p w:rsidR="00980FD2" w:rsidRPr="00AA37CD" w:rsidRDefault="00980FD2" w:rsidP="00946EFF">
            <w:pPr>
              <w:pStyle w:val="ListParagraph"/>
              <w:numPr>
                <w:ilvl w:val="3"/>
                <w:numId w:val="54"/>
              </w:numPr>
              <w:ind w:firstLine="72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Routage statique et dynamique</w:t>
            </w:r>
          </w:p>
          <w:p w:rsidR="00980FD2" w:rsidRPr="00AA37CD" w:rsidRDefault="00980FD2" w:rsidP="00946EFF">
            <w:pPr>
              <w:pStyle w:val="ListParagraph"/>
              <w:numPr>
                <w:ilvl w:val="2"/>
                <w:numId w:val="54"/>
              </w:numPr>
              <w:ind w:firstLine="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Exemples</w:t>
            </w:r>
          </w:p>
          <w:p w:rsidR="00980FD2" w:rsidRPr="00AA37CD" w:rsidRDefault="00980FD2" w:rsidP="00946EFF">
            <w:pPr>
              <w:pStyle w:val="ListParagraph"/>
              <w:numPr>
                <w:ilvl w:val="1"/>
                <w:numId w:val="54"/>
              </w:numPr>
              <w:ind w:left="630" w:hanging="54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WAN to WAN.</w:t>
            </w:r>
          </w:p>
          <w:p w:rsidR="00980FD2" w:rsidRPr="00AA37CD" w:rsidRDefault="00980FD2" w:rsidP="00946EFF">
            <w:pPr>
              <w:pStyle w:val="ListParagraph"/>
              <w:numPr>
                <w:ilvl w:val="2"/>
                <w:numId w:val="54"/>
              </w:numPr>
              <w:ind w:firstLine="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Définition</w:t>
            </w:r>
          </w:p>
          <w:p w:rsidR="00980FD2" w:rsidRPr="00AA37CD" w:rsidRDefault="00980FD2" w:rsidP="00946EFF">
            <w:pPr>
              <w:pStyle w:val="ListParagraph"/>
              <w:numPr>
                <w:ilvl w:val="2"/>
                <w:numId w:val="54"/>
              </w:numPr>
              <w:ind w:firstLine="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Exemples</w:t>
            </w:r>
          </w:p>
          <w:p w:rsidR="00980FD2" w:rsidRPr="00AA37CD" w:rsidRDefault="00980FD2" w:rsidP="00946EFF">
            <w:pPr>
              <w:pStyle w:val="ListParagraph"/>
              <w:numPr>
                <w:ilvl w:val="1"/>
                <w:numId w:val="54"/>
              </w:numPr>
              <w:ind w:left="630" w:hanging="54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Fonctions de l’Interconnexion</w:t>
            </w:r>
          </w:p>
          <w:p w:rsidR="00980FD2" w:rsidRPr="00AA37CD" w:rsidRDefault="00980FD2" w:rsidP="00946EFF">
            <w:pPr>
              <w:pStyle w:val="ListParagraph"/>
              <w:numPr>
                <w:ilvl w:val="2"/>
                <w:numId w:val="54"/>
              </w:numPr>
              <w:ind w:firstLine="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Problématique des protocoles différents : énumérer les cas.</w:t>
            </w:r>
          </w:p>
          <w:p w:rsidR="00980FD2" w:rsidRPr="00AA37CD" w:rsidRDefault="00980FD2" w:rsidP="00946EFF">
            <w:pPr>
              <w:pStyle w:val="ListParagraph"/>
              <w:numPr>
                <w:ilvl w:val="2"/>
                <w:numId w:val="54"/>
              </w:numPr>
              <w:ind w:firstLine="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Traitement des erreurs.</w:t>
            </w:r>
          </w:p>
        </w:tc>
        <w:tc>
          <w:tcPr>
            <w:tcW w:w="2610" w:type="dxa"/>
          </w:tcPr>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p>
          <w:p w:rsidR="00980FD2" w:rsidRPr="00AA37CD" w:rsidRDefault="00980FD2" w:rsidP="002C443D">
            <w:pPr>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Application directe</w:t>
            </w:r>
          </w:p>
          <w:p w:rsidR="00980FD2" w:rsidRPr="00AA37CD" w:rsidRDefault="00980FD2" w:rsidP="002C443D">
            <w:pPr>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Savoir configurer</w:t>
            </w:r>
          </w:p>
          <w:p w:rsidR="00980FD2" w:rsidRPr="00AA37CD" w:rsidRDefault="00980FD2" w:rsidP="002C443D">
            <w:pPr>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Concept uniquement</w:t>
            </w:r>
          </w:p>
        </w:tc>
      </w:tr>
      <w:tr w:rsidR="00980FD2" w:rsidRPr="00AA37CD" w:rsidTr="002C443D">
        <w:tc>
          <w:tcPr>
            <w:tcW w:w="7488" w:type="dxa"/>
          </w:tcPr>
          <w:p w:rsidR="00980FD2" w:rsidRPr="00AA37CD" w:rsidRDefault="00980FD2" w:rsidP="002C443D">
            <w:pPr>
              <w:rPr>
                <w:rFonts w:ascii="Times New Roman" w:hAnsi="Times New Roman" w:cs="Times New Roman"/>
                <w:color w:val="000000" w:themeColor="text1"/>
                <w:sz w:val="24"/>
                <w:szCs w:val="24"/>
              </w:rPr>
            </w:pPr>
            <w:r w:rsidRPr="00AA37CD">
              <w:rPr>
                <w:rFonts w:ascii="Times New Roman" w:hAnsi="Times New Roman" w:cs="Times New Roman"/>
                <w:b/>
                <w:bCs/>
                <w:color w:val="000000" w:themeColor="text1"/>
                <w:sz w:val="24"/>
                <w:szCs w:val="24"/>
              </w:rPr>
              <w:t>Chapitre 5</w:t>
            </w:r>
            <w:r w:rsidR="00B36F4E">
              <w:rPr>
                <w:rFonts w:ascii="Times New Roman" w:hAnsi="Times New Roman" w:cs="Times New Roman"/>
                <w:b/>
                <w:bCs/>
                <w:color w:val="000000" w:themeColor="text1"/>
                <w:sz w:val="24"/>
                <w:szCs w:val="24"/>
              </w:rPr>
              <w:t> : La sécurité de réseaux</w:t>
            </w:r>
          </w:p>
          <w:p w:rsidR="00980FD2" w:rsidRPr="00980FD2" w:rsidRDefault="00980FD2" w:rsidP="00946EFF">
            <w:pPr>
              <w:pStyle w:val="ListParagraph"/>
              <w:numPr>
                <w:ilvl w:val="1"/>
                <w:numId w:val="52"/>
              </w:numPr>
              <w:rPr>
                <w:rFonts w:ascii="Times New Roman" w:hAnsi="Times New Roman" w:cs="Times New Roman"/>
                <w:color w:val="000000" w:themeColor="text1"/>
                <w:sz w:val="24"/>
                <w:szCs w:val="24"/>
              </w:rPr>
            </w:pPr>
            <w:r w:rsidRPr="00980FD2">
              <w:rPr>
                <w:rFonts w:ascii="Times New Roman" w:hAnsi="Times New Roman" w:cs="Times New Roman"/>
                <w:color w:val="000000" w:themeColor="text1"/>
                <w:sz w:val="24"/>
                <w:szCs w:val="24"/>
              </w:rPr>
              <w:t>Les risques et menaces sur les réseaux (définition, exemples).</w:t>
            </w:r>
          </w:p>
          <w:p w:rsidR="00980FD2" w:rsidRPr="00980FD2" w:rsidRDefault="00980FD2" w:rsidP="00946EFF">
            <w:pPr>
              <w:pStyle w:val="ListParagraph"/>
              <w:numPr>
                <w:ilvl w:val="2"/>
                <w:numId w:val="52"/>
              </w:numPr>
              <w:ind w:hanging="90"/>
              <w:rPr>
                <w:rFonts w:ascii="Times New Roman" w:hAnsi="Times New Roman" w:cs="Times New Roman"/>
                <w:color w:val="000000" w:themeColor="text1"/>
                <w:sz w:val="24"/>
                <w:szCs w:val="24"/>
              </w:rPr>
            </w:pPr>
            <w:r w:rsidRPr="00980FD2">
              <w:rPr>
                <w:rFonts w:ascii="Times New Roman" w:hAnsi="Times New Roman" w:cs="Times New Roman"/>
                <w:color w:val="000000" w:themeColor="text1"/>
                <w:sz w:val="24"/>
                <w:szCs w:val="24"/>
              </w:rPr>
              <w:t>Acheminement erroné.</w:t>
            </w:r>
          </w:p>
          <w:p w:rsidR="00980FD2" w:rsidRPr="00AA37CD" w:rsidRDefault="00980FD2" w:rsidP="00946EFF">
            <w:pPr>
              <w:pStyle w:val="ListParagraph"/>
              <w:numPr>
                <w:ilvl w:val="2"/>
                <w:numId w:val="52"/>
              </w:numPr>
              <w:ind w:hanging="9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Cheval de Troie.</w:t>
            </w:r>
          </w:p>
          <w:p w:rsidR="00980FD2" w:rsidRPr="00AA37CD" w:rsidRDefault="00980FD2" w:rsidP="00946EFF">
            <w:pPr>
              <w:pStyle w:val="ListParagraph"/>
              <w:numPr>
                <w:ilvl w:val="2"/>
                <w:numId w:val="52"/>
              </w:numPr>
              <w:ind w:hanging="9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Bombe logique.</w:t>
            </w:r>
          </w:p>
          <w:p w:rsidR="00980FD2" w:rsidRPr="00AA37CD" w:rsidRDefault="00980FD2" w:rsidP="00946EFF">
            <w:pPr>
              <w:pStyle w:val="ListParagraph"/>
              <w:numPr>
                <w:ilvl w:val="2"/>
                <w:numId w:val="52"/>
              </w:numPr>
              <w:ind w:hanging="9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Compromission.</w:t>
            </w:r>
          </w:p>
          <w:p w:rsidR="00980FD2" w:rsidRPr="00AA37CD" w:rsidRDefault="00980FD2" w:rsidP="00946EFF">
            <w:pPr>
              <w:pStyle w:val="ListParagraph"/>
              <w:numPr>
                <w:ilvl w:val="2"/>
                <w:numId w:val="52"/>
              </w:numPr>
              <w:ind w:hanging="9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Fraude.</w:t>
            </w:r>
          </w:p>
          <w:p w:rsidR="00980FD2" w:rsidRPr="00AA37CD" w:rsidRDefault="00980FD2" w:rsidP="00946EFF">
            <w:pPr>
              <w:pStyle w:val="ListParagraph"/>
              <w:numPr>
                <w:ilvl w:val="2"/>
                <w:numId w:val="52"/>
              </w:numPr>
              <w:ind w:hanging="9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Porte dérobée.</w:t>
            </w:r>
          </w:p>
          <w:p w:rsidR="00980FD2" w:rsidRPr="00AA37CD" w:rsidRDefault="00980FD2" w:rsidP="00946EFF">
            <w:pPr>
              <w:pStyle w:val="ListParagraph"/>
              <w:numPr>
                <w:ilvl w:val="2"/>
                <w:numId w:val="52"/>
              </w:numPr>
              <w:ind w:hanging="9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Virus.</w:t>
            </w:r>
          </w:p>
          <w:p w:rsidR="00980FD2" w:rsidRPr="00AA37CD" w:rsidRDefault="00980FD2" w:rsidP="00946EFF">
            <w:pPr>
              <w:pStyle w:val="ListParagraph"/>
              <w:numPr>
                <w:ilvl w:val="2"/>
                <w:numId w:val="52"/>
              </w:numPr>
              <w:ind w:hanging="9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Déni de Service</w:t>
            </w:r>
          </w:p>
          <w:p w:rsidR="00980FD2" w:rsidRPr="00AA37CD" w:rsidRDefault="00980FD2" w:rsidP="00946EFF">
            <w:pPr>
              <w:pStyle w:val="ListParagraph"/>
              <w:numPr>
                <w:ilvl w:val="1"/>
                <w:numId w:val="52"/>
              </w:numPr>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Les services (définition et exemple)</w:t>
            </w:r>
          </w:p>
          <w:p w:rsidR="00980FD2" w:rsidRPr="00AA37CD" w:rsidRDefault="00980FD2" w:rsidP="00946EFF">
            <w:pPr>
              <w:pStyle w:val="ListParagraph"/>
              <w:numPr>
                <w:ilvl w:val="2"/>
                <w:numId w:val="52"/>
              </w:numPr>
              <w:ind w:hanging="9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La confidentialité de la transmission.</w:t>
            </w:r>
          </w:p>
          <w:p w:rsidR="00980FD2" w:rsidRPr="00AA37CD" w:rsidRDefault="00980FD2" w:rsidP="00946EFF">
            <w:pPr>
              <w:pStyle w:val="ListParagraph"/>
              <w:numPr>
                <w:ilvl w:val="2"/>
                <w:numId w:val="52"/>
              </w:numPr>
              <w:ind w:hanging="9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L’authentification de l’émetteur.</w:t>
            </w:r>
          </w:p>
          <w:p w:rsidR="00980FD2" w:rsidRPr="00AA37CD" w:rsidRDefault="00980FD2" w:rsidP="00946EFF">
            <w:pPr>
              <w:pStyle w:val="ListParagraph"/>
              <w:numPr>
                <w:ilvl w:val="2"/>
                <w:numId w:val="52"/>
              </w:numPr>
              <w:ind w:hanging="9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Le non répudiation d’un message.</w:t>
            </w:r>
          </w:p>
          <w:p w:rsidR="00980FD2" w:rsidRPr="00AA37CD" w:rsidRDefault="00980FD2" w:rsidP="00946EFF">
            <w:pPr>
              <w:pStyle w:val="ListParagraph"/>
              <w:numPr>
                <w:ilvl w:val="2"/>
                <w:numId w:val="52"/>
              </w:numPr>
              <w:ind w:hanging="9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Intégrité des données</w:t>
            </w:r>
          </w:p>
          <w:p w:rsidR="00980FD2" w:rsidRPr="00AA37CD" w:rsidRDefault="00980FD2" w:rsidP="00946EFF">
            <w:pPr>
              <w:pStyle w:val="ListParagraph"/>
              <w:numPr>
                <w:ilvl w:val="2"/>
                <w:numId w:val="52"/>
              </w:numPr>
              <w:ind w:hanging="9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 xml:space="preserve">L’autorisation </w:t>
            </w:r>
          </w:p>
          <w:p w:rsidR="00980FD2" w:rsidRPr="00AA37CD" w:rsidRDefault="00980FD2" w:rsidP="00946EFF">
            <w:pPr>
              <w:pStyle w:val="ListParagraph"/>
              <w:numPr>
                <w:ilvl w:val="2"/>
                <w:numId w:val="52"/>
              </w:numPr>
              <w:ind w:hanging="9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La disponibilité</w:t>
            </w:r>
          </w:p>
          <w:p w:rsidR="00980FD2" w:rsidRPr="00AA37CD" w:rsidRDefault="00980FD2" w:rsidP="00946EFF">
            <w:pPr>
              <w:pStyle w:val="ListParagraph"/>
              <w:numPr>
                <w:ilvl w:val="1"/>
                <w:numId w:val="52"/>
              </w:numPr>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lastRenderedPageBreak/>
              <w:t>La signature électronique.</w:t>
            </w:r>
          </w:p>
          <w:p w:rsidR="00980FD2" w:rsidRPr="00AA37CD" w:rsidRDefault="00980FD2" w:rsidP="00946EFF">
            <w:pPr>
              <w:pStyle w:val="ListParagraph"/>
              <w:numPr>
                <w:ilvl w:val="2"/>
                <w:numId w:val="52"/>
              </w:numPr>
              <w:ind w:hanging="9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Définition.</w:t>
            </w:r>
          </w:p>
          <w:p w:rsidR="00980FD2" w:rsidRPr="00AA37CD" w:rsidRDefault="00980FD2" w:rsidP="00946EFF">
            <w:pPr>
              <w:pStyle w:val="ListParagraph"/>
              <w:numPr>
                <w:ilvl w:val="2"/>
                <w:numId w:val="52"/>
              </w:numPr>
              <w:ind w:hanging="9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Exemple.</w:t>
            </w:r>
          </w:p>
          <w:p w:rsidR="00980FD2" w:rsidRPr="00AA37CD" w:rsidRDefault="00980FD2" w:rsidP="00946EFF">
            <w:pPr>
              <w:pStyle w:val="ListParagraph"/>
              <w:numPr>
                <w:ilvl w:val="1"/>
                <w:numId w:val="52"/>
              </w:numPr>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Evaluation des risques.</w:t>
            </w:r>
          </w:p>
          <w:p w:rsidR="00980FD2" w:rsidRPr="00AA37CD" w:rsidRDefault="00980FD2" w:rsidP="00946EFF">
            <w:pPr>
              <w:pStyle w:val="ListParagraph"/>
              <w:numPr>
                <w:ilvl w:val="2"/>
                <w:numId w:val="52"/>
              </w:numPr>
              <w:ind w:hanging="9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Définition.</w:t>
            </w:r>
          </w:p>
          <w:p w:rsidR="00980FD2" w:rsidRPr="00AA37CD" w:rsidRDefault="00980FD2" w:rsidP="00946EFF">
            <w:pPr>
              <w:pStyle w:val="ListParagraph"/>
              <w:numPr>
                <w:ilvl w:val="2"/>
                <w:numId w:val="52"/>
              </w:numPr>
              <w:ind w:hanging="9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Difficultés.</w:t>
            </w:r>
          </w:p>
          <w:p w:rsidR="00980FD2" w:rsidRPr="00AA37CD" w:rsidRDefault="00980FD2" w:rsidP="00946EFF">
            <w:pPr>
              <w:pStyle w:val="ListParagraph"/>
              <w:numPr>
                <w:ilvl w:val="1"/>
                <w:numId w:val="52"/>
              </w:numPr>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VLAN (Concept et utilité)</w:t>
            </w:r>
          </w:p>
          <w:p w:rsidR="00980FD2" w:rsidRPr="00AA37CD" w:rsidRDefault="00980FD2" w:rsidP="00946EFF">
            <w:pPr>
              <w:pStyle w:val="ListParagraph"/>
              <w:numPr>
                <w:ilvl w:val="1"/>
                <w:numId w:val="52"/>
              </w:numPr>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Les firewalls</w:t>
            </w:r>
          </w:p>
          <w:p w:rsidR="00980FD2" w:rsidRPr="00AA37CD" w:rsidRDefault="00980FD2" w:rsidP="00946EFF">
            <w:pPr>
              <w:pStyle w:val="ListParagraph"/>
              <w:numPr>
                <w:ilvl w:val="2"/>
                <w:numId w:val="52"/>
              </w:numPr>
              <w:ind w:hanging="9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Définition.</w:t>
            </w:r>
          </w:p>
          <w:p w:rsidR="00980FD2" w:rsidRPr="00AA37CD" w:rsidRDefault="00980FD2" w:rsidP="00946EFF">
            <w:pPr>
              <w:pStyle w:val="ListParagraph"/>
              <w:numPr>
                <w:ilvl w:val="2"/>
                <w:numId w:val="52"/>
              </w:numPr>
              <w:ind w:hanging="9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Utilités.</w:t>
            </w:r>
          </w:p>
          <w:p w:rsidR="00980FD2" w:rsidRPr="00AA37CD" w:rsidRDefault="00980FD2" w:rsidP="00946EFF">
            <w:pPr>
              <w:pStyle w:val="ListParagraph"/>
              <w:numPr>
                <w:ilvl w:val="2"/>
                <w:numId w:val="52"/>
              </w:numPr>
              <w:ind w:hanging="9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Utilisations.</w:t>
            </w:r>
          </w:p>
          <w:p w:rsidR="00980FD2" w:rsidRPr="00AA37CD" w:rsidRDefault="00980FD2" w:rsidP="00946EFF">
            <w:pPr>
              <w:pStyle w:val="ListParagraph"/>
              <w:numPr>
                <w:ilvl w:val="2"/>
                <w:numId w:val="52"/>
              </w:numPr>
              <w:ind w:hanging="9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Exemples.</w:t>
            </w:r>
          </w:p>
          <w:p w:rsidR="00980FD2" w:rsidRPr="00AA37CD" w:rsidRDefault="00980FD2" w:rsidP="00946EFF">
            <w:pPr>
              <w:pStyle w:val="ListParagraph"/>
              <w:numPr>
                <w:ilvl w:val="1"/>
                <w:numId w:val="52"/>
              </w:numPr>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 xml:space="preserve">Les </w:t>
            </w:r>
            <w:proofErr w:type="spellStart"/>
            <w:r w:rsidRPr="00AA37CD">
              <w:rPr>
                <w:rFonts w:ascii="Times New Roman" w:hAnsi="Times New Roman" w:cs="Times New Roman"/>
                <w:color w:val="000000" w:themeColor="text1"/>
                <w:sz w:val="24"/>
                <w:szCs w:val="24"/>
              </w:rPr>
              <w:t>Proxies</w:t>
            </w:r>
            <w:proofErr w:type="spellEnd"/>
          </w:p>
          <w:p w:rsidR="00980FD2" w:rsidRPr="00AA37CD" w:rsidRDefault="00980FD2" w:rsidP="00946EFF">
            <w:pPr>
              <w:pStyle w:val="ListParagraph"/>
              <w:numPr>
                <w:ilvl w:val="2"/>
                <w:numId w:val="52"/>
              </w:numPr>
              <w:ind w:hanging="9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Définition.</w:t>
            </w:r>
          </w:p>
          <w:p w:rsidR="00980FD2" w:rsidRPr="00AA37CD" w:rsidRDefault="00980FD2" w:rsidP="00946EFF">
            <w:pPr>
              <w:pStyle w:val="ListParagraph"/>
              <w:numPr>
                <w:ilvl w:val="2"/>
                <w:numId w:val="52"/>
              </w:numPr>
              <w:ind w:hanging="9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Utilités.</w:t>
            </w:r>
          </w:p>
          <w:p w:rsidR="00980FD2" w:rsidRPr="00AA37CD" w:rsidRDefault="00980FD2" w:rsidP="00946EFF">
            <w:pPr>
              <w:pStyle w:val="ListParagraph"/>
              <w:numPr>
                <w:ilvl w:val="2"/>
                <w:numId w:val="52"/>
              </w:numPr>
              <w:ind w:hanging="9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Utilisations.</w:t>
            </w:r>
          </w:p>
          <w:p w:rsidR="00980FD2" w:rsidRPr="00AA37CD" w:rsidRDefault="00980FD2" w:rsidP="00946EFF">
            <w:pPr>
              <w:pStyle w:val="ListParagraph"/>
              <w:numPr>
                <w:ilvl w:val="2"/>
                <w:numId w:val="52"/>
              </w:numPr>
              <w:ind w:hanging="9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Exemples.</w:t>
            </w:r>
          </w:p>
          <w:p w:rsidR="00980FD2" w:rsidRPr="00AA37CD" w:rsidRDefault="00980FD2" w:rsidP="00946EFF">
            <w:pPr>
              <w:pStyle w:val="ListParagraph"/>
              <w:numPr>
                <w:ilvl w:val="1"/>
                <w:numId w:val="52"/>
              </w:numPr>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Les détecteurs d’intrusion :</w:t>
            </w:r>
          </w:p>
          <w:p w:rsidR="00980FD2" w:rsidRPr="00AA37CD" w:rsidRDefault="00980FD2" w:rsidP="00946EFF">
            <w:pPr>
              <w:pStyle w:val="ListParagraph"/>
              <w:numPr>
                <w:ilvl w:val="2"/>
                <w:numId w:val="52"/>
              </w:numPr>
              <w:ind w:hanging="9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Définition.</w:t>
            </w:r>
          </w:p>
          <w:p w:rsidR="00980FD2" w:rsidRPr="00AA37CD" w:rsidRDefault="00980FD2" w:rsidP="00946EFF">
            <w:pPr>
              <w:pStyle w:val="ListParagraph"/>
              <w:numPr>
                <w:ilvl w:val="2"/>
                <w:numId w:val="52"/>
              </w:numPr>
              <w:ind w:hanging="9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Utilités.</w:t>
            </w:r>
          </w:p>
          <w:p w:rsidR="00980FD2" w:rsidRPr="00AA37CD" w:rsidRDefault="00980FD2" w:rsidP="00946EFF">
            <w:pPr>
              <w:pStyle w:val="ListParagraph"/>
              <w:numPr>
                <w:ilvl w:val="2"/>
                <w:numId w:val="52"/>
              </w:numPr>
              <w:ind w:hanging="9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Utilisations.</w:t>
            </w:r>
          </w:p>
          <w:p w:rsidR="00980FD2" w:rsidRPr="00AA37CD" w:rsidRDefault="00980FD2" w:rsidP="00946EFF">
            <w:pPr>
              <w:pStyle w:val="ListParagraph"/>
              <w:numPr>
                <w:ilvl w:val="2"/>
                <w:numId w:val="52"/>
              </w:numPr>
              <w:ind w:hanging="9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Exemples.</w:t>
            </w:r>
          </w:p>
        </w:tc>
        <w:tc>
          <w:tcPr>
            <w:tcW w:w="2610" w:type="dxa"/>
          </w:tcPr>
          <w:p w:rsidR="00980FD2" w:rsidRPr="00AA37CD" w:rsidRDefault="00980FD2" w:rsidP="002C443D">
            <w:pPr>
              <w:rPr>
                <w:rFonts w:ascii="Times New Roman" w:hAnsi="Times New Roman" w:cs="Times New Roman"/>
                <w:color w:val="000000" w:themeColor="text1"/>
                <w:sz w:val="24"/>
                <w:szCs w:val="24"/>
              </w:rPr>
            </w:pPr>
          </w:p>
        </w:tc>
      </w:tr>
      <w:tr w:rsidR="00980FD2" w:rsidRPr="00AA37CD" w:rsidTr="002C443D">
        <w:tc>
          <w:tcPr>
            <w:tcW w:w="7488" w:type="dxa"/>
          </w:tcPr>
          <w:p w:rsidR="00980FD2" w:rsidRPr="00AA37CD" w:rsidRDefault="007C59A9" w:rsidP="002C443D">
            <w:pPr>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lastRenderedPageBreak/>
              <w:t>Chapitre 6</w:t>
            </w:r>
            <w:r w:rsidR="00B36F4E">
              <w:rPr>
                <w:rFonts w:ascii="Times New Roman" w:hAnsi="Times New Roman" w:cs="Times New Roman"/>
                <w:b/>
                <w:bCs/>
                <w:color w:val="000000" w:themeColor="text1"/>
                <w:sz w:val="24"/>
                <w:szCs w:val="24"/>
              </w:rPr>
              <w:t> : Le monde du net</w:t>
            </w:r>
          </w:p>
          <w:p w:rsidR="007C59A9" w:rsidRDefault="007C59A9" w:rsidP="007C59A9">
            <w:pPr>
              <w:pStyle w:val="ListParagraph"/>
              <w:ind w:left="360"/>
              <w:rPr>
                <w:rFonts w:ascii="Times New Roman" w:hAnsi="Times New Roman" w:cs="Times New Roman"/>
                <w:color w:val="000000" w:themeColor="text1"/>
                <w:sz w:val="24"/>
                <w:szCs w:val="24"/>
              </w:rPr>
            </w:pPr>
          </w:p>
          <w:p w:rsidR="00980FD2" w:rsidRPr="00980FD2" w:rsidRDefault="00980FD2" w:rsidP="00946EFF">
            <w:pPr>
              <w:pStyle w:val="ListParagraph"/>
              <w:numPr>
                <w:ilvl w:val="1"/>
                <w:numId w:val="51"/>
              </w:numPr>
              <w:rPr>
                <w:rFonts w:ascii="Times New Roman" w:hAnsi="Times New Roman" w:cs="Times New Roman"/>
                <w:color w:val="000000" w:themeColor="text1"/>
                <w:sz w:val="24"/>
                <w:szCs w:val="24"/>
              </w:rPr>
            </w:pPr>
            <w:r w:rsidRPr="00980FD2">
              <w:rPr>
                <w:rFonts w:ascii="Times New Roman" w:hAnsi="Times New Roman" w:cs="Times New Roman"/>
                <w:color w:val="000000" w:themeColor="text1"/>
                <w:sz w:val="24"/>
                <w:szCs w:val="24"/>
              </w:rPr>
              <w:t>Internet.</w:t>
            </w:r>
          </w:p>
          <w:p w:rsidR="00980FD2" w:rsidRPr="00AA37CD" w:rsidRDefault="00980FD2" w:rsidP="00946EFF">
            <w:pPr>
              <w:pStyle w:val="ListParagraph"/>
              <w:numPr>
                <w:ilvl w:val="2"/>
                <w:numId w:val="51"/>
              </w:numPr>
              <w:ind w:hanging="18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Définition.</w:t>
            </w:r>
          </w:p>
          <w:p w:rsidR="00980FD2" w:rsidRPr="00AA37CD" w:rsidRDefault="00980FD2" w:rsidP="00946EFF">
            <w:pPr>
              <w:pStyle w:val="ListParagraph"/>
              <w:numPr>
                <w:ilvl w:val="2"/>
                <w:numId w:val="51"/>
              </w:numPr>
              <w:ind w:hanging="18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Utilités du réseau Internet.</w:t>
            </w:r>
          </w:p>
          <w:p w:rsidR="00980FD2" w:rsidRPr="00AA37CD" w:rsidRDefault="00980FD2" w:rsidP="00946EFF">
            <w:pPr>
              <w:pStyle w:val="ListParagraph"/>
              <w:numPr>
                <w:ilvl w:val="2"/>
                <w:numId w:val="51"/>
              </w:numPr>
              <w:ind w:hanging="18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Domaines d’utilisation.</w:t>
            </w:r>
          </w:p>
          <w:p w:rsidR="00980FD2" w:rsidRPr="00AA37CD" w:rsidRDefault="00980FD2" w:rsidP="00946EFF">
            <w:pPr>
              <w:pStyle w:val="ListParagraph"/>
              <w:numPr>
                <w:ilvl w:val="2"/>
                <w:numId w:val="51"/>
              </w:numPr>
              <w:ind w:hanging="18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Gestion du réseau.</w:t>
            </w:r>
          </w:p>
          <w:p w:rsidR="00980FD2" w:rsidRPr="00AA37CD" w:rsidRDefault="00980FD2" w:rsidP="00946EFF">
            <w:pPr>
              <w:pStyle w:val="ListParagraph"/>
              <w:numPr>
                <w:ilvl w:val="2"/>
                <w:numId w:val="51"/>
              </w:numPr>
              <w:ind w:hanging="18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La topologie.</w:t>
            </w:r>
          </w:p>
          <w:p w:rsidR="00980FD2" w:rsidRPr="00AA37CD" w:rsidRDefault="00980FD2" w:rsidP="00946EFF">
            <w:pPr>
              <w:pStyle w:val="ListParagraph"/>
              <w:numPr>
                <w:ilvl w:val="2"/>
                <w:numId w:val="51"/>
              </w:numPr>
              <w:ind w:hanging="18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Exemples.</w:t>
            </w:r>
          </w:p>
          <w:p w:rsidR="00980FD2" w:rsidRPr="00AA37CD" w:rsidRDefault="00980FD2" w:rsidP="00946EFF">
            <w:pPr>
              <w:pStyle w:val="ListParagraph"/>
              <w:numPr>
                <w:ilvl w:val="2"/>
                <w:numId w:val="51"/>
              </w:numPr>
              <w:ind w:hanging="18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Internet Service Provider.</w:t>
            </w:r>
          </w:p>
          <w:p w:rsidR="00980FD2" w:rsidRPr="00AA37CD" w:rsidRDefault="00980FD2" w:rsidP="00946EFF">
            <w:pPr>
              <w:pStyle w:val="ListParagraph"/>
              <w:numPr>
                <w:ilvl w:val="1"/>
                <w:numId w:val="51"/>
              </w:numPr>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Intranet.</w:t>
            </w:r>
          </w:p>
          <w:p w:rsidR="00980FD2" w:rsidRPr="00AA37CD" w:rsidRDefault="00980FD2" w:rsidP="00946EFF">
            <w:pPr>
              <w:pStyle w:val="ListParagraph"/>
              <w:numPr>
                <w:ilvl w:val="2"/>
                <w:numId w:val="51"/>
              </w:numPr>
              <w:ind w:hanging="18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Définition.</w:t>
            </w:r>
          </w:p>
          <w:p w:rsidR="00980FD2" w:rsidRPr="00AA37CD" w:rsidRDefault="00980FD2" w:rsidP="00946EFF">
            <w:pPr>
              <w:pStyle w:val="ListParagraph"/>
              <w:numPr>
                <w:ilvl w:val="2"/>
                <w:numId w:val="51"/>
              </w:numPr>
              <w:ind w:hanging="18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Utilités du réseau Intranet.</w:t>
            </w:r>
          </w:p>
          <w:p w:rsidR="00980FD2" w:rsidRPr="00AA37CD" w:rsidRDefault="00980FD2" w:rsidP="00946EFF">
            <w:pPr>
              <w:pStyle w:val="ListParagraph"/>
              <w:numPr>
                <w:ilvl w:val="2"/>
                <w:numId w:val="51"/>
              </w:numPr>
              <w:ind w:hanging="18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Domaines d’utilisation.</w:t>
            </w:r>
          </w:p>
          <w:p w:rsidR="00980FD2" w:rsidRPr="00AA37CD" w:rsidRDefault="00980FD2" w:rsidP="00946EFF">
            <w:pPr>
              <w:pStyle w:val="ListParagraph"/>
              <w:numPr>
                <w:ilvl w:val="2"/>
                <w:numId w:val="51"/>
              </w:numPr>
              <w:ind w:hanging="18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Exemples.</w:t>
            </w:r>
          </w:p>
          <w:p w:rsidR="00980FD2" w:rsidRPr="00AA37CD" w:rsidRDefault="00980FD2" w:rsidP="00946EFF">
            <w:pPr>
              <w:pStyle w:val="ListParagraph"/>
              <w:numPr>
                <w:ilvl w:val="1"/>
                <w:numId w:val="51"/>
              </w:numPr>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Extranet.</w:t>
            </w:r>
          </w:p>
          <w:p w:rsidR="00980FD2" w:rsidRPr="00AA37CD" w:rsidRDefault="00980FD2" w:rsidP="00946EFF">
            <w:pPr>
              <w:pStyle w:val="ListParagraph"/>
              <w:numPr>
                <w:ilvl w:val="2"/>
                <w:numId w:val="51"/>
              </w:numPr>
              <w:ind w:hanging="18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Définition.</w:t>
            </w:r>
          </w:p>
          <w:p w:rsidR="00980FD2" w:rsidRPr="00AA37CD" w:rsidRDefault="00980FD2" w:rsidP="00946EFF">
            <w:pPr>
              <w:pStyle w:val="ListParagraph"/>
              <w:numPr>
                <w:ilvl w:val="2"/>
                <w:numId w:val="51"/>
              </w:numPr>
              <w:ind w:hanging="18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Utilités du réseau Extranet.</w:t>
            </w:r>
          </w:p>
          <w:p w:rsidR="00980FD2" w:rsidRPr="00AA37CD" w:rsidRDefault="00980FD2" w:rsidP="00946EFF">
            <w:pPr>
              <w:pStyle w:val="ListParagraph"/>
              <w:numPr>
                <w:ilvl w:val="2"/>
                <w:numId w:val="51"/>
              </w:numPr>
              <w:ind w:hanging="18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Domaines d’utilisation.</w:t>
            </w:r>
          </w:p>
          <w:p w:rsidR="00980FD2" w:rsidRPr="00AA37CD" w:rsidRDefault="00980FD2" w:rsidP="00946EFF">
            <w:pPr>
              <w:pStyle w:val="ListParagraph"/>
              <w:numPr>
                <w:ilvl w:val="2"/>
                <w:numId w:val="51"/>
              </w:numPr>
              <w:ind w:hanging="18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Exemples.</w:t>
            </w:r>
          </w:p>
          <w:p w:rsidR="00980FD2" w:rsidRPr="00AA37CD" w:rsidRDefault="00980FD2" w:rsidP="00946EFF">
            <w:pPr>
              <w:pStyle w:val="ListParagraph"/>
              <w:numPr>
                <w:ilvl w:val="1"/>
                <w:numId w:val="51"/>
              </w:numPr>
              <w:rPr>
                <w:rFonts w:ascii="Times New Roman" w:hAnsi="Times New Roman" w:cs="Times New Roman"/>
                <w:color w:val="000000" w:themeColor="text1"/>
                <w:sz w:val="24"/>
                <w:szCs w:val="24"/>
              </w:rPr>
            </w:pPr>
            <w:proofErr w:type="spellStart"/>
            <w:r w:rsidRPr="00AA37CD">
              <w:rPr>
                <w:rFonts w:ascii="Times New Roman" w:hAnsi="Times New Roman" w:cs="Times New Roman"/>
                <w:color w:val="000000" w:themeColor="text1"/>
                <w:sz w:val="24"/>
                <w:szCs w:val="24"/>
              </w:rPr>
              <w:t>Infranet</w:t>
            </w:r>
            <w:proofErr w:type="spellEnd"/>
            <w:r w:rsidRPr="00AA37CD">
              <w:rPr>
                <w:rFonts w:ascii="Times New Roman" w:hAnsi="Times New Roman" w:cs="Times New Roman"/>
                <w:color w:val="000000" w:themeColor="text1"/>
                <w:sz w:val="24"/>
                <w:szCs w:val="24"/>
              </w:rPr>
              <w:t>.</w:t>
            </w:r>
          </w:p>
          <w:p w:rsidR="00980FD2" w:rsidRPr="00AA37CD" w:rsidRDefault="00980FD2" w:rsidP="00946EFF">
            <w:pPr>
              <w:pStyle w:val="ListParagraph"/>
              <w:numPr>
                <w:ilvl w:val="2"/>
                <w:numId w:val="51"/>
              </w:numPr>
              <w:ind w:hanging="18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Définition.</w:t>
            </w:r>
          </w:p>
          <w:p w:rsidR="00980FD2" w:rsidRPr="00AA37CD" w:rsidRDefault="00980FD2" w:rsidP="00946EFF">
            <w:pPr>
              <w:pStyle w:val="ListParagraph"/>
              <w:numPr>
                <w:ilvl w:val="2"/>
                <w:numId w:val="51"/>
              </w:numPr>
              <w:ind w:hanging="18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 xml:space="preserve">Utilités du réseau </w:t>
            </w:r>
            <w:proofErr w:type="spellStart"/>
            <w:r w:rsidRPr="00AA37CD">
              <w:rPr>
                <w:rFonts w:ascii="Times New Roman" w:hAnsi="Times New Roman" w:cs="Times New Roman"/>
                <w:color w:val="000000" w:themeColor="text1"/>
                <w:sz w:val="24"/>
                <w:szCs w:val="24"/>
              </w:rPr>
              <w:t>Infranet</w:t>
            </w:r>
            <w:proofErr w:type="spellEnd"/>
            <w:r w:rsidRPr="00AA37CD">
              <w:rPr>
                <w:rFonts w:ascii="Times New Roman" w:hAnsi="Times New Roman" w:cs="Times New Roman"/>
                <w:color w:val="000000" w:themeColor="text1"/>
                <w:sz w:val="24"/>
                <w:szCs w:val="24"/>
              </w:rPr>
              <w:t>.</w:t>
            </w:r>
          </w:p>
          <w:p w:rsidR="00980FD2" w:rsidRPr="00AA37CD" w:rsidRDefault="00980FD2" w:rsidP="00946EFF">
            <w:pPr>
              <w:pStyle w:val="ListParagraph"/>
              <w:numPr>
                <w:ilvl w:val="2"/>
                <w:numId w:val="51"/>
              </w:numPr>
              <w:ind w:hanging="18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Domaines d’utilisation.</w:t>
            </w:r>
          </w:p>
          <w:p w:rsidR="00980FD2" w:rsidRPr="00AA37CD" w:rsidRDefault="00980FD2" w:rsidP="00946EFF">
            <w:pPr>
              <w:pStyle w:val="ListParagraph"/>
              <w:numPr>
                <w:ilvl w:val="2"/>
                <w:numId w:val="51"/>
              </w:numPr>
              <w:ind w:hanging="18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Exemples.</w:t>
            </w:r>
          </w:p>
          <w:p w:rsidR="00980FD2" w:rsidRPr="00980FD2" w:rsidRDefault="00980FD2" w:rsidP="00946EFF">
            <w:pPr>
              <w:pStyle w:val="ListParagraph"/>
              <w:numPr>
                <w:ilvl w:val="1"/>
                <w:numId w:val="51"/>
              </w:numPr>
              <w:rPr>
                <w:rFonts w:ascii="Times New Roman" w:hAnsi="Times New Roman" w:cs="Times New Roman"/>
                <w:color w:val="000000" w:themeColor="text1"/>
                <w:sz w:val="24"/>
                <w:szCs w:val="24"/>
                <w:lang w:val="en-US"/>
              </w:rPr>
            </w:pPr>
            <w:r w:rsidRPr="002C443D">
              <w:rPr>
                <w:rFonts w:ascii="Times New Roman" w:hAnsi="Times New Roman" w:cs="Times New Roman"/>
                <w:color w:val="000000" w:themeColor="text1"/>
                <w:sz w:val="24"/>
                <w:szCs w:val="24"/>
                <w:lang w:val="en-US"/>
              </w:rPr>
              <w:t>Les</w:t>
            </w:r>
            <w:r w:rsidRPr="00980FD2">
              <w:rPr>
                <w:rFonts w:ascii="Times New Roman" w:hAnsi="Times New Roman" w:cs="Times New Roman"/>
                <w:color w:val="000000" w:themeColor="text1"/>
                <w:sz w:val="24"/>
                <w:szCs w:val="24"/>
                <w:lang w:val="en-US"/>
              </w:rPr>
              <w:t xml:space="preserve"> VPN (Virtual Private Network).</w:t>
            </w:r>
          </w:p>
          <w:p w:rsidR="00980FD2" w:rsidRPr="00AA37CD" w:rsidRDefault="00980FD2" w:rsidP="00946EFF">
            <w:pPr>
              <w:pStyle w:val="ListParagraph"/>
              <w:numPr>
                <w:ilvl w:val="2"/>
                <w:numId w:val="51"/>
              </w:numPr>
              <w:ind w:hanging="18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Définition.</w:t>
            </w:r>
          </w:p>
          <w:p w:rsidR="00980FD2" w:rsidRPr="00AA37CD" w:rsidRDefault="00980FD2" w:rsidP="00946EFF">
            <w:pPr>
              <w:pStyle w:val="ListParagraph"/>
              <w:numPr>
                <w:ilvl w:val="2"/>
                <w:numId w:val="51"/>
              </w:numPr>
              <w:ind w:hanging="18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Utilités d’un VPN.</w:t>
            </w:r>
          </w:p>
          <w:p w:rsidR="00980FD2" w:rsidRPr="00AA37CD" w:rsidRDefault="00980FD2" w:rsidP="00946EFF">
            <w:pPr>
              <w:pStyle w:val="ListParagraph"/>
              <w:numPr>
                <w:ilvl w:val="2"/>
                <w:numId w:val="51"/>
              </w:numPr>
              <w:ind w:hanging="18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Domaines d’utilisation.</w:t>
            </w:r>
          </w:p>
          <w:p w:rsidR="00980FD2" w:rsidRPr="00AA37CD" w:rsidRDefault="00980FD2" w:rsidP="00946EFF">
            <w:pPr>
              <w:pStyle w:val="ListParagraph"/>
              <w:numPr>
                <w:ilvl w:val="2"/>
                <w:numId w:val="51"/>
              </w:numPr>
              <w:ind w:hanging="18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lastRenderedPageBreak/>
              <w:t>Exemples.</w:t>
            </w:r>
          </w:p>
        </w:tc>
        <w:tc>
          <w:tcPr>
            <w:tcW w:w="2610" w:type="dxa"/>
          </w:tcPr>
          <w:p w:rsidR="00980FD2" w:rsidRPr="00AA37CD" w:rsidRDefault="00980FD2" w:rsidP="002C443D">
            <w:pPr>
              <w:rPr>
                <w:rFonts w:ascii="Times New Roman" w:hAnsi="Times New Roman" w:cs="Times New Roman"/>
                <w:color w:val="000000" w:themeColor="text1"/>
                <w:sz w:val="24"/>
                <w:szCs w:val="24"/>
              </w:rPr>
            </w:pPr>
          </w:p>
        </w:tc>
      </w:tr>
    </w:tbl>
    <w:p w:rsidR="00980FD2" w:rsidRPr="00AA37CD" w:rsidRDefault="00980FD2" w:rsidP="002C443D">
      <w:pPr>
        <w:rPr>
          <w:rFonts w:ascii="Times New Roman" w:hAnsi="Times New Roman" w:cs="Times New Roman"/>
          <w:b/>
          <w:bCs/>
          <w:i/>
          <w:iCs/>
          <w:color w:val="000000" w:themeColor="text1"/>
          <w:sz w:val="24"/>
          <w:szCs w:val="24"/>
        </w:rPr>
      </w:pPr>
    </w:p>
    <w:p w:rsidR="00980FD2" w:rsidRPr="00AA37CD" w:rsidRDefault="00980FD2" w:rsidP="002C443D">
      <w:pPr>
        <w:rPr>
          <w:rFonts w:ascii="Times New Roman" w:hAnsi="Times New Roman" w:cs="Times New Roman"/>
          <w:b/>
          <w:bCs/>
          <w:i/>
          <w:iCs/>
          <w:color w:val="000000" w:themeColor="text1"/>
          <w:sz w:val="24"/>
          <w:szCs w:val="24"/>
        </w:rPr>
      </w:pPr>
      <w:r w:rsidRPr="00AA37CD">
        <w:rPr>
          <w:rFonts w:ascii="Times New Roman" w:hAnsi="Times New Roman" w:cs="Times New Roman"/>
          <w:b/>
          <w:bCs/>
          <w:i/>
          <w:iCs/>
          <w:color w:val="000000" w:themeColor="text1"/>
          <w:sz w:val="24"/>
          <w:szCs w:val="24"/>
        </w:rPr>
        <w:t>Méthodes d’enseignement</w:t>
      </w:r>
    </w:p>
    <w:p w:rsidR="00980FD2" w:rsidRPr="00AA37CD" w:rsidRDefault="00980FD2" w:rsidP="002C443D">
      <w:pPr>
        <w:ind w:firstLine="72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Cours magistral.</w:t>
      </w:r>
    </w:p>
    <w:p w:rsidR="0046048A" w:rsidRDefault="0046048A" w:rsidP="002C443D">
      <w:pPr>
        <w:rPr>
          <w:rFonts w:ascii="Times New Roman" w:hAnsi="Times New Roman" w:cs="Times New Roman"/>
          <w:b/>
          <w:bCs/>
          <w:i/>
          <w:iCs/>
          <w:color w:val="000000" w:themeColor="text1"/>
          <w:sz w:val="24"/>
          <w:szCs w:val="24"/>
        </w:rPr>
      </w:pPr>
    </w:p>
    <w:p w:rsidR="00980FD2" w:rsidRPr="00AA37CD" w:rsidRDefault="00980FD2" w:rsidP="002C443D">
      <w:pPr>
        <w:rPr>
          <w:rFonts w:ascii="Times New Roman" w:hAnsi="Times New Roman" w:cs="Times New Roman"/>
          <w:b/>
          <w:bCs/>
          <w:i/>
          <w:iCs/>
          <w:color w:val="000000" w:themeColor="text1"/>
          <w:sz w:val="24"/>
          <w:szCs w:val="24"/>
        </w:rPr>
      </w:pPr>
      <w:r w:rsidRPr="00AA37CD">
        <w:rPr>
          <w:rFonts w:ascii="Times New Roman" w:hAnsi="Times New Roman" w:cs="Times New Roman"/>
          <w:b/>
          <w:bCs/>
          <w:i/>
          <w:iCs/>
          <w:color w:val="000000" w:themeColor="text1"/>
          <w:sz w:val="24"/>
          <w:szCs w:val="24"/>
        </w:rPr>
        <w:t>Méthodes d’évaluation</w:t>
      </w:r>
    </w:p>
    <w:p w:rsidR="00980FD2" w:rsidRPr="00AA37CD" w:rsidRDefault="00980FD2" w:rsidP="002C443D">
      <w:pPr>
        <w:ind w:firstLine="72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Contrôles et examens écrits</w:t>
      </w:r>
    </w:p>
    <w:p w:rsidR="00980FD2" w:rsidRPr="00AA37CD" w:rsidRDefault="00980FD2" w:rsidP="002C443D">
      <w:pPr>
        <w:rPr>
          <w:rFonts w:ascii="Times New Roman" w:hAnsi="Times New Roman" w:cs="Times New Roman"/>
          <w:b/>
          <w:bCs/>
          <w:i/>
          <w:iCs/>
          <w:color w:val="000000" w:themeColor="text1"/>
          <w:sz w:val="24"/>
          <w:szCs w:val="24"/>
        </w:rPr>
      </w:pPr>
      <w:r w:rsidRPr="00AA37CD">
        <w:rPr>
          <w:rFonts w:ascii="Times New Roman" w:hAnsi="Times New Roman" w:cs="Times New Roman"/>
          <w:b/>
          <w:bCs/>
          <w:i/>
          <w:iCs/>
          <w:color w:val="000000" w:themeColor="text1"/>
          <w:sz w:val="24"/>
          <w:szCs w:val="24"/>
        </w:rPr>
        <w:t>Références bibliographiques</w:t>
      </w:r>
    </w:p>
    <w:p w:rsidR="00980FD2" w:rsidRPr="00980FD2" w:rsidRDefault="00980FD2" w:rsidP="00946EFF">
      <w:pPr>
        <w:pStyle w:val="ListParagraph"/>
        <w:numPr>
          <w:ilvl w:val="0"/>
          <w:numId w:val="39"/>
        </w:numPr>
        <w:spacing w:after="0"/>
        <w:ind w:left="1080"/>
        <w:rPr>
          <w:rFonts w:ascii="Times New Roman" w:hAnsi="Times New Roman" w:cs="Times New Roman"/>
          <w:color w:val="000000" w:themeColor="text1"/>
          <w:sz w:val="24"/>
          <w:szCs w:val="24"/>
          <w:lang w:val="en-US"/>
        </w:rPr>
      </w:pPr>
      <w:r w:rsidRPr="00980FD2">
        <w:rPr>
          <w:rFonts w:ascii="Times New Roman" w:hAnsi="Times New Roman" w:cs="Times New Roman"/>
          <w:color w:val="000000" w:themeColor="text1"/>
          <w:sz w:val="24"/>
          <w:szCs w:val="24"/>
          <w:lang w:val="en-US"/>
        </w:rPr>
        <w:t>Computer Networks / Andrew S. Tanenbaum / Editions Prentice Hall.</w:t>
      </w:r>
    </w:p>
    <w:p w:rsidR="00980FD2" w:rsidRPr="00AA37CD" w:rsidRDefault="00980FD2" w:rsidP="002C443D">
      <w:pPr>
        <w:pStyle w:val="ListParagraph"/>
        <w:spacing w:after="0"/>
        <w:ind w:left="108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Versions française : Réseaux : Architectures, protocoles, applications</w:t>
      </w:r>
    </w:p>
    <w:p w:rsidR="00980FD2" w:rsidRPr="00980FD2" w:rsidRDefault="00980FD2" w:rsidP="00946EFF">
      <w:pPr>
        <w:pStyle w:val="ListParagraph"/>
        <w:numPr>
          <w:ilvl w:val="0"/>
          <w:numId w:val="39"/>
        </w:numPr>
        <w:spacing w:after="0"/>
        <w:ind w:left="1080"/>
        <w:rPr>
          <w:rFonts w:ascii="Times New Roman" w:hAnsi="Times New Roman" w:cs="Times New Roman"/>
          <w:color w:val="000000" w:themeColor="text1"/>
          <w:sz w:val="24"/>
          <w:szCs w:val="24"/>
          <w:lang w:val="en-US"/>
        </w:rPr>
      </w:pPr>
      <w:r w:rsidRPr="00980FD2">
        <w:rPr>
          <w:rFonts w:ascii="Times New Roman" w:hAnsi="Times New Roman" w:cs="Times New Roman"/>
          <w:color w:val="000000" w:themeColor="text1"/>
          <w:sz w:val="24"/>
          <w:szCs w:val="24"/>
          <w:lang w:val="en-US"/>
        </w:rPr>
        <w:t>Computer Networks and Internets / Douglas E. Comer / Second Edition.</w:t>
      </w:r>
    </w:p>
    <w:p w:rsidR="00980FD2" w:rsidRPr="00AA37CD" w:rsidRDefault="00980FD2" w:rsidP="00946EFF">
      <w:pPr>
        <w:pStyle w:val="ListParagraph"/>
        <w:numPr>
          <w:ilvl w:val="0"/>
          <w:numId w:val="39"/>
        </w:numPr>
        <w:spacing w:after="0"/>
        <w:ind w:left="108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 xml:space="preserve">Les Réseaux / Guy </w:t>
      </w:r>
      <w:proofErr w:type="spellStart"/>
      <w:r w:rsidRPr="00AA37CD">
        <w:rPr>
          <w:rFonts w:ascii="Times New Roman" w:hAnsi="Times New Roman" w:cs="Times New Roman"/>
          <w:color w:val="000000" w:themeColor="text1"/>
          <w:sz w:val="24"/>
          <w:szCs w:val="24"/>
        </w:rPr>
        <w:t>Pujolle</w:t>
      </w:r>
      <w:proofErr w:type="spellEnd"/>
      <w:r w:rsidRPr="00AA37CD">
        <w:rPr>
          <w:rFonts w:ascii="Times New Roman" w:hAnsi="Times New Roman" w:cs="Times New Roman"/>
          <w:color w:val="000000" w:themeColor="text1"/>
          <w:sz w:val="24"/>
          <w:szCs w:val="24"/>
        </w:rPr>
        <w:t xml:space="preserve"> / Editions </w:t>
      </w:r>
      <w:proofErr w:type="spellStart"/>
      <w:r w:rsidRPr="00AA37CD">
        <w:rPr>
          <w:rFonts w:ascii="Times New Roman" w:hAnsi="Times New Roman" w:cs="Times New Roman"/>
          <w:color w:val="000000" w:themeColor="text1"/>
          <w:sz w:val="24"/>
          <w:szCs w:val="24"/>
        </w:rPr>
        <w:t>Eyrolles</w:t>
      </w:r>
      <w:proofErr w:type="spellEnd"/>
      <w:r w:rsidRPr="00AA37CD">
        <w:rPr>
          <w:rFonts w:ascii="Times New Roman" w:hAnsi="Times New Roman" w:cs="Times New Roman"/>
          <w:color w:val="000000" w:themeColor="text1"/>
          <w:sz w:val="24"/>
          <w:szCs w:val="24"/>
        </w:rPr>
        <w:t>.</w:t>
      </w:r>
    </w:p>
    <w:p w:rsidR="00980FD2" w:rsidRPr="00980FD2" w:rsidRDefault="00980FD2" w:rsidP="00946EFF">
      <w:pPr>
        <w:pStyle w:val="ListParagraph"/>
        <w:numPr>
          <w:ilvl w:val="0"/>
          <w:numId w:val="39"/>
        </w:numPr>
        <w:spacing w:after="0"/>
        <w:ind w:left="1080"/>
        <w:rPr>
          <w:rFonts w:ascii="Times New Roman" w:hAnsi="Times New Roman" w:cs="Times New Roman"/>
          <w:color w:val="000000" w:themeColor="text1"/>
          <w:sz w:val="24"/>
          <w:szCs w:val="24"/>
          <w:lang w:val="en-US"/>
        </w:rPr>
      </w:pPr>
      <w:r w:rsidRPr="00980FD2">
        <w:rPr>
          <w:rFonts w:ascii="Times New Roman" w:hAnsi="Times New Roman" w:cs="Times New Roman"/>
          <w:color w:val="000000" w:themeColor="text1"/>
          <w:sz w:val="24"/>
          <w:szCs w:val="24"/>
          <w:lang w:val="en-US"/>
        </w:rPr>
        <w:t>Internetworking, a guide to networks communications / Mark A. Miller, P.E.</w:t>
      </w:r>
    </w:p>
    <w:p w:rsidR="00980FD2" w:rsidRPr="00AA37CD" w:rsidRDefault="00980FD2" w:rsidP="00946EFF">
      <w:pPr>
        <w:pStyle w:val="ListParagraph"/>
        <w:numPr>
          <w:ilvl w:val="0"/>
          <w:numId w:val="39"/>
        </w:numPr>
        <w:spacing w:after="0"/>
        <w:ind w:left="108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 xml:space="preserve">Informatique pour la Comptabilité et la Gestion / Eliane </w:t>
      </w:r>
      <w:proofErr w:type="spellStart"/>
      <w:r w:rsidRPr="00AA37CD">
        <w:rPr>
          <w:rFonts w:ascii="Times New Roman" w:hAnsi="Times New Roman" w:cs="Times New Roman"/>
          <w:color w:val="000000" w:themeColor="text1"/>
          <w:sz w:val="24"/>
          <w:szCs w:val="24"/>
        </w:rPr>
        <w:t>Bernard.Fanouillet</w:t>
      </w:r>
      <w:proofErr w:type="spellEnd"/>
      <w:r w:rsidRPr="00AA37CD">
        <w:rPr>
          <w:rFonts w:ascii="Times New Roman" w:hAnsi="Times New Roman" w:cs="Times New Roman"/>
          <w:color w:val="000000" w:themeColor="text1"/>
          <w:sz w:val="24"/>
          <w:szCs w:val="24"/>
        </w:rPr>
        <w:t xml:space="preserve"> et Faouzi </w:t>
      </w:r>
      <w:proofErr w:type="spellStart"/>
      <w:r w:rsidRPr="00AA37CD">
        <w:rPr>
          <w:rFonts w:ascii="Times New Roman" w:hAnsi="Times New Roman" w:cs="Times New Roman"/>
          <w:color w:val="000000" w:themeColor="text1"/>
          <w:sz w:val="24"/>
          <w:szCs w:val="24"/>
        </w:rPr>
        <w:t>Boufares</w:t>
      </w:r>
      <w:proofErr w:type="spellEnd"/>
      <w:r w:rsidRPr="00AA37CD">
        <w:rPr>
          <w:rFonts w:ascii="Times New Roman" w:hAnsi="Times New Roman" w:cs="Times New Roman"/>
          <w:color w:val="000000" w:themeColor="text1"/>
          <w:sz w:val="24"/>
          <w:szCs w:val="24"/>
        </w:rPr>
        <w:t xml:space="preserve"> / Editions </w:t>
      </w:r>
      <w:proofErr w:type="spellStart"/>
      <w:r w:rsidRPr="00AA37CD">
        <w:rPr>
          <w:rFonts w:ascii="Times New Roman" w:hAnsi="Times New Roman" w:cs="Times New Roman"/>
          <w:color w:val="000000" w:themeColor="text1"/>
          <w:sz w:val="24"/>
          <w:szCs w:val="24"/>
        </w:rPr>
        <w:t>Eska</w:t>
      </w:r>
      <w:proofErr w:type="spellEnd"/>
    </w:p>
    <w:p w:rsidR="00980FD2" w:rsidRPr="00AA37CD" w:rsidRDefault="00980FD2" w:rsidP="00946EFF">
      <w:pPr>
        <w:pStyle w:val="ListParagraph"/>
        <w:numPr>
          <w:ilvl w:val="0"/>
          <w:numId w:val="39"/>
        </w:numPr>
        <w:spacing w:after="0"/>
        <w:ind w:left="1080"/>
        <w:rPr>
          <w:rFonts w:ascii="Times New Roman" w:hAnsi="Times New Roman" w:cs="Times New Roman"/>
          <w:color w:val="000000" w:themeColor="text1"/>
          <w:sz w:val="24"/>
          <w:szCs w:val="24"/>
        </w:rPr>
      </w:pPr>
      <w:r w:rsidRPr="00AA37CD">
        <w:rPr>
          <w:rFonts w:ascii="Times New Roman" w:hAnsi="Times New Roman" w:cs="Times New Roman"/>
          <w:color w:val="000000" w:themeColor="text1"/>
          <w:sz w:val="24"/>
          <w:szCs w:val="24"/>
        </w:rPr>
        <w:t xml:space="preserve">Technologie des Ordinateurs et des Réseaux (cours et exercices corrigés) / </w:t>
      </w:r>
      <w:proofErr w:type="spellStart"/>
      <w:r w:rsidRPr="00AA37CD">
        <w:rPr>
          <w:rFonts w:ascii="Times New Roman" w:hAnsi="Times New Roman" w:cs="Times New Roman"/>
          <w:color w:val="000000" w:themeColor="text1"/>
          <w:sz w:val="24"/>
          <w:szCs w:val="24"/>
        </w:rPr>
        <w:t>Dunod</w:t>
      </w:r>
      <w:proofErr w:type="spellEnd"/>
      <w:r w:rsidRPr="00AA37CD">
        <w:rPr>
          <w:rFonts w:ascii="Times New Roman" w:hAnsi="Times New Roman" w:cs="Times New Roman"/>
          <w:color w:val="000000" w:themeColor="text1"/>
          <w:sz w:val="24"/>
          <w:szCs w:val="24"/>
        </w:rPr>
        <w:t>.</w:t>
      </w:r>
    </w:p>
    <w:p w:rsidR="00980FD2" w:rsidRPr="00AA37CD" w:rsidRDefault="00980FD2" w:rsidP="002C443D">
      <w:pPr>
        <w:rPr>
          <w:rFonts w:ascii="Times New Roman" w:hAnsi="Times New Roman" w:cs="Times New Roman"/>
          <w:b/>
          <w:bCs/>
          <w:i/>
          <w:iCs/>
          <w:color w:val="000000" w:themeColor="text1"/>
          <w:sz w:val="24"/>
          <w:szCs w:val="24"/>
        </w:rPr>
      </w:pPr>
    </w:p>
    <w:p w:rsidR="00980FD2" w:rsidRPr="00AA37CD" w:rsidRDefault="00980FD2" w:rsidP="002C443D">
      <w:pPr>
        <w:rPr>
          <w:rFonts w:ascii="Times New Roman" w:hAnsi="Times New Roman" w:cs="Times New Roman"/>
          <w:b/>
          <w:bCs/>
          <w:i/>
          <w:iCs/>
          <w:color w:val="000000" w:themeColor="text1"/>
          <w:sz w:val="24"/>
          <w:szCs w:val="24"/>
        </w:rPr>
      </w:pPr>
      <w:r w:rsidRPr="00AA37CD">
        <w:rPr>
          <w:rFonts w:ascii="Times New Roman" w:hAnsi="Times New Roman" w:cs="Times New Roman"/>
          <w:b/>
          <w:bCs/>
          <w:i/>
          <w:iCs/>
          <w:color w:val="000000" w:themeColor="text1"/>
          <w:sz w:val="24"/>
          <w:szCs w:val="24"/>
        </w:rPr>
        <w:t>Références web</w:t>
      </w:r>
    </w:p>
    <w:p w:rsidR="00980FD2" w:rsidRPr="00AA37CD" w:rsidRDefault="000B5C70" w:rsidP="002C443D">
      <w:pPr>
        <w:rPr>
          <w:rFonts w:ascii="Times New Roman" w:hAnsi="Times New Roman" w:cs="Times New Roman"/>
          <w:color w:val="000000" w:themeColor="text1"/>
        </w:rPr>
      </w:pPr>
      <w:hyperlink r:id="rId15" w:history="1">
        <w:r w:rsidR="00980FD2" w:rsidRPr="00AA37CD">
          <w:rPr>
            <w:rStyle w:val="Hyperlink"/>
            <w:rFonts w:ascii="Times New Roman" w:hAnsi="Times New Roman" w:cs="Times New Roman"/>
            <w:color w:val="000000" w:themeColor="text1"/>
          </w:rPr>
          <w:t>http://cours.toocharger.com/cours/informatique/reseaux/</w:t>
        </w:r>
      </w:hyperlink>
    </w:p>
    <w:p w:rsidR="00980FD2" w:rsidRPr="00AA37CD" w:rsidRDefault="000B5C70" w:rsidP="002C443D">
      <w:pPr>
        <w:rPr>
          <w:rFonts w:ascii="Times New Roman" w:hAnsi="Times New Roman" w:cs="Times New Roman"/>
          <w:color w:val="000000" w:themeColor="text1"/>
        </w:rPr>
      </w:pPr>
      <w:hyperlink r:id="rId16" w:history="1">
        <w:r w:rsidR="00980FD2" w:rsidRPr="00AA37CD">
          <w:rPr>
            <w:rStyle w:val="Hyperlink"/>
            <w:rFonts w:ascii="Times New Roman" w:hAnsi="Times New Roman" w:cs="Times New Roman"/>
            <w:color w:val="000000" w:themeColor="text1"/>
          </w:rPr>
          <w:t>http://ressources.iamm.fr/udet/udet2000/udet2000/ressources/thomas/internet/internet.pdf</w:t>
        </w:r>
      </w:hyperlink>
    </w:p>
    <w:p w:rsidR="00980FD2" w:rsidRPr="00AA37CD" w:rsidRDefault="000B5C70" w:rsidP="002C443D">
      <w:pPr>
        <w:rPr>
          <w:rFonts w:ascii="Times New Roman" w:hAnsi="Times New Roman" w:cs="Times New Roman"/>
          <w:color w:val="000000" w:themeColor="text1"/>
        </w:rPr>
      </w:pPr>
      <w:hyperlink r:id="rId17" w:history="1">
        <w:r w:rsidR="00980FD2" w:rsidRPr="00AA37CD">
          <w:rPr>
            <w:rStyle w:val="Hyperlink"/>
            <w:rFonts w:ascii="Times New Roman" w:hAnsi="Times New Roman" w:cs="Times New Roman"/>
            <w:color w:val="000000" w:themeColor="text1"/>
          </w:rPr>
          <w:t>http://www.commentcamarche.net/</w:t>
        </w:r>
      </w:hyperlink>
    </w:p>
    <w:p w:rsidR="00980FD2" w:rsidRPr="00AA37CD" w:rsidRDefault="00980FD2" w:rsidP="002C443D">
      <w:pPr>
        <w:rPr>
          <w:rFonts w:ascii="Times New Roman" w:hAnsi="Times New Roman" w:cs="Times New Roman"/>
          <w:color w:val="000000" w:themeColor="text1"/>
        </w:rPr>
      </w:pPr>
      <w:r w:rsidRPr="00AA37CD">
        <w:rPr>
          <w:rFonts w:ascii="Times New Roman" w:hAnsi="Times New Roman" w:cs="Times New Roman"/>
          <w:color w:val="000000" w:themeColor="text1"/>
        </w:rPr>
        <w:br w:type="page"/>
      </w:r>
    </w:p>
    <w:p w:rsidR="00E8488A" w:rsidRPr="00CA78FB" w:rsidRDefault="00E8488A" w:rsidP="00B36F4E">
      <w:pPr>
        <w:pStyle w:val="Heading1"/>
        <w:spacing w:after="120"/>
        <w:jc w:val="left"/>
        <w:rPr>
          <w:rFonts w:ascii="Times New Roman" w:hAnsi="Times New Roman" w:cs="Times New Roman"/>
          <w:sz w:val="24"/>
          <w:szCs w:val="24"/>
          <w:highlight w:val="lightGray"/>
          <w:lang w:eastAsia="fr-FR"/>
        </w:rPr>
      </w:pPr>
      <w:r w:rsidRPr="00DB4285">
        <w:rPr>
          <w:rFonts w:ascii="Times New Roman" w:hAnsi="Times New Roman" w:cs="Times New Roman"/>
          <w:sz w:val="24"/>
          <w:szCs w:val="24"/>
          <w:highlight w:val="lightGray"/>
          <w:lang w:eastAsia="fr-FR"/>
        </w:rPr>
        <w:lastRenderedPageBreak/>
        <w:t xml:space="preserve">Programmation web                      </w:t>
      </w:r>
      <w:r w:rsidR="00DB4285">
        <w:rPr>
          <w:rFonts w:ascii="Times New Roman" w:hAnsi="Times New Roman" w:cs="Times New Roman"/>
          <w:sz w:val="24"/>
          <w:szCs w:val="24"/>
          <w:highlight w:val="lightGray"/>
          <w:lang w:eastAsia="fr-FR"/>
        </w:rPr>
        <w:tab/>
      </w:r>
      <w:r w:rsidR="00DB4285">
        <w:rPr>
          <w:rFonts w:ascii="Times New Roman" w:hAnsi="Times New Roman" w:cs="Times New Roman"/>
          <w:sz w:val="24"/>
          <w:szCs w:val="24"/>
          <w:highlight w:val="lightGray"/>
          <w:lang w:eastAsia="fr-FR"/>
        </w:rPr>
        <w:tab/>
      </w:r>
      <w:r w:rsidRPr="00DB4285">
        <w:rPr>
          <w:rFonts w:ascii="Times New Roman" w:hAnsi="Times New Roman" w:cs="Times New Roman"/>
          <w:sz w:val="24"/>
          <w:szCs w:val="24"/>
          <w:highlight w:val="lightGray"/>
          <w:lang w:eastAsia="fr-FR"/>
        </w:rPr>
        <w:t xml:space="preserve">                             </w:t>
      </w:r>
      <w:r w:rsidR="0046048A">
        <w:rPr>
          <w:rFonts w:ascii="Times New Roman" w:hAnsi="Times New Roman" w:cs="Times New Roman"/>
          <w:sz w:val="24"/>
          <w:szCs w:val="24"/>
          <w:highlight w:val="lightGray"/>
          <w:lang w:eastAsia="fr-FR"/>
        </w:rPr>
        <w:t xml:space="preserve">   </w:t>
      </w:r>
      <w:r w:rsidRPr="00DB4285">
        <w:rPr>
          <w:rFonts w:ascii="Times New Roman" w:hAnsi="Times New Roman" w:cs="Times New Roman"/>
          <w:sz w:val="24"/>
          <w:szCs w:val="24"/>
          <w:highlight w:val="lightGray"/>
          <w:lang w:eastAsia="fr-FR"/>
        </w:rPr>
        <w:t xml:space="preserve">   </w:t>
      </w:r>
      <w:r w:rsidR="00CA78FB">
        <w:rPr>
          <w:rFonts w:ascii="Times New Roman" w:hAnsi="Times New Roman" w:cs="Times New Roman"/>
          <w:sz w:val="24"/>
          <w:szCs w:val="24"/>
          <w:highlight w:val="lightGray"/>
          <w:lang w:eastAsia="fr-FR"/>
        </w:rPr>
        <w:t xml:space="preserve">       </w:t>
      </w:r>
      <w:r w:rsidR="00DB4285">
        <w:rPr>
          <w:rFonts w:ascii="Times New Roman" w:hAnsi="Times New Roman" w:cs="Times New Roman"/>
          <w:sz w:val="24"/>
          <w:szCs w:val="24"/>
          <w:highlight w:val="lightGray"/>
          <w:lang w:eastAsia="fr-FR"/>
        </w:rPr>
        <w:t xml:space="preserve"> </w:t>
      </w:r>
      <w:r w:rsidR="00B36F4E">
        <w:rPr>
          <w:rFonts w:ascii="Times New Roman" w:hAnsi="Times New Roman" w:cs="Times New Roman"/>
          <w:sz w:val="24"/>
          <w:szCs w:val="24"/>
          <w:highlight w:val="lightGray"/>
          <w:lang w:eastAsia="fr-FR"/>
        </w:rPr>
        <w:t>120</w:t>
      </w:r>
      <w:r w:rsidRPr="00DB4285">
        <w:rPr>
          <w:rFonts w:ascii="Times New Roman" w:hAnsi="Times New Roman" w:cs="Times New Roman"/>
          <w:sz w:val="24"/>
          <w:szCs w:val="24"/>
          <w:highlight w:val="lightGray"/>
          <w:lang w:eastAsia="fr-FR"/>
        </w:rPr>
        <w:t xml:space="preserve"> heures </w:t>
      </w:r>
    </w:p>
    <w:p w:rsidR="00E8488A" w:rsidRPr="001B4522" w:rsidRDefault="00E8488A" w:rsidP="00E8488A">
      <w:pPr>
        <w:rPr>
          <w:rFonts w:asciiTheme="majorBidi" w:eastAsia="Calibri" w:hAnsiTheme="majorBidi" w:cstheme="majorBidi"/>
          <w:b/>
          <w:bCs/>
          <w:i/>
          <w:iCs/>
          <w:sz w:val="24"/>
          <w:szCs w:val="24"/>
        </w:rPr>
      </w:pPr>
      <w:r w:rsidRPr="001B4522">
        <w:rPr>
          <w:rFonts w:asciiTheme="majorBidi" w:eastAsia="Calibri" w:hAnsiTheme="majorBidi" w:cstheme="majorBidi"/>
          <w:b/>
          <w:bCs/>
          <w:i/>
          <w:iCs/>
          <w:sz w:val="24"/>
          <w:szCs w:val="24"/>
        </w:rPr>
        <w:t>Description de la matière</w:t>
      </w:r>
    </w:p>
    <w:p w:rsidR="00E8488A" w:rsidRPr="001B4522" w:rsidRDefault="00E8488A" w:rsidP="00E8488A">
      <w:pPr>
        <w:jc w:val="both"/>
        <w:rPr>
          <w:rFonts w:asciiTheme="majorBidi" w:eastAsia="Calibri" w:hAnsiTheme="majorBidi" w:cstheme="majorBidi"/>
          <w:sz w:val="24"/>
          <w:szCs w:val="24"/>
        </w:rPr>
      </w:pPr>
      <w:r w:rsidRPr="001B4522">
        <w:rPr>
          <w:rFonts w:asciiTheme="majorBidi" w:eastAsia="Calibri" w:hAnsiTheme="majorBidi" w:cstheme="majorBidi"/>
          <w:sz w:val="24"/>
          <w:szCs w:val="24"/>
        </w:rPr>
        <w:t>Cette matière décrit le langage de balises HTML</w:t>
      </w:r>
      <w:r>
        <w:rPr>
          <w:rFonts w:asciiTheme="majorBidi" w:eastAsia="Calibri" w:hAnsiTheme="majorBidi" w:cstheme="majorBidi"/>
          <w:sz w:val="24"/>
          <w:szCs w:val="24"/>
        </w:rPr>
        <w:t>5</w:t>
      </w:r>
      <w:r w:rsidRPr="001B4522">
        <w:rPr>
          <w:rFonts w:asciiTheme="majorBidi" w:eastAsia="Calibri" w:hAnsiTheme="majorBidi" w:cstheme="majorBidi"/>
          <w:sz w:val="24"/>
          <w:szCs w:val="24"/>
        </w:rPr>
        <w:t xml:space="preserve"> et la syntaxe du langage JavaScript.</w:t>
      </w:r>
    </w:p>
    <w:p w:rsidR="00E8488A" w:rsidRPr="001B4522" w:rsidRDefault="00E8488A" w:rsidP="00E8488A">
      <w:pPr>
        <w:jc w:val="both"/>
        <w:rPr>
          <w:rFonts w:asciiTheme="majorBidi" w:eastAsia="Calibri" w:hAnsiTheme="majorBidi" w:cstheme="majorBidi"/>
          <w:b/>
          <w:bCs/>
          <w:i/>
          <w:iCs/>
          <w:sz w:val="24"/>
          <w:szCs w:val="24"/>
        </w:rPr>
      </w:pPr>
      <w:r w:rsidRPr="001B4522">
        <w:rPr>
          <w:rFonts w:asciiTheme="majorBidi" w:eastAsia="Calibri" w:hAnsiTheme="majorBidi" w:cstheme="majorBidi"/>
          <w:b/>
          <w:bCs/>
          <w:i/>
          <w:iCs/>
          <w:sz w:val="24"/>
          <w:szCs w:val="24"/>
        </w:rPr>
        <w:t>Objectif de la matière</w:t>
      </w:r>
    </w:p>
    <w:p w:rsidR="00E8488A" w:rsidRPr="001B4522" w:rsidRDefault="00E8488A" w:rsidP="00E8488A">
      <w:pPr>
        <w:jc w:val="both"/>
        <w:rPr>
          <w:rFonts w:asciiTheme="majorBidi" w:eastAsia="Calibri" w:hAnsiTheme="majorBidi" w:cstheme="majorBidi"/>
          <w:b/>
          <w:bCs/>
          <w:i/>
          <w:iCs/>
          <w:sz w:val="24"/>
          <w:szCs w:val="24"/>
        </w:rPr>
      </w:pPr>
      <w:r w:rsidRPr="001B4522">
        <w:rPr>
          <w:rFonts w:asciiTheme="majorBidi" w:eastAsia="Calibri" w:hAnsiTheme="majorBidi" w:cstheme="majorBidi"/>
          <w:sz w:val="24"/>
          <w:szCs w:val="24"/>
        </w:rPr>
        <w:t>Cette matière fournit aux étudiants les connaissances de base du développement d’applications sur Internet en utilisant le langage HTML</w:t>
      </w:r>
      <w:r>
        <w:rPr>
          <w:rFonts w:asciiTheme="majorBidi" w:eastAsia="Calibri" w:hAnsiTheme="majorBidi" w:cstheme="majorBidi"/>
          <w:sz w:val="24"/>
          <w:szCs w:val="24"/>
        </w:rPr>
        <w:t>5</w:t>
      </w:r>
      <w:r w:rsidRPr="001B4522">
        <w:rPr>
          <w:rFonts w:asciiTheme="majorBidi" w:eastAsia="Calibri" w:hAnsiTheme="majorBidi" w:cstheme="majorBidi"/>
          <w:sz w:val="24"/>
          <w:szCs w:val="24"/>
        </w:rPr>
        <w:t xml:space="preserve"> et </w:t>
      </w:r>
      <w:r>
        <w:rPr>
          <w:rFonts w:asciiTheme="majorBidi" w:eastAsia="Calibri" w:hAnsiTheme="majorBidi" w:cstheme="majorBidi"/>
          <w:sz w:val="24"/>
          <w:szCs w:val="24"/>
        </w:rPr>
        <w:t>CSS3</w:t>
      </w:r>
      <w:r>
        <w:rPr>
          <w:rFonts w:asciiTheme="majorBidi" w:eastAsia="Calibri" w:hAnsiTheme="majorBidi" w:cstheme="majorBidi"/>
          <w:b/>
          <w:bCs/>
          <w:i/>
          <w:iCs/>
          <w:sz w:val="24"/>
          <w:szCs w:val="24"/>
        </w:rPr>
        <w:t xml:space="preserve"> </w:t>
      </w:r>
      <w:r w:rsidRPr="0041506F">
        <w:rPr>
          <w:rFonts w:asciiTheme="majorBidi" w:eastAsia="Calibri" w:hAnsiTheme="majorBidi" w:cstheme="majorBidi"/>
          <w:sz w:val="24"/>
          <w:szCs w:val="24"/>
        </w:rPr>
        <w:t>et JavaScript</w:t>
      </w:r>
      <w:r>
        <w:rPr>
          <w:rFonts w:asciiTheme="majorBidi" w:eastAsia="Calibri" w:hAnsiTheme="majorBidi" w:cstheme="majorBidi"/>
          <w:b/>
          <w:bCs/>
          <w:i/>
          <w:iCs/>
          <w:sz w:val="24"/>
          <w:szCs w:val="24"/>
        </w:rPr>
        <w:t>.</w:t>
      </w:r>
    </w:p>
    <w:p w:rsidR="00E8488A" w:rsidRPr="001B4522" w:rsidRDefault="00E8488A" w:rsidP="00E8488A">
      <w:pPr>
        <w:jc w:val="both"/>
        <w:rPr>
          <w:rFonts w:asciiTheme="majorBidi" w:eastAsia="Calibri" w:hAnsiTheme="majorBidi" w:cstheme="majorBidi"/>
          <w:b/>
          <w:bCs/>
          <w:i/>
          <w:iCs/>
          <w:sz w:val="24"/>
          <w:szCs w:val="24"/>
        </w:rPr>
      </w:pPr>
      <w:proofErr w:type="spellStart"/>
      <w:r w:rsidRPr="001B4522">
        <w:rPr>
          <w:rFonts w:asciiTheme="majorBidi" w:eastAsia="Calibri" w:hAnsiTheme="majorBidi" w:cstheme="majorBidi"/>
          <w:b/>
          <w:bCs/>
          <w:i/>
          <w:iCs/>
          <w:sz w:val="24"/>
          <w:szCs w:val="24"/>
        </w:rPr>
        <w:t>Pré-requis</w:t>
      </w:r>
      <w:proofErr w:type="spellEnd"/>
    </w:p>
    <w:p w:rsidR="00E8488A" w:rsidRPr="001B4522" w:rsidRDefault="00E8488A" w:rsidP="00E8488A">
      <w:pPr>
        <w:jc w:val="both"/>
        <w:rPr>
          <w:rFonts w:asciiTheme="majorBidi" w:eastAsia="Calibri" w:hAnsiTheme="majorBidi" w:cstheme="majorBidi"/>
          <w:b/>
          <w:bCs/>
          <w:i/>
          <w:iCs/>
          <w:sz w:val="24"/>
          <w:szCs w:val="24"/>
        </w:rPr>
      </w:pPr>
      <w:r w:rsidRPr="001B4522">
        <w:rPr>
          <w:rFonts w:asciiTheme="majorBidi" w:eastAsia="Calibri" w:hAnsiTheme="majorBidi" w:cstheme="majorBidi"/>
          <w:b/>
          <w:bCs/>
          <w:i/>
          <w:iCs/>
          <w:sz w:val="24"/>
          <w:szCs w:val="24"/>
        </w:rPr>
        <w:tab/>
        <w:t>Connaissances informatiques sur l’utilisation des navigateurs</w:t>
      </w:r>
    </w:p>
    <w:p w:rsidR="00E8488A" w:rsidRPr="001B4522" w:rsidRDefault="00E8488A" w:rsidP="00E8488A">
      <w:pPr>
        <w:rPr>
          <w:rFonts w:asciiTheme="majorBidi" w:eastAsia="Calibri" w:hAnsiTheme="majorBidi" w:cstheme="majorBidi"/>
          <w:b/>
          <w:bCs/>
          <w:i/>
          <w:iCs/>
          <w:sz w:val="24"/>
          <w:szCs w:val="24"/>
        </w:rPr>
      </w:pPr>
      <w:r w:rsidRPr="001B4522">
        <w:rPr>
          <w:rFonts w:asciiTheme="majorBidi" w:eastAsia="Calibri" w:hAnsiTheme="majorBidi" w:cstheme="majorBidi"/>
          <w:b/>
          <w:bCs/>
          <w:i/>
          <w:iCs/>
          <w:sz w:val="24"/>
          <w:szCs w:val="24"/>
        </w:rPr>
        <w:t>Compétences et capacités (Résultats d’apprentissage)</w:t>
      </w:r>
    </w:p>
    <w:p w:rsidR="00E8488A" w:rsidRPr="001B4522" w:rsidRDefault="00E8488A" w:rsidP="00E8488A">
      <w:pPr>
        <w:rPr>
          <w:rFonts w:asciiTheme="majorBidi" w:eastAsia="Calibri" w:hAnsiTheme="majorBidi" w:cstheme="majorBidi"/>
          <w:b/>
          <w:bCs/>
          <w:i/>
          <w:iCs/>
          <w:sz w:val="24"/>
          <w:szCs w:val="24"/>
        </w:rPr>
      </w:pPr>
      <w:r w:rsidRPr="001B4522">
        <w:rPr>
          <w:rFonts w:asciiTheme="majorBidi" w:eastAsia="Calibri" w:hAnsiTheme="majorBidi" w:cstheme="majorBidi"/>
          <w:sz w:val="24"/>
          <w:szCs w:val="24"/>
        </w:rPr>
        <w:t>A</w:t>
      </w:r>
      <w:r w:rsidRPr="001B4522">
        <w:rPr>
          <w:rFonts w:asciiTheme="majorBidi" w:eastAsia="Calibri" w:hAnsiTheme="majorBidi" w:cstheme="majorBidi"/>
          <w:b/>
          <w:bCs/>
          <w:i/>
          <w:iCs/>
          <w:sz w:val="24"/>
          <w:szCs w:val="24"/>
        </w:rPr>
        <w:t xml:space="preserve"> </w:t>
      </w:r>
      <w:r w:rsidRPr="001B4522">
        <w:rPr>
          <w:rFonts w:asciiTheme="majorBidi" w:eastAsia="Calibri" w:hAnsiTheme="majorBidi" w:cstheme="majorBidi"/>
          <w:sz w:val="24"/>
          <w:szCs w:val="24"/>
        </w:rPr>
        <w:t>l’issue de cette matière l’étudiant sera capable de :</w:t>
      </w:r>
    </w:p>
    <w:p w:rsidR="00E8488A" w:rsidRPr="001B4522" w:rsidRDefault="00E8488A" w:rsidP="006F1BEF">
      <w:pPr>
        <w:numPr>
          <w:ilvl w:val="0"/>
          <w:numId w:val="14"/>
        </w:numPr>
        <w:spacing w:after="0" w:line="240" w:lineRule="auto"/>
        <w:ind w:left="990" w:right="360" w:hanging="450"/>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 xml:space="preserve">Créer un document HTML, établir un format adéquat au sujet et le mettre en valeur. </w:t>
      </w:r>
    </w:p>
    <w:p w:rsidR="00E8488A" w:rsidRPr="001B4522" w:rsidRDefault="00E8488A" w:rsidP="006F1BEF">
      <w:pPr>
        <w:numPr>
          <w:ilvl w:val="0"/>
          <w:numId w:val="14"/>
        </w:numPr>
        <w:spacing w:after="0" w:line="240" w:lineRule="auto"/>
        <w:ind w:left="567" w:right="360" w:firstLine="0"/>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 xml:space="preserve">Saisir, insérer des images et les modéliser. </w:t>
      </w:r>
    </w:p>
    <w:p w:rsidR="00E8488A" w:rsidRPr="001B4522" w:rsidRDefault="00E8488A" w:rsidP="006F1BEF">
      <w:pPr>
        <w:numPr>
          <w:ilvl w:val="0"/>
          <w:numId w:val="14"/>
        </w:numPr>
        <w:spacing w:after="0" w:line="240" w:lineRule="auto"/>
        <w:ind w:left="567" w:right="360" w:firstLine="0"/>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 xml:space="preserve">Insérer et manipuler des tableaux. </w:t>
      </w:r>
    </w:p>
    <w:p w:rsidR="00E8488A" w:rsidRPr="001B4522" w:rsidRDefault="00E8488A" w:rsidP="006F1BEF">
      <w:pPr>
        <w:numPr>
          <w:ilvl w:val="0"/>
          <w:numId w:val="14"/>
        </w:numPr>
        <w:spacing w:after="0" w:line="240" w:lineRule="auto"/>
        <w:ind w:left="567" w:right="360" w:firstLine="0"/>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 xml:space="preserve">Assurer des liaisons internes et externes avec les outils disponibles. </w:t>
      </w:r>
    </w:p>
    <w:p w:rsidR="00E8488A" w:rsidRPr="001B4522" w:rsidRDefault="00E8488A" w:rsidP="006F1BEF">
      <w:pPr>
        <w:numPr>
          <w:ilvl w:val="0"/>
          <w:numId w:val="14"/>
        </w:numPr>
        <w:spacing w:after="0" w:line="240" w:lineRule="auto"/>
        <w:ind w:left="567" w:right="360" w:firstLine="0"/>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 xml:space="preserve">Insérer et adopter des objets multimédias. </w:t>
      </w:r>
    </w:p>
    <w:p w:rsidR="00E8488A" w:rsidRPr="001B4522" w:rsidRDefault="00E8488A" w:rsidP="006F1BEF">
      <w:pPr>
        <w:numPr>
          <w:ilvl w:val="0"/>
          <w:numId w:val="14"/>
        </w:numPr>
        <w:spacing w:after="0" w:line="240" w:lineRule="auto"/>
        <w:ind w:left="567" w:right="360" w:firstLine="0"/>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 xml:space="preserve">Gérer des formulaires (création de formulaire, appel de programmes,  …). </w:t>
      </w:r>
    </w:p>
    <w:p w:rsidR="00E8488A" w:rsidRPr="001B4522" w:rsidRDefault="00E8488A" w:rsidP="006F1BEF">
      <w:pPr>
        <w:numPr>
          <w:ilvl w:val="0"/>
          <w:numId w:val="14"/>
        </w:numPr>
        <w:spacing w:after="0" w:line="240" w:lineRule="auto"/>
        <w:ind w:left="567" w:right="360" w:firstLine="0"/>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Interagir avec le document HTML</w:t>
      </w:r>
    </w:p>
    <w:p w:rsidR="00E8488A" w:rsidRPr="001B4522" w:rsidRDefault="00E8488A" w:rsidP="00E8488A">
      <w:pPr>
        <w:rPr>
          <w:rFonts w:asciiTheme="majorBidi" w:eastAsia="Calibri" w:hAnsiTheme="majorBidi" w:cstheme="majorBidi"/>
          <w:sz w:val="24"/>
          <w:szCs w:val="24"/>
        </w:rPr>
      </w:pPr>
      <w:r w:rsidRPr="001B4522">
        <w:rPr>
          <w:rFonts w:asciiTheme="majorBidi" w:eastAsia="Calibri" w:hAnsiTheme="majorBidi" w:cstheme="majorBidi"/>
          <w:b/>
          <w:bCs/>
          <w:i/>
          <w:iCs/>
          <w:sz w:val="24"/>
          <w:szCs w:val="24"/>
        </w:rPr>
        <w:t>Contenu</w:t>
      </w:r>
      <w:r w:rsidRPr="001B4522">
        <w:rPr>
          <w:rFonts w:asciiTheme="majorBidi" w:eastAsia="Calibri" w:hAnsiTheme="majorBidi" w:cstheme="majorBidi"/>
          <w:sz w:val="24"/>
          <w:szCs w:val="24"/>
        </w:rPr>
        <w:t xml:space="preserve"> </w:t>
      </w:r>
    </w:p>
    <w:tbl>
      <w:tblPr>
        <w:tblW w:w="9990" w:type="dxa"/>
        <w:tblInd w:w="-162" w:type="dxa"/>
        <w:tblBorders>
          <w:top w:val="single" w:sz="4" w:space="0" w:color="000000"/>
          <w:left w:val="single" w:sz="4" w:space="0" w:color="000000"/>
          <w:bottom w:val="single" w:sz="4" w:space="0" w:color="000000"/>
          <w:right w:val="single" w:sz="4" w:space="0" w:color="000000"/>
          <w:insideV w:val="single" w:sz="4" w:space="0" w:color="000000"/>
        </w:tblBorders>
        <w:tblLayout w:type="fixed"/>
        <w:tblLook w:val="00A0" w:firstRow="1" w:lastRow="0" w:firstColumn="1" w:lastColumn="0" w:noHBand="0" w:noVBand="0"/>
      </w:tblPr>
      <w:tblGrid>
        <w:gridCol w:w="7020"/>
        <w:gridCol w:w="2970"/>
      </w:tblGrid>
      <w:tr w:rsidR="00E8488A" w:rsidRPr="001B4522" w:rsidTr="00341516">
        <w:tc>
          <w:tcPr>
            <w:tcW w:w="7020" w:type="dxa"/>
            <w:tcBorders>
              <w:top w:val="single" w:sz="4" w:space="0" w:color="000000"/>
              <w:bottom w:val="single" w:sz="4" w:space="0" w:color="000000"/>
            </w:tcBorders>
          </w:tcPr>
          <w:p w:rsidR="00E8488A" w:rsidRPr="00341516" w:rsidRDefault="00E8488A" w:rsidP="00341516">
            <w:pPr>
              <w:spacing w:after="0" w:line="240" w:lineRule="auto"/>
              <w:rPr>
                <w:rFonts w:asciiTheme="majorBidi" w:eastAsia="Calibri" w:hAnsiTheme="majorBidi" w:cstheme="majorBidi"/>
                <w:b/>
                <w:bCs/>
                <w:sz w:val="28"/>
                <w:szCs w:val="28"/>
              </w:rPr>
            </w:pPr>
            <w:r w:rsidRPr="00341516">
              <w:rPr>
                <w:rFonts w:asciiTheme="majorBidi" w:eastAsia="Calibri" w:hAnsiTheme="majorBidi" w:cstheme="majorBidi"/>
                <w:b/>
                <w:bCs/>
                <w:sz w:val="28"/>
                <w:szCs w:val="28"/>
              </w:rPr>
              <w:t>Chapitres</w:t>
            </w:r>
          </w:p>
        </w:tc>
        <w:tc>
          <w:tcPr>
            <w:tcW w:w="2970" w:type="dxa"/>
            <w:tcBorders>
              <w:top w:val="single" w:sz="4" w:space="0" w:color="000000"/>
              <w:bottom w:val="single" w:sz="4" w:space="0" w:color="000000"/>
            </w:tcBorders>
          </w:tcPr>
          <w:p w:rsidR="00E8488A" w:rsidRPr="00341516" w:rsidRDefault="00E8488A" w:rsidP="002C443D">
            <w:pPr>
              <w:spacing w:after="0" w:line="240" w:lineRule="auto"/>
              <w:jc w:val="center"/>
              <w:rPr>
                <w:rFonts w:asciiTheme="majorBidi" w:eastAsia="Calibri" w:hAnsiTheme="majorBidi" w:cstheme="majorBidi"/>
                <w:b/>
                <w:bCs/>
                <w:sz w:val="28"/>
                <w:szCs w:val="28"/>
              </w:rPr>
            </w:pPr>
            <w:r w:rsidRPr="00341516">
              <w:rPr>
                <w:rFonts w:asciiTheme="majorBidi" w:hAnsiTheme="majorBidi" w:cstheme="majorBidi"/>
                <w:b/>
                <w:bCs/>
                <w:sz w:val="28"/>
                <w:szCs w:val="28"/>
              </w:rPr>
              <w:t>&lt;Travaux pratiques&gt;</w:t>
            </w:r>
          </w:p>
        </w:tc>
      </w:tr>
      <w:tr w:rsidR="00E8488A" w:rsidRPr="001B4522" w:rsidTr="00341516">
        <w:tc>
          <w:tcPr>
            <w:tcW w:w="7020" w:type="dxa"/>
            <w:tcBorders>
              <w:top w:val="single" w:sz="4" w:space="0" w:color="000000"/>
            </w:tcBorders>
          </w:tcPr>
          <w:p w:rsidR="00E8488A" w:rsidRPr="0046048A" w:rsidRDefault="00E8488A" w:rsidP="006E125A">
            <w:pPr>
              <w:autoSpaceDE w:val="0"/>
              <w:autoSpaceDN w:val="0"/>
              <w:adjustRightInd w:val="0"/>
              <w:spacing w:before="120" w:after="120" w:line="240" w:lineRule="auto"/>
              <w:rPr>
                <w:rFonts w:asciiTheme="majorBidi" w:hAnsiTheme="majorBidi" w:cstheme="majorBidi"/>
                <w:b/>
                <w:bCs/>
                <w:sz w:val="28"/>
                <w:szCs w:val="28"/>
              </w:rPr>
            </w:pPr>
            <w:r w:rsidRPr="0046048A">
              <w:rPr>
                <w:rFonts w:asciiTheme="majorBidi" w:hAnsiTheme="majorBidi" w:cstheme="majorBidi"/>
                <w:b/>
                <w:bCs/>
                <w:sz w:val="28"/>
                <w:szCs w:val="28"/>
              </w:rPr>
              <w:t>P</w:t>
            </w:r>
            <w:r w:rsidR="00B36F4E">
              <w:rPr>
                <w:rFonts w:asciiTheme="majorBidi" w:hAnsiTheme="majorBidi" w:cstheme="majorBidi"/>
                <w:b/>
                <w:bCs/>
                <w:sz w:val="28"/>
                <w:szCs w:val="28"/>
              </w:rPr>
              <w:t>artie 1 : Les bases de HTML5</w:t>
            </w:r>
          </w:p>
          <w:p w:rsidR="00E8488A" w:rsidRPr="00DB4285" w:rsidRDefault="00E8488A" w:rsidP="00946EFF">
            <w:pPr>
              <w:pStyle w:val="ListParagraph"/>
              <w:numPr>
                <w:ilvl w:val="0"/>
                <w:numId w:val="58"/>
              </w:numPr>
              <w:autoSpaceDE w:val="0"/>
              <w:autoSpaceDN w:val="0"/>
              <w:adjustRightInd w:val="0"/>
              <w:spacing w:after="0" w:line="240" w:lineRule="auto"/>
              <w:rPr>
                <w:rFonts w:asciiTheme="majorBidi" w:hAnsiTheme="majorBidi" w:cstheme="majorBidi"/>
                <w:sz w:val="24"/>
                <w:szCs w:val="24"/>
              </w:rPr>
            </w:pPr>
            <w:r w:rsidRPr="00DB4285">
              <w:rPr>
                <w:rFonts w:asciiTheme="majorBidi" w:hAnsiTheme="majorBidi" w:cstheme="majorBidi"/>
                <w:sz w:val="24"/>
                <w:szCs w:val="24"/>
              </w:rPr>
              <w:t>Comment fait-on pour créer des sites web ? (2 h)</w:t>
            </w:r>
          </w:p>
          <w:p w:rsidR="00E8488A" w:rsidRPr="00DB4285" w:rsidRDefault="00E8488A" w:rsidP="00946EFF">
            <w:pPr>
              <w:pStyle w:val="ListParagraph"/>
              <w:numPr>
                <w:ilvl w:val="1"/>
                <w:numId w:val="59"/>
              </w:numPr>
              <w:autoSpaceDE w:val="0"/>
              <w:autoSpaceDN w:val="0"/>
              <w:adjustRightInd w:val="0"/>
              <w:spacing w:after="0" w:line="240" w:lineRule="auto"/>
              <w:ind w:firstLine="0"/>
              <w:rPr>
                <w:rFonts w:asciiTheme="majorBidi" w:hAnsiTheme="majorBidi" w:cstheme="majorBidi"/>
                <w:sz w:val="24"/>
                <w:szCs w:val="24"/>
              </w:rPr>
            </w:pPr>
            <w:r w:rsidRPr="00DB4285">
              <w:rPr>
                <w:rFonts w:asciiTheme="majorBidi" w:hAnsiTheme="majorBidi" w:cstheme="majorBidi"/>
                <w:sz w:val="24"/>
                <w:szCs w:val="24"/>
              </w:rPr>
              <w:t xml:space="preserve">Comment fonctionnent les sites web ? </w:t>
            </w:r>
          </w:p>
          <w:p w:rsidR="00E8488A" w:rsidRPr="00DB4285" w:rsidRDefault="00E8488A" w:rsidP="00946EFF">
            <w:pPr>
              <w:pStyle w:val="ListParagraph"/>
              <w:numPr>
                <w:ilvl w:val="1"/>
                <w:numId w:val="59"/>
              </w:numPr>
              <w:autoSpaceDE w:val="0"/>
              <w:autoSpaceDN w:val="0"/>
              <w:adjustRightInd w:val="0"/>
              <w:spacing w:after="0" w:line="240" w:lineRule="auto"/>
              <w:ind w:firstLine="0"/>
              <w:rPr>
                <w:rFonts w:asciiTheme="majorBidi" w:hAnsiTheme="majorBidi" w:cstheme="majorBidi"/>
                <w:sz w:val="24"/>
                <w:szCs w:val="24"/>
              </w:rPr>
            </w:pPr>
            <w:r w:rsidRPr="00DB4285">
              <w:rPr>
                <w:rFonts w:asciiTheme="majorBidi" w:hAnsiTheme="majorBidi" w:cstheme="majorBidi"/>
                <w:sz w:val="24"/>
                <w:szCs w:val="24"/>
              </w:rPr>
              <w:t xml:space="preserve">HTML et CSS : deux langages pour créer un site web </w:t>
            </w:r>
          </w:p>
          <w:p w:rsidR="00E8488A" w:rsidRPr="00DB4285" w:rsidRDefault="00E8488A" w:rsidP="00946EFF">
            <w:pPr>
              <w:pStyle w:val="ListParagraph"/>
              <w:numPr>
                <w:ilvl w:val="1"/>
                <w:numId w:val="59"/>
              </w:numPr>
              <w:autoSpaceDE w:val="0"/>
              <w:autoSpaceDN w:val="0"/>
              <w:adjustRightInd w:val="0"/>
              <w:spacing w:after="0" w:line="240" w:lineRule="auto"/>
              <w:ind w:firstLine="0"/>
              <w:rPr>
                <w:rFonts w:asciiTheme="majorBidi" w:hAnsiTheme="majorBidi" w:cstheme="majorBidi"/>
                <w:sz w:val="24"/>
                <w:szCs w:val="24"/>
              </w:rPr>
            </w:pPr>
            <w:r w:rsidRPr="00DB4285">
              <w:rPr>
                <w:rFonts w:asciiTheme="majorBidi" w:hAnsiTheme="majorBidi" w:cstheme="majorBidi"/>
                <w:sz w:val="24"/>
                <w:szCs w:val="24"/>
              </w:rPr>
              <w:t xml:space="preserve">Le rôle de HTML et CSS </w:t>
            </w:r>
          </w:p>
          <w:p w:rsidR="00E8488A" w:rsidRPr="00DB4285" w:rsidRDefault="00E8488A" w:rsidP="00946EFF">
            <w:pPr>
              <w:pStyle w:val="ListParagraph"/>
              <w:numPr>
                <w:ilvl w:val="1"/>
                <w:numId w:val="59"/>
              </w:numPr>
              <w:autoSpaceDE w:val="0"/>
              <w:autoSpaceDN w:val="0"/>
              <w:adjustRightInd w:val="0"/>
              <w:spacing w:after="0" w:line="240" w:lineRule="auto"/>
              <w:ind w:firstLine="0"/>
              <w:rPr>
                <w:rFonts w:asciiTheme="majorBidi" w:hAnsiTheme="majorBidi" w:cstheme="majorBidi"/>
                <w:sz w:val="24"/>
                <w:szCs w:val="24"/>
              </w:rPr>
            </w:pPr>
            <w:r w:rsidRPr="00DB4285">
              <w:rPr>
                <w:rFonts w:asciiTheme="majorBidi" w:hAnsiTheme="majorBidi" w:cstheme="majorBidi"/>
                <w:sz w:val="24"/>
                <w:szCs w:val="24"/>
              </w:rPr>
              <w:t xml:space="preserve">Les différentes versions de HTML et CSS </w:t>
            </w:r>
          </w:p>
          <w:p w:rsidR="00E8488A" w:rsidRPr="00DB4285" w:rsidRDefault="00E8488A" w:rsidP="00946EFF">
            <w:pPr>
              <w:pStyle w:val="ListParagraph"/>
              <w:numPr>
                <w:ilvl w:val="1"/>
                <w:numId w:val="59"/>
              </w:numPr>
              <w:autoSpaceDE w:val="0"/>
              <w:autoSpaceDN w:val="0"/>
              <w:adjustRightInd w:val="0"/>
              <w:spacing w:after="0" w:line="240" w:lineRule="auto"/>
              <w:ind w:firstLine="0"/>
              <w:rPr>
                <w:rFonts w:asciiTheme="majorBidi" w:hAnsiTheme="majorBidi" w:cstheme="majorBidi"/>
                <w:sz w:val="24"/>
                <w:szCs w:val="24"/>
              </w:rPr>
            </w:pPr>
            <w:r w:rsidRPr="00DB4285">
              <w:rPr>
                <w:rFonts w:asciiTheme="majorBidi" w:hAnsiTheme="majorBidi" w:cstheme="majorBidi"/>
                <w:sz w:val="24"/>
                <w:szCs w:val="24"/>
              </w:rPr>
              <w:t xml:space="preserve">L'éditeur de texte </w:t>
            </w:r>
          </w:p>
          <w:p w:rsidR="00E8488A" w:rsidRPr="00DB4285" w:rsidRDefault="00E8488A" w:rsidP="00946EFF">
            <w:pPr>
              <w:pStyle w:val="ListParagraph"/>
              <w:numPr>
                <w:ilvl w:val="1"/>
                <w:numId w:val="59"/>
              </w:numPr>
              <w:autoSpaceDE w:val="0"/>
              <w:autoSpaceDN w:val="0"/>
              <w:adjustRightInd w:val="0"/>
              <w:spacing w:after="0" w:line="240" w:lineRule="auto"/>
              <w:ind w:firstLine="0"/>
              <w:rPr>
                <w:rFonts w:asciiTheme="majorBidi" w:hAnsiTheme="majorBidi" w:cstheme="majorBidi"/>
                <w:sz w:val="24"/>
                <w:szCs w:val="24"/>
              </w:rPr>
            </w:pPr>
            <w:r w:rsidRPr="00DB4285">
              <w:rPr>
                <w:rFonts w:asciiTheme="majorBidi" w:hAnsiTheme="majorBidi" w:cstheme="majorBidi"/>
                <w:sz w:val="24"/>
                <w:szCs w:val="24"/>
              </w:rPr>
              <w:t xml:space="preserve">Les navigateurs </w:t>
            </w:r>
          </w:p>
          <w:p w:rsidR="00E8488A" w:rsidRPr="00DB4285" w:rsidRDefault="00E8488A" w:rsidP="00946EFF">
            <w:pPr>
              <w:pStyle w:val="ListParagraph"/>
              <w:numPr>
                <w:ilvl w:val="1"/>
                <w:numId w:val="59"/>
              </w:numPr>
              <w:autoSpaceDE w:val="0"/>
              <w:autoSpaceDN w:val="0"/>
              <w:adjustRightInd w:val="0"/>
              <w:spacing w:after="0" w:line="240" w:lineRule="auto"/>
              <w:ind w:firstLine="0"/>
              <w:rPr>
                <w:rFonts w:asciiTheme="majorBidi" w:hAnsiTheme="majorBidi" w:cstheme="majorBidi"/>
                <w:sz w:val="24"/>
                <w:szCs w:val="24"/>
              </w:rPr>
            </w:pPr>
            <w:r w:rsidRPr="00DB4285">
              <w:rPr>
                <w:rFonts w:asciiTheme="majorBidi" w:hAnsiTheme="majorBidi" w:cstheme="majorBidi"/>
                <w:sz w:val="24"/>
                <w:szCs w:val="24"/>
              </w:rPr>
              <w:t xml:space="preserve">Pourquoi le navigateur est important </w:t>
            </w:r>
          </w:p>
          <w:p w:rsidR="00E8488A" w:rsidRPr="00DB4285" w:rsidRDefault="00E8488A" w:rsidP="00946EFF">
            <w:pPr>
              <w:pStyle w:val="ListParagraph"/>
              <w:numPr>
                <w:ilvl w:val="1"/>
                <w:numId w:val="59"/>
              </w:numPr>
              <w:autoSpaceDE w:val="0"/>
              <w:autoSpaceDN w:val="0"/>
              <w:adjustRightInd w:val="0"/>
              <w:spacing w:after="0" w:line="240" w:lineRule="auto"/>
              <w:ind w:firstLine="0"/>
              <w:rPr>
                <w:rFonts w:asciiTheme="majorBidi" w:hAnsiTheme="majorBidi" w:cstheme="majorBidi"/>
                <w:sz w:val="24"/>
                <w:szCs w:val="24"/>
              </w:rPr>
            </w:pPr>
            <w:r w:rsidRPr="00DB4285">
              <w:rPr>
                <w:rFonts w:asciiTheme="majorBidi" w:hAnsiTheme="majorBidi" w:cstheme="majorBidi"/>
                <w:sz w:val="24"/>
                <w:szCs w:val="24"/>
              </w:rPr>
              <w:t xml:space="preserve">Les navigateurs sur ordinateur </w:t>
            </w:r>
          </w:p>
          <w:p w:rsidR="00E8488A" w:rsidRPr="00DB4285" w:rsidRDefault="00E8488A" w:rsidP="00946EFF">
            <w:pPr>
              <w:pStyle w:val="ListParagraph"/>
              <w:numPr>
                <w:ilvl w:val="1"/>
                <w:numId w:val="59"/>
              </w:numPr>
              <w:autoSpaceDE w:val="0"/>
              <w:autoSpaceDN w:val="0"/>
              <w:adjustRightInd w:val="0"/>
              <w:spacing w:after="0" w:line="240" w:lineRule="auto"/>
              <w:ind w:firstLine="0"/>
              <w:rPr>
                <w:rFonts w:asciiTheme="majorBidi" w:hAnsiTheme="majorBidi" w:cstheme="majorBidi"/>
                <w:sz w:val="24"/>
                <w:szCs w:val="24"/>
              </w:rPr>
            </w:pPr>
            <w:r w:rsidRPr="00DB4285">
              <w:rPr>
                <w:rFonts w:asciiTheme="majorBidi" w:hAnsiTheme="majorBidi" w:cstheme="majorBidi"/>
                <w:sz w:val="24"/>
                <w:szCs w:val="24"/>
              </w:rPr>
              <w:t xml:space="preserve">Les navigateurs sur mobile </w:t>
            </w:r>
          </w:p>
          <w:p w:rsidR="00E8488A" w:rsidRPr="00DB4285" w:rsidRDefault="00E8488A" w:rsidP="00946EFF">
            <w:pPr>
              <w:pStyle w:val="ListParagraph"/>
              <w:numPr>
                <w:ilvl w:val="0"/>
                <w:numId w:val="58"/>
              </w:numPr>
              <w:autoSpaceDE w:val="0"/>
              <w:autoSpaceDN w:val="0"/>
              <w:adjustRightInd w:val="0"/>
              <w:spacing w:after="0" w:line="240" w:lineRule="auto"/>
              <w:rPr>
                <w:rFonts w:asciiTheme="majorBidi" w:hAnsiTheme="majorBidi" w:cstheme="majorBidi"/>
                <w:sz w:val="24"/>
                <w:szCs w:val="24"/>
              </w:rPr>
            </w:pPr>
            <w:r w:rsidRPr="00DB4285">
              <w:rPr>
                <w:rFonts w:asciiTheme="majorBidi" w:hAnsiTheme="majorBidi" w:cstheme="majorBidi"/>
                <w:sz w:val="24"/>
                <w:szCs w:val="24"/>
              </w:rPr>
              <w:t>Votre première page web en HTML (2 h)</w:t>
            </w:r>
          </w:p>
          <w:p w:rsidR="00E8488A" w:rsidRPr="00DB4285" w:rsidRDefault="00E8488A" w:rsidP="00946EFF">
            <w:pPr>
              <w:pStyle w:val="ListParagraph"/>
              <w:numPr>
                <w:ilvl w:val="1"/>
                <w:numId w:val="60"/>
              </w:numPr>
              <w:autoSpaceDE w:val="0"/>
              <w:autoSpaceDN w:val="0"/>
              <w:adjustRightInd w:val="0"/>
              <w:spacing w:after="0" w:line="240" w:lineRule="auto"/>
              <w:ind w:firstLine="0"/>
              <w:rPr>
                <w:rFonts w:asciiTheme="majorBidi" w:hAnsiTheme="majorBidi" w:cstheme="majorBidi"/>
                <w:sz w:val="24"/>
                <w:szCs w:val="24"/>
              </w:rPr>
            </w:pPr>
            <w:r w:rsidRPr="00DB4285">
              <w:rPr>
                <w:rFonts w:asciiTheme="majorBidi" w:hAnsiTheme="majorBidi" w:cstheme="majorBidi"/>
                <w:sz w:val="24"/>
                <w:szCs w:val="24"/>
              </w:rPr>
              <w:t xml:space="preserve">Créer une page web avec l'éditeur </w:t>
            </w:r>
          </w:p>
          <w:p w:rsidR="00E8488A" w:rsidRPr="00DB4285" w:rsidRDefault="00E8488A" w:rsidP="00946EFF">
            <w:pPr>
              <w:pStyle w:val="ListParagraph"/>
              <w:numPr>
                <w:ilvl w:val="1"/>
                <w:numId w:val="60"/>
              </w:numPr>
              <w:autoSpaceDE w:val="0"/>
              <w:autoSpaceDN w:val="0"/>
              <w:adjustRightInd w:val="0"/>
              <w:spacing w:after="0" w:line="240" w:lineRule="auto"/>
              <w:ind w:firstLine="0"/>
              <w:rPr>
                <w:rFonts w:asciiTheme="majorBidi" w:hAnsiTheme="majorBidi" w:cstheme="majorBidi"/>
                <w:sz w:val="24"/>
                <w:szCs w:val="24"/>
              </w:rPr>
            </w:pPr>
            <w:r w:rsidRPr="00DB4285">
              <w:rPr>
                <w:rFonts w:asciiTheme="majorBidi" w:hAnsiTheme="majorBidi" w:cstheme="majorBidi"/>
                <w:sz w:val="24"/>
                <w:szCs w:val="24"/>
              </w:rPr>
              <w:t xml:space="preserve">Les balises et leurs attributs </w:t>
            </w:r>
          </w:p>
          <w:p w:rsidR="00E8488A" w:rsidRPr="00DB4285" w:rsidRDefault="00E8488A" w:rsidP="00946EFF">
            <w:pPr>
              <w:pStyle w:val="ListParagraph"/>
              <w:numPr>
                <w:ilvl w:val="1"/>
                <w:numId w:val="60"/>
              </w:numPr>
              <w:autoSpaceDE w:val="0"/>
              <w:autoSpaceDN w:val="0"/>
              <w:adjustRightInd w:val="0"/>
              <w:spacing w:after="0" w:line="240" w:lineRule="auto"/>
              <w:ind w:firstLine="0"/>
              <w:rPr>
                <w:rFonts w:asciiTheme="majorBidi" w:hAnsiTheme="majorBidi" w:cstheme="majorBidi"/>
                <w:sz w:val="24"/>
                <w:szCs w:val="24"/>
              </w:rPr>
            </w:pPr>
            <w:r w:rsidRPr="00DB4285">
              <w:rPr>
                <w:rFonts w:asciiTheme="majorBidi" w:hAnsiTheme="majorBidi" w:cstheme="majorBidi"/>
                <w:sz w:val="24"/>
                <w:szCs w:val="24"/>
              </w:rPr>
              <w:t xml:space="preserve">Les balises </w:t>
            </w:r>
          </w:p>
          <w:p w:rsidR="00E8488A" w:rsidRPr="00DB4285" w:rsidRDefault="00E8488A" w:rsidP="00946EFF">
            <w:pPr>
              <w:pStyle w:val="ListParagraph"/>
              <w:numPr>
                <w:ilvl w:val="1"/>
                <w:numId w:val="60"/>
              </w:numPr>
              <w:autoSpaceDE w:val="0"/>
              <w:autoSpaceDN w:val="0"/>
              <w:adjustRightInd w:val="0"/>
              <w:spacing w:after="0" w:line="240" w:lineRule="auto"/>
              <w:ind w:firstLine="0"/>
              <w:rPr>
                <w:rFonts w:asciiTheme="majorBidi" w:hAnsiTheme="majorBidi" w:cstheme="majorBidi"/>
                <w:sz w:val="24"/>
                <w:szCs w:val="24"/>
              </w:rPr>
            </w:pPr>
            <w:r w:rsidRPr="00DB4285">
              <w:rPr>
                <w:rFonts w:asciiTheme="majorBidi" w:hAnsiTheme="majorBidi" w:cstheme="majorBidi"/>
                <w:sz w:val="24"/>
                <w:szCs w:val="24"/>
              </w:rPr>
              <w:t xml:space="preserve">Les attributs </w:t>
            </w:r>
          </w:p>
          <w:p w:rsidR="00E8488A" w:rsidRPr="00DB4285" w:rsidRDefault="00E8488A" w:rsidP="00946EFF">
            <w:pPr>
              <w:pStyle w:val="ListParagraph"/>
              <w:numPr>
                <w:ilvl w:val="1"/>
                <w:numId w:val="60"/>
              </w:numPr>
              <w:autoSpaceDE w:val="0"/>
              <w:autoSpaceDN w:val="0"/>
              <w:adjustRightInd w:val="0"/>
              <w:spacing w:after="0" w:line="240" w:lineRule="auto"/>
              <w:ind w:firstLine="0"/>
              <w:rPr>
                <w:rFonts w:asciiTheme="majorBidi" w:hAnsiTheme="majorBidi" w:cstheme="majorBidi"/>
                <w:sz w:val="24"/>
                <w:szCs w:val="24"/>
              </w:rPr>
            </w:pPr>
            <w:r w:rsidRPr="00DB4285">
              <w:rPr>
                <w:rFonts w:asciiTheme="majorBidi" w:hAnsiTheme="majorBidi" w:cstheme="majorBidi"/>
                <w:sz w:val="24"/>
                <w:szCs w:val="24"/>
              </w:rPr>
              <w:t xml:space="preserve">Structure de base d'une page HTML5 </w:t>
            </w:r>
          </w:p>
          <w:p w:rsidR="00E8488A" w:rsidRPr="00DB4285" w:rsidRDefault="00E8488A" w:rsidP="00946EFF">
            <w:pPr>
              <w:pStyle w:val="ListParagraph"/>
              <w:numPr>
                <w:ilvl w:val="1"/>
                <w:numId w:val="60"/>
              </w:numPr>
              <w:autoSpaceDE w:val="0"/>
              <w:autoSpaceDN w:val="0"/>
              <w:adjustRightInd w:val="0"/>
              <w:spacing w:after="0" w:line="240" w:lineRule="auto"/>
              <w:ind w:firstLine="0"/>
              <w:rPr>
                <w:rFonts w:asciiTheme="majorBidi" w:hAnsiTheme="majorBidi" w:cstheme="majorBidi"/>
                <w:sz w:val="24"/>
                <w:szCs w:val="24"/>
              </w:rPr>
            </w:pPr>
            <w:r w:rsidRPr="00DB4285">
              <w:rPr>
                <w:rFonts w:asciiTheme="majorBidi" w:hAnsiTheme="majorBidi" w:cstheme="majorBidi"/>
                <w:sz w:val="24"/>
                <w:szCs w:val="24"/>
              </w:rPr>
              <w:t xml:space="preserve">Le </w:t>
            </w:r>
            <w:proofErr w:type="spellStart"/>
            <w:r w:rsidRPr="00DB4285">
              <w:rPr>
                <w:rFonts w:asciiTheme="majorBidi" w:hAnsiTheme="majorBidi" w:cstheme="majorBidi"/>
                <w:sz w:val="24"/>
                <w:szCs w:val="24"/>
              </w:rPr>
              <w:t>doctype</w:t>
            </w:r>
            <w:proofErr w:type="spellEnd"/>
            <w:r w:rsidRPr="00DB4285">
              <w:rPr>
                <w:rFonts w:asciiTheme="majorBidi" w:hAnsiTheme="majorBidi" w:cstheme="majorBidi"/>
                <w:sz w:val="24"/>
                <w:szCs w:val="24"/>
              </w:rPr>
              <w:t xml:space="preserve"> </w:t>
            </w:r>
          </w:p>
          <w:p w:rsidR="00E8488A" w:rsidRPr="00DB4285" w:rsidRDefault="00E8488A" w:rsidP="00946EFF">
            <w:pPr>
              <w:pStyle w:val="ListParagraph"/>
              <w:numPr>
                <w:ilvl w:val="1"/>
                <w:numId w:val="60"/>
              </w:numPr>
              <w:autoSpaceDE w:val="0"/>
              <w:autoSpaceDN w:val="0"/>
              <w:adjustRightInd w:val="0"/>
              <w:spacing w:after="0" w:line="240" w:lineRule="auto"/>
              <w:ind w:firstLine="0"/>
              <w:rPr>
                <w:rFonts w:asciiTheme="majorBidi" w:hAnsiTheme="majorBidi" w:cstheme="majorBidi"/>
                <w:sz w:val="24"/>
                <w:szCs w:val="24"/>
              </w:rPr>
            </w:pPr>
            <w:r w:rsidRPr="00DB4285">
              <w:rPr>
                <w:rFonts w:asciiTheme="majorBidi" w:hAnsiTheme="majorBidi" w:cstheme="majorBidi"/>
                <w:sz w:val="24"/>
                <w:szCs w:val="24"/>
              </w:rPr>
              <w:t xml:space="preserve">La balise &lt;html&gt; </w:t>
            </w:r>
          </w:p>
          <w:p w:rsidR="00E8488A" w:rsidRPr="00DB4285" w:rsidRDefault="00E8488A" w:rsidP="00946EFF">
            <w:pPr>
              <w:pStyle w:val="ListParagraph"/>
              <w:numPr>
                <w:ilvl w:val="1"/>
                <w:numId w:val="60"/>
              </w:numPr>
              <w:autoSpaceDE w:val="0"/>
              <w:autoSpaceDN w:val="0"/>
              <w:adjustRightInd w:val="0"/>
              <w:spacing w:after="0" w:line="240" w:lineRule="auto"/>
              <w:ind w:firstLine="0"/>
              <w:rPr>
                <w:rFonts w:asciiTheme="majorBidi" w:hAnsiTheme="majorBidi" w:cstheme="majorBidi"/>
                <w:sz w:val="24"/>
                <w:szCs w:val="24"/>
              </w:rPr>
            </w:pPr>
            <w:r w:rsidRPr="00DB4285">
              <w:rPr>
                <w:rFonts w:asciiTheme="majorBidi" w:hAnsiTheme="majorBidi" w:cstheme="majorBidi"/>
                <w:sz w:val="24"/>
                <w:szCs w:val="24"/>
              </w:rPr>
              <w:t>L'en-tête &lt;</w:t>
            </w:r>
            <w:proofErr w:type="spellStart"/>
            <w:r w:rsidRPr="00DB4285">
              <w:rPr>
                <w:rFonts w:asciiTheme="majorBidi" w:hAnsiTheme="majorBidi" w:cstheme="majorBidi"/>
                <w:sz w:val="24"/>
                <w:szCs w:val="24"/>
              </w:rPr>
              <w:t>head</w:t>
            </w:r>
            <w:proofErr w:type="spellEnd"/>
            <w:r w:rsidRPr="00DB4285">
              <w:rPr>
                <w:rFonts w:asciiTheme="majorBidi" w:hAnsiTheme="majorBidi" w:cstheme="majorBidi"/>
                <w:sz w:val="24"/>
                <w:szCs w:val="24"/>
              </w:rPr>
              <w:t xml:space="preserve">&gt; et le corps &lt;body&gt; </w:t>
            </w:r>
          </w:p>
          <w:p w:rsidR="00E8488A" w:rsidRPr="00DB4285" w:rsidRDefault="00E8488A" w:rsidP="00946EFF">
            <w:pPr>
              <w:pStyle w:val="ListParagraph"/>
              <w:numPr>
                <w:ilvl w:val="1"/>
                <w:numId w:val="60"/>
              </w:numPr>
              <w:autoSpaceDE w:val="0"/>
              <w:autoSpaceDN w:val="0"/>
              <w:adjustRightInd w:val="0"/>
              <w:spacing w:after="0" w:line="240" w:lineRule="auto"/>
              <w:ind w:firstLine="0"/>
              <w:rPr>
                <w:rFonts w:asciiTheme="majorBidi" w:hAnsiTheme="majorBidi" w:cstheme="majorBidi"/>
                <w:sz w:val="24"/>
                <w:szCs w:val="24"/>
              </w:rPr>
            </w:pPr>
            <w:r w:rsidRPr="00DB4285">
              <w:rPr>
                <w:rFonts w:asciiTheme="majorBidi" w:hAnsiTheme="majorBidi" w:cstheme="majorBidi"/>
                <w:sz w:val="24"/>
                <w:szCs w:val="24"/>
              </w:rPr>
              <w:t xml:space="preserve">Les commentaires </w:t>
            </w:r>
          </w:p>
          <w:p w:rsidR="00E8488A" w:rsidRPr="00DB4285" w:rsidRDefault="00E8488A" w:rsidP="00946EFF">
            <w:pPr>
              <w:pStyle w:val="ListParagraph"/>
              <w:numPr>
                <w:ilvl w:val="1"/>
                <w:numId w:val="60"/>
              </w:numPr>
              <w:autoSpaceDE w:val="0"/>
              <w:autoSpaceDN w:val="0"/>
              <w:adjustRightInd w:val="0"/>
              <w:spacing w:after="0" w:line="240" w:lineRule="auto"/>
              <w:ind w:firstLine="0"/>
              <w:rPr>
                <w:rFonts w:asciiTheme="majorBidi" w:hAnsiTheme="majorBidi" w:cstheme="majorBidi"/>
                <w:sz w:val="24"/>
                <w:szCs w:val="24"/>
              </w:rPr>
            </w:pPr>
            <w:r w:rsidRPr="00DB4285">
              <w:rPr>
                <w:rFonts w:asciiTheme="majorBidi" w:hAnsiTheme="majorBidi" w:cstheme="majorBidi"/>
                <w:sz w:val="24"/>
                <w:szCs w:val="24"/>
              </w:rPr>
              <w:lastRenderedPageBreak/>
              <w:t xml:space="preserve">Insérer un commentaire </w:t>
            </w:r>
          </w:p>
          <w:p w:rsidR="00E8488A" w:rsidRPr="00DB4285" w:rsidRDefault="00AD25E9" w:rsidP="00946EFF">
            <w:pPr>
              <w:pStyle w:val="ListParagraph"/>
              <w:numPr>
                <w:ilvl w:val="0"/>
                <w:numId w:val="58"/>
              </w:num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Organiser son texte (4</w:t>
            </w:r>
            <w:r w:rsidR="00E8488A" w:rsidRPr="00DB4285">
              <w:rPr>
                <w:rFonts w:asciiTheme="majorBidi" w:hAnsiTheme="majorBidi" w:cstheme="majorBidi"/>
                <w:sz w:val="24"/>
                <w:szCs w:val="24"/>
              </w:rPr>
              <w:t xml:space="preserve"> h)</w:t>
            </w:r>
          </w:p>
          <w:p w:rsidR="00E8488A" w:rsidRPr="00DB4285" w:rsidRDefault="00E8488A" w:rsidP="00946EFF">
            <w:pPr>
              <w:pStyle w:val="ListParagraph"/>
              <w:numPr>
                <w:ilvl w:val="1"/>
                <w:numId w:val="58"/>
              </w:numPr>
              <w:autoSpaceDE w:val="0"/>
              <w:autoSpaceDN w:val="0"/>
              <w:adjustRightInd w:val="0"/>
              <w:spacing w:after="0" w:line="240" w:lineRule="auto"/>
              <w:ind w:hanging="183"/>
              <w:rPr>
                <w:rFonts w:asciiTheme="majorBidi" w:hAnsiTheme="majorBidi" w:cstheme="majorBidi"/>
                <w:sz w:val="24"/>
                <w:szCs w:val="24"/>
              </w:rPr>
            </w:pPr>
            <w:r w:rsidRPr="00DB4285">
              <w:rPr>
                <w:rFonts w:asciiTheme="majorBidi" w:hAnsiTheme="majorBidi" w:cstheme="majorBidi"/>
                <w:sz w:val="24"/>
                <w:szCs w:val="24"/>
              </w:rPr>
              <w:t>Les paragraphes</w:t>
            </w:r>
          </w:p>
          <w:p w:rsidR="00E8488A" w:rsidRPr="00DB4285" w:rsidRDefault="00E8488A" w:rsidP="00946EFF">
            <w:pPr>
              <w:pStyle w:val="ListParagraph"/>
              <w:numPr>
                <w:ilvl w:val="1"/>
                <w:numId w:val="58"/>
              </w:numPr>
              <w:autoSpaceDE w:val="0"/>
              <w:autoSpaceDN w:val="0"/>
              <w:adjustRightInd w:val="0"/>
              <w:spacing w:after="0" w:line="240" w:lineRule="auto"/>
              <w:ind w:hanging="183"/>
              <w:rPr>
                <w:rFonts w:asciiTheme="majorBidi" w:hAnsiTheme="majorBidi" w:cstheme="majorBidi"/>
                <w:sz w:val="24"/>
                <w:szCs w:val="24"/>
              </w:rPr>
            </w:pPr>
            <w:r w:rsidRPr="00DB4285">
              <w:rPr>
                <w:rFonts w:asciiTheme="majorBidi" w:hAnsiTheme="majorBidi" w:cstheme="majorBidi"/>
                <w:sz w:val="24"/>
                <w:szCs w:val="24"/>
              </w:rPr>
              <w:t xml:space="preserve">Sauter une ligne </w:t>
            </w:r>
          </w:p>
          <w:p w:rsidR="00E8488A" w:rsidRPr="00DB4285" w:rsidRDefault="00E8488A" w:rsidP="00946EFF">
            <w:pPr>
              <w:pStyle w:val="ListParagraph"/>
              <w:numPr>
                <w:ilvl w:val="1"/>
                <w:numId w:val="58"/>
              </w:numPr>
              <w:autoSpaceDE w:val="0"/>
              <w:autoSpaceDN w:val="0"/>
              <w:adjustRightInd w:val="0"/>
              <w:spacing w:after="0" w:line="240" w:lineRule="auto"/>
              <w:ind w:hanging="183"/>
              <w:rPr>
                <w:rFonts w:asciiTheme="majorBidi" w:hAnsiTheme="majorBidi" w:cstheme="majorBidi"/>
                <w:sz w:val="24"/>
                <w:szCs w:val="24"/>
              </w:rPr>
            </w:pPr>
            <w:r w:rsidRPr="00DB4285">
              <w:rPr>
                <w:rFonts w:asciiTheme="majorBidi" w:hAnsiTheme="majorBidi" w:cstheme="majorBidi"/>
                <w:sz w:val="24"/>
                <w:szCs w:val="24"/>
              </w:rPr>
              <w:t xml:space="preserve">Les titres </w:t>
            </w:r>
          </w:p>
          <w:p w:rsidR="00E8488A" w:rsidRPr="00DB4285" w:rsidRDefault="00E8488A" w:rsidP="00946EFF">
            <w:pPr>
              <w:pStyle w:val="ListParagraph"/>
              <w:numPr>
                <w:ilvl w:val="1"/>
                <w:numId w:val="58"/>
              </w:numPr>
              <w:autoSpaceDE w:val="0"/>
              <w:autoSpaceDN w:val="0"/>
              <w:adjustRightInd w:val="0"/>
              <w:spacing w:after="0" w:line="240" w:lineRule="auto"/>
              <w:ind w:hanging="183"/>
              <w:rPr>
                <w:rFonts w:asciiTheme="majorBidi" w:hAnsiTheme="majorBidi" w:cstheme="majorBidi"/>
                <w:sz w:val="24"/>
                <w:szCs w:val="24"/>
              </w:rPr>
            </w:pPr>
            <w:r w:rsidRPr="00DB4285">
              <w:rPr>
                <w:rFonts w:asciiTheme="majorBidi" w:hAnsiTheme="majorBidi" w:cstheme="majorBidi"/>
                <w:sz w:val="24"/>
                <w:szCs w:val="24"/>
              </w:rPr>
              <w:t xml:space="preserve">La mise en valeur </w:t>
            </w:r>
          </w:p>
          <w:p w:rsidR="00E8488A" w:rsidRPr="00DB4285" w:rsidRDefault="00E8488A" w:rsidP="00946EFF">
            <w:pPr>
              <w:pStyle w:val="ListParagraph"/>
              <w:numPr>
                <w:ilvl w:val="1"/>
                <w:numId w:val="58"/>
              </w:numPr>
              <w:autoSpaceDE w:val="0"/>
              <w:autoSpaceDN w:val="0"/>
              <w:adjustRightInd w:val="0"/>
              <w:spacing w:after="0" w:line="240" w:lineRule="auto"/>
              <w:ind w:hanging="183"/>
              <w:rPr>
                <w:rFonts w:asciiTheme="majorBidi" w:hAnsiTheme="majorBidi" w:cstheme="majorBidi"/>
                <w:sz w:val="24"/>
                <w:szCs w:val="24"/>
              </w:rPr>
            </w:pPr>
            <w:r w:rsidRPr="00DB4285">
              <w:rPr>
                <w:rFonts w:asciiTheme="majorBidi" w:hAnsiTheme="majorBidi" w:cstheme="majorBidi"/>
                <w:sz w:val="24"/>
                <w:szCs w:val="24"/>
              </w:rPr>
              <w:t xml:space="preserve">Marquer le texte </w:t>
            </w:r>
          </w:p>
          <w:p w:rsidR="00E8488A" w:rsidRPr="00DB4285" w:rsidRDefault="00E8488A" w:rsidP="00946EFF">
            <w:pPr>
              <w:pStyle w:val="ListParagraph"/>
              <w:numPr>
                <w:ilvl w:val="1"/>
                <w:numId w:val="58"/>
              </w:numPr>
              <w:autoSpaceDE w:val="0"/>
              <w:autoSpaceDN w:val="0"/>
              <w:adjustRightInd w:val="0"/>
              <w:spacing w:after="0" w:line="240" w:lineRule="auto"/>
              <w:ind w:hanging="183"/>
              <w:rPr>
                <w:rFonts w:asciiTheme="majorBidi" w:hAnsiTheme="majorBidi" w:cstheme="majorBidi"/>
                <w:sz w:val="24"/>
                <w:szCs w:val="24"/>
              </w:rPr>
            </w:pPr>
            <w:r w:rsidRPr="00DB4285">
              <w:rPr>
                <w:rFonts w:asciiTheme="majorBidi" w:hAnsiTheme="majorBidi" w:cstheme="majorBidi"/>
                <w:sz w:val="24"/>
                <w:szCs w:val="24"/>
              </w:rPr>
              <w:t xml:space="preserve">Les listes à puces </w:t>
            </w:r>
          </w:p>
          <w:p w:rsidR="00E8488A" w:rsidRPr="00DB4285" w:rsidRDefault="00E8488A" w:rsidP="00946EFF">
            <w:pPr>
              <w:pStyle w:val="ListParagraph"/>
              <w:numPr>
                <w:ilvl w:val="1"/>
                <w:numId w:val="58"/>
              </w:numPr>
              <w:autoSpaceDE w:val="0"/>
              <w:autoSpaceDN w:val="0"/>
              <w:adjustRightInd w:val="0"/>
              <w:spacing w:after="0" w:line="240" w:lineRule="auto"/>
              <w:ind w:hanging="183"/>
              <w:rPr>
                <w:rFonts w:asciiTheme="majorBidi" w:hAnsiTheme="majorBidi" w:cstheme="majorBidi"/>
                <w:sz w:val="24"/>
                <w:szCs w:val="24"/>
              </w:rPr>
            </w:pPr>
            <w:r w:rsidRPr="00DB4285">
              <w:rPr>
                <w:rFonts w:asciiTheme="majorBidi" w:hAnsiTheme="majorBidi" w:cstheme="majorBidi"/>
                <w:sz w:val="24"/>
                <w:szCs w:val="24"/>
              </w:rPr>
              <w:t xml:space="preserve">Liste non ordonnée </w:t>
            </w:r>
          </w:p>
          <w:p w:rsidR="00E8488A" w:rsidRPr="00DB4285" w:rsidRDefault="00E8488A" w:rsidP="00946EFF">
            <w:pPr>
              <w:pStyle w:val="ListParagraph"/>
              <w:numPr>
                <w:ilvl w:val="1"/>
                <w:numId w:val="58"/>
              </w:numPr>
              <w:autoSpaceDE w:val="0"/>
              <w:autoSpaceDN w:val="0"/>
              <w:adjustRightInd w:val="0"/>
              <w:spacing w:after="0" w:line="240" w:lineRule="auto"/>
              <w:ind w:hanging="183"/>
              <w:rPr>
                <w:rFonts w:asciiTheme="majorBidi" w:hAnsiTheme="majorBidi" w:cstheme="majorBidi"/>
                <w:sz w:val="24"/>
                <w:szCs w:val="24"/>
              </w:rPr>
            </w:pPr>
            <w:r w:rsidRPr="00DB4285">
              <w:rPr>
                <w:rFonts w:asciiTheme="majorBidi" w:hAnsiTheme="majorBidi" w:cstheme="majorBidi"/>
                <w:sz w:val="24"/>
                <w:szCs w:val="24"/>
              </w:rPr>
              <w:t xml:space="preserve">Liste ordonnée </w:t>
            </w:r>
          </w:p>
          <w:p w:rsidR="00E8488A" w:rsidRPr="00DB4285" w:rsidRDefault="00E8488A" w:rsidP="00946EFF">
            <w:pPr>
              <w:pStyle w:val="ListParagraph"/>
              <w:numPr>
                <w:ilvl w:val="0"/>
                <w:numId w:val="58"/>
              </w:numPr>
              <w:autoSpaceDE w:val="0"/>
              <w:autoSpaceDN w:val="0"/>
              <w:adjustRightInd w:val="0"/>
              <w:spacing w:after="0" w:line="240" w:lineRule="auto"/>
              <w:rPr>
                <w:rFonts w:asciiTheme="majorBidi" w:hAnsiTheme="majorBidi" w:cstheme="majorBidi"/>
                <w:sz w:val="24"/>
                <w:szCs w:val="24"/>
              </w:rPr>
            </w:pPr>
            <w:r w:rsidRPr="00DB4285">
              <w:rPr>
                <w:rFonts w:asciiTheme="majorBidi" w:hAnsiTheme="majorBidi" w:cstheme="majorBidi"/>
                <w:sz w:val="24"/>
                <w:szCs w:val="24"/>
              </w:rPr>
              <w:t>Créer des liens (4 h)</w:t>
            </w:r>
          </w:p>
          <w:p w:rsidR="00DB4285" w:rsidRPr="00DB4285" w:rsidRDefault="00E8488A" w:rsidP="00946EFF">
            <w:pPr>
              <w:pStyle w:val="ListParagraph"/>
              <w:numPr>
                <w:ilvl w:val="1"/>
                <w:numId w:val="61"/>
              </w:numPr>
              <w:tabs>
                <w:tab w:val="left" w:pos="1422"/>
              </w:tabs>
              <w:autoSpaceDE w:val="0"/>
              <w:autoSpaceDN w:val="0"/>
              <w:adjustRightInd w:val="0"/>
              <w:spacing w:after="0" w:line="240" w:lineRule="auto"/>
              <w:ind w:hanging="90"/>
              <w:rPr>
                <w:rFonts w:asciiTheme="majorBidi" w:hAnsiTheme="majorBidi" w:cstheme="majorBidi"/>
                <w:sz w:val="24"/>
                <w:szCs w:val="24"/>
              </w:rPr>
            </w:pPr>
            <w:r w:rsidRPr="00DB4285">
              <w:rPr>
                <w:rFonts w:asciiTheme="majorBidi" w:hAnsiTheme="majorBidi" w:cstheme="majorBidi"/>
                <w:sz w:val="24"/>
                <w:szCs w:val="24"/>
              </w:rPr>
              <w:t>Un lien vers un autre site</w:t>
            </w:r>
          </w:p>
          <w:p w:rsidR="00E8488A" w:rsidRPr="00DB4285" w:rsidRDefault="00E8488A" w:rsidP="00946EFF">
            <w:pPr>
              <w:pStyle w:val="ListParagraph"/>
              <w:numPr>
                <w:ilvl w:val="1"/>
                <w:numId w:val="61"/>
              </w:numPr>
              <w:tabs>
                <w:tab w:val="left" w:pos="1422"/>
              </w:tabs>
              <w:autoSpaceDE w:val="0"/>
              <w:autoSpaceDN w:val="0"/>
              <w:adjustRightInd w:val="0"/>
              <w:spacing w:after="0" w:line="240" w:lineRule="auto"/>
              <w:ind w:hanging="90"/>
              <w:rPr>
                <w:rFonts w:asciiTheme="majorBidi" w:hAnsiTheme="majorBidi" w:cstheme="majorBidi"/>
                <w:sz w:val="24"/>
                <w:szCs w:val="24"/>
              </w:rPr>
            </w:pPr>
            <w:r w:rsidRPr="00DB4285">
              <w:rPr>
                <w:rFonts w:asciiTheme="majorBidi" w:hAnsiTheme="majorBidi" w:cstheme="majorBidi"/>
                <w:sz w:val="24"/>
                <w:szCs w:val="24"/>
              </w:rPr>
              <w:t xml:space="preserve">Un lien vers une autre page de son site </w:t>
            </w:r>
          </w:p>
          <w:p w:rsidR="00E8488A" w:rsidRPr="00DB4285" w:rsidRDefault="00E8488A" w:rsidP="00946EFF">
            <w:pPr>
              <w:pStyle w:val="ListParagraph"/>
              <w:numPr>
                <w:ilvl w:val="1"/>
                <w:numId w:val="61"/>
              </w:numPr>
              <w:tabs>
                <w:tab w:val="left" w:pos="1422"/>
              </w:tabs>
              <w:autoSpaceDE w:val="0"/>
              <w:autoSpaceDN w:val="0"/>
              <w:adjustRightInd w:val="0"/>
              <w:spacing w:after="0" w:line="240" w:lineRule="auto"/>
              <w:ind w:hanging="90"/>
              <w:rPr>
                <w:rFonts w:asciiTheme="majorBidi" w:hAnsiTheme="majorBidi" w:cstheme="majorBidi"/>
                <w:sz w:val="24"/>
                <w:szCs w:val="24"/>
              </w:rPr>
            </w:pPr>
            <w:r w:rsidRPr="00DB4285">
              <w:rPr>
                <w:rFonts w:asciiTheme="majorBidi" w:hAnsiTheme="majorBidi" w:cstheme="majorBidi"/>
                <w:sz w:val="24"/>
                <w:szCs w:val="24"/>
              </w:rPr>
              <w:t xml:space="preserve">Deux pages situées dans un même dossier </w:t>
            </w:r>
          </w:p>
          <w:p w:rsidR="00E8488A" w:rsidRPr="00DB4285" w:rsidRDefault="00E8488A" w:rsidP="00946EFF">
            <w:pPr>
              <w:pStyle w:val="ListParagraph"/>
              <w:numPr>
                <w:ilvl w:val="1"/>
                <w:numId w:val="61"/>
              </w:numPr>
              <w:tabs>
                <w:tab w:val="left" w:pos="1422"/>
              </w:tabs>
              <w:autoSpaceDE w:val="0"/>
              <w:autoSpaceDN w:val="0"/>
              <w:adjustRightInd w:val="0"/>
              <w:spacing w:after="0" w:line="240" w:lineRule="auto"/>
              <w:ind w:hanging="90"/>
              <w:rPr>
                <w:rFonts w:asciiTheme="majorBidi" w:hAnsiTheme="majorBidi" w:cstheme="majorBidi"/>
                <w:sz w:val="24"/>
                <w:szCs w:val="24"/>
              </w:rPr>
            </w:pPr>
            <w:r w:rsidRPr="00DB4285">
              <w:rPr>
                <w:rFonts w:asciiTheme="majorBidi" w:hAnsiTheme="majorBidi" w:cstheme="majorBidi"/>
                <w:sz w:val="24"/>
                <w:szCs w:val="24"/>
              </w:rPr>
              <w:t xml:space="preserve">Deux pages situées dans des dossiers différents </w:t>
            </w:r>
          </w:p>
          <w:p w:rsidR="00E8488A" w:rsidRPr="00DB4285" w:rsidRDefault="00E8488A" w:rsidP="00946EFF">
            <w:pPr>
              <w:pStyle w:val="ListParagraph"/>
              <w:numPr>
                <w:ilvl w:val="1"/>
                <w:numId w:val="61"/>
              </w:numPr>
              <w:tabs>
                <w:tab w:val="left" w:pos="1422"/>
              </w:tabs>
              <w:autoSpaceDE w:val="0"/>
              <w:autoSpaceDN w:val="0"/>
              <w:adjustRightInd w:val="0"/>
              <w:spacing w:after="0" w:line="240" w:lineRule="auto"/>
              <w:ind w:hanging="90"/>
              <w:rPr>
                <w:rFonts w:asciiTheme="majorBidi" w:hAnsiTheme="majorBidi" w:cstheme="majorBidi"/>
                <w:sz w:val="24"/>
                <w:szCs w:val="24"/>
              </w:rPr>
            </w:pPr>
            <w:r w:rsidRPr="00DB4285">
              <w:rPr>
                <w:rFonts w:asciiTheme="majorBidi" w:hAnsiTheme="majorBidi" w:cstheme="majorBidi"/>
                <w:sz w:val="24"/>
                <w:szCs w:val="24"/>
              </w:rPr>
              <w:t xml:space="preserve">Un lien vers une ancre </w:t>
            </w:r>
            <w:r w:rsidR="00C836CD">
              <w:rPr>
                <w:rFonts w:asciiTheme="majorBidi" w:hAnsiTheme="majorBidi" w:cstheme="majorBidi"/>
                <w:sz w:val="24"/>
                <w:szCs w:val="24"/>
              </w:rPr>
              <w:t>(interne)</w:t>
            </w:r>
          </w:p>
          <w:p w:rsidR="00E8488A" w:rsidRPr="00DB4285" w:rsidRDefault="00E8488A" w:rsidP="00946EFF">
            <w:pPr>
              <w:pStyle w:val="ListParagraph"/>
              <w:numPr>
                <w:ilvl w:val="1"/>
                <w:numId w:val="61"/>
              </w:numPr>
              <w:tabs>
                <w:tab w:val="left" w:pos="1422"/>
              </w:tabs>
              <w:autoSpaceDE w:val="0"/>
              <w:autoSpaceDN w:val="0"/>
              <w:adjustRightInd w:val="0"/>
              <w:spacing w:after="0" w:line="240" w:lineRule="auto"/>
              <w:ind w:hanging="90"/>
              <w:rPr>
                <w:rFonts w:asciiTheme="majorBidi" w:hAnsiTheme="majorBidi" w:cstheme="majorBidi"/>
                <w:sz w:val="24"/>
                <w:szCs w:val="24"/>
              </w:rPr>
            </w:pPr>
            <w:r w:rsidRPr="00DB4285">
              <w:rPr>
                <w:rFonts w:asciiTheme="majorBidi" w:hAnsiTheme="majorBidi" w:cstheme="majorBidi"/>
                <w:sz w:val="24"/>
                <w:szCs w:val="24"/>
              </w:rPr>
              <w:t xml:space="preserve">Lien vers une ancre située dans une autre page </w:t>
            </w:r>
          </w:p>
          <w:p w:rsidR="00E8488A" w:rsidRPr="00DB4285" w:rsidRDefault="00E8488A" w:rsidP="00946EFF">
            <w:pPr>
              <w:pStyle w:val="ListParagraph"/>
              <w:numPr>
                <w:ilvl w:val="1"/>
                <w:numId w:val="61"/>
              </w:numPr>
              <w:tabs>
                <w:tab w:val="left" w:pos="1422"/>
              </w:tabs>
              <w:autoSpaceDE w:val="0"/>
              <w:autoSpaceDN w:val="0"/>
              <w:adjustRightInd w:val="0"/>
              <w:spacing w:after="0" w:line="240" w:lineRule="auto"/>
              <w:ind w:hanging="90"/>
              <w:rPr>
                <w:rFonts w:asciiTheme="majorBidi" w:hAnsiTheme="majorBidi" w:cstheme="majorBidi"/>
                <w:sz w:val="24"/>
                <w:szCs w:val="24"/>
              </w:rPr>
            </w:pPr>
            <w:r w:rsidRPr="00DB4285">
              <w:rPr>
                <w:rFonts w:asciiTheme="majorBidi" w:hAnsiTheme="majorBidi" w:cstheme="majorBidi"/>
                <w:sz w:val="24"/>
                <w:szCs w:val="24"/>
              </w:rPr>
              <w:t xml:space="preserve">Cas pratiques d'utilisation des liens </w:t>
            </w:r>
          </w:p>
          <w:p w:rsidR="00E8488A" w:rsidRPr="00DB4285" w:rsidRDefault="00E8488A" w:rsidP="00946EFF">
            <w:pPr>
              <w:pStyle w:val="ListParagraph"/>
              <w:numPr>
                <w:ilvl w:val="1"/>
                <w:numId w:val="61"/>
              </w:numPr>
              <w:tabs>
                <w:tab w:val="left" w:pos="1422"/>
              </w:tabs>
              <w:autoSpaceDE w:val="0"/>
              <w:autoSpaceDN w:val="0"/>
              <w:adjustRightInd w:val="0"/>
              <w:spacing w:after="0" w:line="240" w:lineRule="auto"/>
              <w:ind w:hanging="90"/>
              <w:rPr>
                <w:rFonts w:asciiTheme="majorBidi" w:hAnsiTheme="majorBidi" w:cstheme="majorBidi"/>
                <w:sz w:val="24"/>
                <w:szCs w:val="24"/>
              </w:rPr>
            </w:pPr>
            <w:r w:rsidRPr="00DB4285">
              <w:rPr>
                <w:rFonts w:asciiTheme="majorBidi" w:hAnsiTheme="majorBidi" w:cstheme="majorBidi"/>
                <w:sz w:val="24"/>
                <w:szCs w:val="24"/>
              </w:rPr>
              <w:t xml:space="preserve">Un lien qui ouvre une nouvelle fenêtre </w:t>
            </w:r>
          </w:p>
          <w:p w:rsidR="00E8488A" w:rsidRPr="00DB4285" w:rsidRDefault="00E8488A" w:rsidP="00946EFF">
            <w:pPr>
              <w:pStyle w:val="ListParagraph"/>
              <w:numPr>
                <w:ilvl w:val="1"/>
                <w:numId w:val="61"/>
              </w:numPr>
              <w:tabs>
                <w:tab w:val="left" w:pos="1422"/>
              </w:tabs>
              <w:autoSpaceDE w:val="0"/>
              <w:autoSpaceDN w:val="0"/>
              <w:adjustRightInd w:val="0"/>
              <w:spacing w:after="0" w:line="240" w:lineRule="auto"/>
              <w:ind w:hanging="90"/>
              <w:rPr>
                <w:rFonts w:asciiTheme="majorBidi" w:hAnsiTheme="majorBidi" w:cstheme="majorBidi"/>
                <w:sz w:val="24"/>
                <w:szCs w:val="24"/>
              </w:rPr>
            </w:pPr>
            <w:r w:rsidRPr="00DB4285">
              <w:rPr>
                <w:rFonts w:asciiTheme="majorBidi" w:hAnsiTheme="majorBidi" w:cstheme="majorBidi"/>
                <w:sz w:val="24"/>
                <w:szCs w:val="24"/>
              </w:rPr>
              <w:t xml:space="preserve">Un lien pour envoyer un e-mail </w:t>
            </w:r>
          </w:p>
          <w:p w:rsidR="00E8488A" w:rsidRPr="00DB4285" w:rsidRDefault="00E8488A" w:rsidP="00946EFF">
            <w:pPr>
              <w:pStyle w:val="ListParagraph"/>
              <w:numPr>
                <w:ilvl w:val="1"/>
                <w:numId w:val="61"/>
              </w:numPr>
              <w:tabs>
                <w:tab w:val="left" w:pos="1422"/>
              </w:tabs>
              <w:autoSpaceDE w:val="0"/>
              <w:autoSpaceDN w:val="0"/>
              <w:adjustRightInd w:val="0"/>
              <w:spacing w:after="0" w:line="240" w:lineRule="auto"/>
              <w:ind w:hanging="90"/>
              <w:rPr>
                <w:rFonts w:asciiTheme="majorBidi" w:hAnsiTheme="majorBidi" w:cstheme="majorBidi"/>
                <w:sz w:val="24"/>
                <w:szCs w:val="24"/>
              </w:rPr>
            </w:pPr>
            <w:r w:rsidRPr="00DB4285">
              <w:rPr>
                <w:rFonts w:asciiTheme="majorBidi" w:hAnsiTheme="majorBidi" w:cstheme="majorBidi"/>
                <w:sz w:val="24"/>
                <w:szCs w:val="24"/>
              </w:rPr>
              <w:t xml:space="preserve">Un lien pour télécharger un fichier </w:t>
            </w:r>
          </w:p>
          <w:p w:rsidR="00E8488A" w:rsidRPr="00DB4285" w:rsidRDefault="00AD25E9" w:rsidP="00946EFF">
            <w:pPr>
              <w:pStyle w:val="ListParagraph"/>
              <w:numPr>
                <w:ilvl w:val="0"/>
                <w:numId w:val="58"/>
              </w:num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Les images (2</w:t>
            </w:r>
            <w:r w:rsidR="00E8488A" w:rsidRPr="00DB4285">
              <w:rPr>
                <w:rFonts w:asciiTheme="majorBidi" w:hAnsiTheme="majorBidi" w:cstheme="majorBidi"/>
                <w:sz w:val="24"/>
                <w:szCs w:val="24"/>
              </w:rPr>
              <w:t xml:space="preserve"> h)</w:t>
            </w:r>
          </w:p>
          <w:p w:rsidR="00E8488A" w:rsidRPr="00DB4285" w:rsidRDefault="00E8488A" w:rsidP="00946EFF">
            <w:pPr>
              <w:pStyle w:val="ListParagraph"/>
              <w:numPr>
                <w:ilvl w:val="1"/>
                <w:numId w:val="62"/>
              </w:numPr>
              <w:autoSpaceDE w:val="0"/>
              <w:autoSpaceDN w:val="0"/>
              <w:adjustRightInd w:val="0"/>
              <w:spacing w:after="0" w:line="240" w:lineRule="auto"/>
              <w:ind w:hanging="90"/>
              <w:rPr>
                <w:rFonts w:asciiTheme="majorBidi" w:hAnsiTheme="majorBidi" w:cstheme="majorBidi"/>
                <w:sz w:val="24"/>
                <w:szCs w:val="24"/>
              </w:rPr>
            </w:pPr>
            <w:r w:rsidRPr="00DB4285">
              <w:rPr>
                <w:rFonts w:asciiTheme="majorBidi" w:hAnsiTheme="majorBidi" w:cstheme="majorBidi"/>
                <w:sz w:val="24"/>
                <w:szCs w:val="24"/>
              </w:rPr>
              <w:t xml:space="preserve">Les différents formats d'images </w:t>
            </w:r>
          </w:p>
          <w:p w:rsidR="00E8488A" w:rsidRPr="00DB4285" w:rsidRDefault="00E8488A" w:rsidP="00946EFF">
            <w:pPr>
              <w:pStyle w:val="ListParagraph"/>
              <w:numPr>
                <w:ilvl w:val="1"/>
                <w:numId w:val="62"/>
              </w:numPr>
              <w:autoSpaceDE w:val="0"/>
              <w:autoSpaceDN w:val="0"/>
              <w:adjustRightInd w:val="0"/>
              <w:spacing w:after="0" w:line="240" w:lineRule="auto"/>
              <w:ind w:hanging="90"/>
              <w:rPr>
                <w:rFonts w:asciiTheme="majorBidi" w:hAnsiTheme="majorBidi" w:cstheme="majorBidi"/>
                <w:sz w:val="24"/>
                <w:szCs w:val="24"/>
              </w:rPr>
            </w:pPr>
            <w:r w:rsidRPr="00DB4285">
              <w:rPr>
                <w:rFonts w:asciiTheme="majorBidi" w:hAnsiTheme="majorBidi" w:cstheme="majorBidi"/>
                <w:sz w:val="24"/>
                <w:szCs w:val="24"/>
              </w:rPr>
              <w:t xml:space="preserve">Le JPEG </w:t>
            </w:r>
          </w:p>
          <w:p w:rsidR="00E8488A" w:rsidRPr="00DB4285" w:rsidRDefault="00E8488A" w:rsidP="00946EFF">
            <w:pPr>
              <w:pStyle w:val="ListParagraph"/>
              <w:numPr>
                <w:ilvl w:val="1"/>
                <w:numId w:val="62"/>
              </w:numPr>
              <w:autoSpaceDE w:val="0"/>
              <w:autoSpaceDN w:val="0"/>
              <w:adjustRightInd w:val="0"/>
              <w:spacing w:after="0" w:line="240" w:lineRule="auto"/>
              <w:ind w:hanging="90"/>
              <w:rPr>
                <w:rFonts w:asciiTheme="majorBidi" w:hAnsiTheme="majorBidi" w:cstheme="majorBidi"/>
                <w:sz w:val="24"/>
                <w:szCs w:val="24"/>
              </w:rPr>
            </w:pPr>
            <w:r w:rsidRPr="00DB4285">
              <w:rPr>
                <w:rFonts w:asciiTheme="majorBidi" w:hAnsiTheme="majorBidi" w:cstheme="majorBidi"/>
                <w:sz w:val="24"/>
                <w:szCs w:val="24"/>
              </w:rPr>
              <w:t xml:space="preserve">Le PNG </w:t>
            </w:r>
          </w:p>
          <w:p w:rsidR="00E8488A" w:rsidRPr="00DB4285" w:rsidRDefault="00E8488A" w:rsidP="00946EFF">
            <w:pPr>
              <w:pStyle w:val="ListParagraph"/>
              <w:numPr>
                <w:ilvl w:val="1"/>
                <w:numId w:val="62"/>
              </w:numPr>
              <w:autoSpaceDE w:val="0"/>
              <w:autoSpaceDN w:val="0"/>
              <w:adjustRightInd w:val="0"/>
              <w:spacing w:after="0" w:line="240" w:lineRule="auto"/>
              <w:ind w:hanging="90"/>
              <w:rPr>
                <w:rFonts w:asciiTheme="majorBidi" w:hAnsiTheme="majorBidi" w:cstheme="majorBidi"/>
                <w:sz w:val="24"/>
                <w:szCs w:val="24"/>
              </w:rPr>
            </w:pPr>
            <w:r w:rsidRPr="00DB4285">
              <w:rPr>
                <w:rFonts w:asciiTheme="majorBidi" w:hAnsiTheme="majorBidi" w:cstheme="majorBidi"/>
                <w:sz w:val="24"/>
                <w:szCs w:val="24"/>
              </w:rPr>
              <w:t xml:space="preserve">Le GIF </w:t>
            </w:r>
          </w:p>
          <w:p w:rsidR="00E8488A" w:rsidRPr="00DB4285" w:rsidRDefault="00E8488A" w:rsidP="00946EFF">
            <w:pPr>
              <w:pStyle w:val="ListParagraph"/>
              <w:numPr>
                <w:ilvl w:val="1"/>
                <w:numId w:val="62"/>
              </w:numPr>
              <w:autoSpaceDE w:val="0"/>
              <w:autoSpaceDN w:val="0"/>
              <w:adjustRightInd w:val="0"/>
              <w:spacing w:after="0" w:line="240" w:lineRule="auto"/>
              <w:ind w:hanging="90"/>
              <w:rPr>
                <w:rFonts w:asciiTheme="majorBidi" w:hAnsiTheme="majorBidi" w:cstheme="majorBidi"/>
                <w:sz w:val="24"/>
                <w:szCs w:val="24"/>
              </w:rPr>
            </w:pPr>
            <w:r w:rsidRPr="00DB4285">
              <w:rPr>
                <w:rFonts w:asciiTheme="majorBidi" w:hAnsiTheme="majorBidi" w:cstheme="majorBidi"/>
                <w:sz w:val="24"/>
                <w:szCs w:val="24"/>
              </w:rPr>
              <w:t xml:space="preserve">Les erreurs à éviter </w:t>
            </w:r>
          </w:p>
          <w:p w:rsidR="00E8488A" w:rsidRPr="00DB4285" w:rsidRDefault="00E8488A" w:rsidP="00946EFF">
            <w:pPr>
              <w:pStyle w:val="ListParagraph"/>
              <w:numPr>
                <w:ilvl w:val="1"/>
                <w:numId w:val="62"/>
              </w:numPr>
              <w:autoSpaceDE w:val="0"/>
              <w:autoSpaceDN w:val="0"/>
              <w:adjustRightInd w:val="0"/>
              <w:spacing w:after="0" w:line="240" w:lineRule="auto"/>
              <w:ind w:hanging="90"/>
              <w:rPr>
                <w:rFonts w:asciiTheme="majorBidi" w:hAnsiTheme="majorBidi" w:cstheme="majorBidi"/>
                <w:sz w:val="24"/>
                <w:szCs w:val="24"/>
              </w:rPr>
            </w:pPr>
            <w:r w:rsidRPr="00DB4285">
              <w:rPr>
                <w:rFonts w:asciiTheme="majorBidi" w:hAnsiTheme="majorBidi" w:cstheme="majorBidi"/>
                <w:sz w:val="24"/>
                <w:szCs w:val="24"/>
              </w:rPr>
              <w:t xml:space="preserve">Insérer une image </w:t>
            </w:r>
          </w:p>
          <w:p w:rsidR="00E8488A" w:rsidRPr="00DB4285" w:rsidRDefault="00E8488A" w:rsidP="00946EFF">
            <w:pPr>
              <w:pStyle w:val="ListParagraph"/>
              <w:numPr>
                <w:ilvl w:val="1"/>
                <w:numId w:val="62"/>
              </w:numPr>
              <w:autoSpaceDE w:val="0"/>
              <w:autoSpaceDN w:val="0"/>
              <w:adjustRightInd w:val="0"/>
              <w:spacing w:after="0" w:line="240" w:lineRule="auto"/>
              <w:ind w:hanging="90"/>
              <w:rPr>
                <w:rFonts w:asciiTheme="majorBidi" w:hAnsiTheme="majorBidi" w:cstheme="majorBidi"/>
                <w:sz w:val="24"/>
                <w:szCs w:val="24"/>
              </w:rPr>
            </w:pPr>
            <w:r w:rsidRPr="00DB4285">
              <w:rPr>
                <w:rFonts w:asciiTheme="majorBidi" w:hAnsiTheme="majorBidi" w:cstheme="majorBidi"/>
                <w:sz w:val="24"/>
                <w:szCs w:val="24"/>
              </w:rPr>
              <w:t xml:space="preserve">Ajouter une infobulle </w:t>
            </w:r>
          </w:p>
          <w:p w:rsidR="00E8488A" w:rsidRPr="00DB4285" w:rsidRDefault="00E8488A" w:rsidP="00946EFF">
            <w:pPr>
              <w:pStyle w:val="ListParagraph"/>
              <w:numPr>
                <w:ilvl w:val="1"/>
                <w:numId w:val="62"/>
              </w:numPr>
              <w:autoSpaceDE w:val="0"/>
              <w:autoSpaceDN w:val="0"/>
              <w:adjustRightInd w:val="0"/>
              <w:spacing w:after="0" w:line="240" w:lineRule="auto"/>
              <w:ind w:hanging="90"/>
              <w:rPr>
                <w:rFonts w:asciiTheme="majorBidi" w:hAnsiTheme="majorBidi" w:cstheme="majorBidi"/>
                <w:sz w:val="24"/>
                <w:szCs w:val="24"/>
              </w:rPr>
            </w:pPr>
            <w:r w:rsidRPr="00DB4285">
              <w:rPr>
                <w:rFonts w:asciiTheme="majorBidi" w:hAnsiTheme="majorBidi" w:cstheme="majorBidi"/>
                <w:sz w:val="24"/>
                <w:szCs w:val="24"/>
              </w:rPr>
              <w:t xml:space="preserve">Miniature cliquable </w:t>
            </w:r>
          </w:p>
          <w:p w:rsidR="00E8488A" w:rsidRPr="0046048A" w:rsidRDefault="00E8488A" w:rsidP="006E125A">
            <w:pPr>
              <w:autoSpaceDE w:val="0"/>
              <w:autoSpaceDN w:val="0"/>
              <w:adjustRightInd w:val="0"/>
              <w:spacing w:before="120" w:after="120" w:line="240" w:lineRule="auto"/>
              <w:rPr>
                <w:rFonts w:asciiTheme="majorBidi" w:hAnsiTheme="majorBidi" w:cstheme="majorBidi"/>
                <w:b/>
                <w:bCs/>
                <w:sz w:val="28"/>
                <w:szCs w:val="28"/>
              </w:rPr>
            </w:pPr>
            <w:r w:rsidRPr="0046048A">
              <w:rPr>
                <w:rFonts w:asciiTheme="majorBidi" w:hAnsiTheme="majorBidi" w:cstheme="majorBidi"/>
                <w:b/>
                <w:bCs/>
                <w:sz w:val="28"/>
                <w:szCs w:val="28"/>
              </w:rPr>
              <w:t>Partie 2</w:t>
            </w:r>
            <w:r w:rsidR="00593DE4">
              <w:rPr>
                <w:rFonts w:asciiTheme="majorBidi" w:hAnsiTheme="majorBidi" w:cstheme="majorBidi"/>
                <w:b/>
                <w:bCs/>
                <w:sz w:val="28"/>
                <w:szCs w:val="28"/>
              </w:rPr>
              <w:t xml:space="preserve"> : la mise en forme avec CSS.</w:t>
            </w:r>
          </w:p>
          <w:p w:rsidR="00E8488A" w:rsidRPr="00DB4285" w:rsidRDefault="00E8488A" w:rsidP="00946EFF">
            <w:pPr>
              <w:pStyle w:val="ListParagraph"/>
              <w:numPr>
                <w:ilvl w:val="0"/>
                <w:numId w:val="58"/>
              </w:numPr>
              <w:autoSpaceDE w:val="0"/>
              <w:autoSpaceDN w:val="0"/>
              <w:adjustRightInd w:val="0"/>
              <w:spacing w:after="0" w:line="240" w:lineRule="auto"/>
              <w:rPr>
                <w:rFonts w:asciiTheme="majorBidi" w:hAnsiTheme="majorBidi" w:cstheme="majorBidi"/>
                <w:sz w:val="24"/>
                <w:szCs w:val="24"/>
              </w:rPr>
            </w:pPr>
            <w:r w:rsidRPr="00DB4285">
              <w:rPr>
                <w:rFonts w:asciiTheme="majorBidi" w:hAnsiTheme="majorBidi" w:cstheme="majorBidi"/>
                <w:sz w:val="24"/>
                <w:szCs w:val="24"/>
              </w:rPr>
              <w:t>Mettre en place le CSS (6 h)</w:t>
            </w:r>
          </w:p>
          <w:p w:rsidR="00E8488A" w:rsidRPr="00DB4285" w:rsidRDefault="00E8488A" w:rsidP="00946EFF">
            <w:pPr>
              <w:pStyle w:val="ListParagraph"/>
              <w:numPr>
                <w:ilvl w:val="1"/>
                <w:numId w:val="63"/>
              </w:numPr>
              <w:autoSpaceDE w:val="0"/>
              <w:autoSpaceDN w:val="0"/>
              <w:adjustRightInd w:val="0"/>
              <w:spacing w:after="0" w:line="240" w:lineRule="auto"/>
              <w:ind w:hanging="90"/>
              <w:rPr>
                <w:rFonts w:asciiTheme="majorBidi" w:hAnsiTheme="majorBidi" w:cstheme="majorBidi"/>
                <w:sz w:val="24"/>
                <w:szCs w:val="24"/>
              </w:rPr>
            </w:pPr>
            <w:r w:rsidRPr="00DB4285">
              <w:rPr>
                <w:rFonts w:asciiTheme="majorBidi" w:hAnsiTheme="majorBidi" w:cstheme="majorBidi"/>
                <w:sz w:val="24"/>
                <w:szCs w:val="24"/>
              </w:rPr>
              <w:t xml:space="preserve">La petite histoire du CSS </w:t>
            </w:r>
          </w:p>
          <w:p w:rsidR="00E8488A" w:rsidRPr="00DB4285" w:rsidRDefault="00C836CD" w:rsidP="00946EFF">
            <w:pPr>
              <w:pStyle w:val="ListParagraph"/>
              <w:numPr>
                <w:ilvl w:val="1"/>
                <w:numId w:val="63"/>
              </w:numPr>
              <w:autoSpaceDE w:val="0"/>
              <w:autoSpaceDN w:val="0"/>
              <w:adjustRightInd w:val="0"/>
              <w:spacing w:after="0" w:line="240" w:lineRule="auto"/>
              <w:ind w:hanging="90"/>
              <w:rPr>
                <w:rFonts w:asciiTheme="majorBidi" w:hAnsiTheme="majorBidi" w:cstheme="majorBidi"/>
                <w:sz w:val="24"/>
                <w:szCs w:val="24"/>
              </w:rPr>
            </w:pPr>
            <w:r>
              <w:rPr>
                <w:rFonts w:asciiTheme="majorBidi" w:hAnsiTheme="majorBidi" w:cstheme="majorBidi"/>
                <w:sz w:val="24"/>
                <w:szCs w:val="24"/>
              </w:rPr>
              <w:t>A</w:t>
            </w:r>
            <w:r w:rsidR="00E8488A" w:rsidRPr="00DB4285">
              <w:rPr>
                <w:rFonts w:asciiTheme="majorBidi" w:hAnsiTheme="majorBidi" w:cstheme="majorBidi"/>
                <w:sz w:val="24"/>
                <w:szCs w:val="24"/>
              </w:rPr>
              <w:t xml:space="preserve"> quoi sert CSS ? </w:t>
            </w:r>
          </w:p>
          <w:p w:rsidR="00E8488A" w:rsidRPr="00DB4285" w:rsidRDefault="00E8488A" w:rsidP="00946EFF">
            <w:pPr>
              <w:pStyle w:val="ListParagraph"/>
              <w:numPr>
                <w:ilvl w:val="1"/>
                <w:numId w:val="63"/>
              </w:numPr>
              <w:autoSpaceDE w:val="0"/>
              <w:autoSpaceDN w:val="0"/>
              <w:adjustRightInd w:val="0"/>
              <w:spacing w:after="0" w:line="240" w:lineRule="auto"/>
              <w:ind w:hanging="90"/>
              <w:rPr>
                <w:rFonts w:asciiTheme="majorBidi" w:hAnsiTheme="majorBidi" w:cstheme="majorBidi"/>
                <w:sz w:val="24"/>
                <w:szCs w:val="24"/>
              </w:rPr>
            </w:pPr>
            <w:r w:rsidRPr="00DB4285">
              <w:rPr>
                <w:rFonts w:asciiTheme="majorBidi" w:hAnsiTheme="majorBidi" w:cstheme="majorBidi"/>
                <w:sz w:val="24"/>
                <w:szCs w:val="24"/>
              </w:rPr>
              <w:t xml:space="preserve">CSS : des débuts difficiles </w:t>
            </w:r>
          </w:p>
          <w:p w:rsidR="00E8488A" w:rsidRPr="00DB4285" w:rsidRDefault="00E8488A" w:rsidP="00946EFF">
            <w:pPr>
              <w:pStyle w:val="ListParagraph"/>
              <w:numPr>
                <w:ilvl w:val="1"/>
                <w:numId w:val="63"/>
              </w:numPr>
              <w:autoSpaceDE w:val="0"/>
              <w:autoSpaceDN w:val="0"/>
              <w:adjustRightInd w:val="0"/>
              <w:spacing w:after="0" w:line="240" w:lineRule="auto"/>
              <w:ind w:hanging="90"/>
              <w:rPr>
                <w:rFonts w:asciiTheme="majorBidi" w:hAnsiTheme="majorBidi" w:cstheme="majorBidi"/>
                <w:sz w:val="24"/>
                <w:szCs w:val="24"/>
              </w:rPr>
            </w:pPr>
            <w:r w:rsidRPr="00DB4285">
              <w:rPr>
                <w:rFonts w:asciiTheme="majorBidi" w:hAnsiTheme="majorBidi" w:cstheme="majorBidi"/>
                <w:sz w:val="24"/>
                <w:szCs w:val="24"/>
              </w:rPr>
              <w:t xml:space="preserve">CSS : le support des navigateurs </w:t>
            </w:r>
          </w:p>
          <w:p w:rsidR="00E8488A" w:rsidRPr="00DB4285" w:rsidRDefault="00E8488A" w:rsidP="00946EFF">
            <w:pPr>
              <w:pStyle w:val="ListParagraph"/>
              <w:numPr>
                <w:ilvl w:val="1"/>
                <w:numId w:val="63"/>
              </w:numPr>
              <w:autoSpaceDE w:val="0"/>
              <w:autoSpaceDN w:val="0"/>
              <w:adjustRightInd w:val="0"/>
              <w:spacing w:after="0" w:line="240" w:lineRule="auto"/>
              <w:ind w:hanging="90"/>
              <w:rPr>
                <w:rFonts w:asciiTheme="majorBidi" w:hAnsiTheme="majorBidi" w:cstheme="majorBidi"/>
                <w:sz w:val="24"/>
                <w:szCs w:val="24"/>
              </w:rPr>
            </w:pPr>
            <w:r w:rsidRPr="00DB4285">
              <w:rPr>
                <w:rFonts w:asciiTheme="majorBidi" w:hAnsiTheme="majorBidi" w:cstheme="majorBidi"/>
                <w:sz w:val="24"/>
                <w:szCs w:val="24"/>
              </w:rPr>
              <w:t xml:space="preserve">Où écrit-on le CSS ? </w:t>
            </w:r>
          </w:p>
          <w:p w:rsidR="00E8488A" w:rsidRPr="00DB4285" w:rsidRDefault="00E8488A" w:rsidP="00946EFF">
            <w:pPr>
              <w:pStyle w:val="ListParagraph"/>
              <w:numPr>
                <w:ilvl w:val="1"/>
                <w:numId w:val="63"/>
              </w:numPr>
              <w:autoSpaceDE w:val="0"/>
              <w:autoSpaceDN w:val="0"/>
              <w:adjustRightInd w:val="0"/>
              <w:spacing w:after="0" w:line="240" w:lineRule="auto"/>
              <w:ind w:hanging="90"/>
              <w:rPr>
                <w:rFonts w:asciiTheme="majorBidi" w:hAnsiTheme="majorBidi" w:cstheme="majorBidi"/>
                <w:sz w:val="24"/>
                <w:szCs w:val="24"/>
              </w:rPr>
            </w:pPr>
            <w:r w:rsidRPr="00DB4285">
              <w:rPr>
                <w:rFonts w:asciiTheme="majorBidi" w:hAnsiTheme="majorBidi" w:cstheme="majorBidi"/>
                <w:sz w:val="24"/>
                <w:szCs w:val="24"/>
              </w:rPr>
              <w:t>Dans un fichier .</w:t>
            </w:r>
            <w:proofErr w:type="spellStart"/>
            <w:r w:rsidRPr="00DB4285">
              <w:rPr>
                <w:rFonts w:asciiTheme="majorBidi" w:hAnsiTheme="majorBidi" w:cstheme="majorBidi"/>
                <w:sz w:val="24"/>
                <w:szCs w:val="24"/>
              </w:rPr>
              <w:t>css</w:t>
            </w:r>
            <w:proofErr w:type="spellEnd"/>
            <w:r w:rsidRPr="00DB4285">
              <w:rPr>
                <w:rFonts w:asciiTheme="majorBidi" w:hAnsiTheme="majorBidi" w:cstheme="majorBidi"/>
                <w:sz w:val="24"/>
                <w:szCs w:val="24"/>
              </w:rPr>
              <w:t xml:space="preserve"> (recommandé)</w:t>
            </w:r>
          </w:p>
          <w:p w:rsidR="00E8488A" w:rsidRPr="00DB4285" w:rsidRDefault="00E8488A" w:rsidP="00946EFF">
            <w:pPr>
              <w:pStyle w:val="ListParagraph"/>
              <w:numPr>
                <w:ilvl w:val="1"/>
                <w:numId w:val="63"/>
              </w:numPr>
              <w:autoSpaceDE w:val="0"/>
              <w:autoSpaceDN w:val="0"/>
              <w:adjustRightInd w:val="0"/>
              <w:spacing w:after="0" w:line="240" w:lineRule="auto"/>
              <w:ind w:hanging="90"/>
              <w:rPr>
                <w:rFonts w:asciiTheme="majorBidi" w:hAnsiTheme="majorBidi" w:cstheme="majorBidi"/>
                <w:sz w:val="24"/>
                <w:szCs w:val="24"/>
              </w:rPr>
            </w:pPr>
            <w:r w:rsidRPr="00DB4285">
              <w:rPr>
                <w:rFonts w:asciiTheme="majorBidi" w:hAnsiTheme="majorBidi" w:cstheme="majorBidi"/>
                <w:sz w:val="24"/>
                <w:szCs w:val="24"/>
              </w:rPr>
              <w:t>Dans l'en-tête &lt;</w:t>
            </w:r>
            <w:proofErr w:type="spellStart"/>
            <w:r w:rsidRPr="00DB4285">
              <w:rPr>
                <w:rFonts w:asciiTheme="majorBidi" w:hAnsiTheme="majorBidi" w:cstheme="majorBidi"/>
                <w:sz w:val="24"/>
                <w:szCs w:val="24"/>
              </w:rPr>
              <w:t>head</w:t>
            </w:r>
            <w:proofErr w:type="spellEnd"/>
            <w:r w:rsidRPr="00DB4285">
              <w:rPr>
                <w:rFonts w:asciiTheme="majorBidi" w:hAnsiTheme="majorBidi" w:cstheme="majorBidi"/>
                <w:sz w:val="24"/>
                <w:szCs w:val="24"/>
              </w:rPr>
              <w:t xml:space="preserve">&gt; du fichier HTML </w:t>
            </w:r>
          </w:p>
          <w:p w:rsidR="00E8488A" w:rsidRPr="00DB4285" w:rsidRDefault="00C836CD" w:rsidP="00946EFF">
            <w:pPr>
              <w:pStyle w:val="ListParagraph"/>
              <w:numPr>
                <w:ilvl w:val="1"/>
                <w:numId w:val="63"/>
              </w:numPr>
              <w:autoSpaceDE w:val="0"/>
              <w:autoSpaceDN w:val="0"/>
              <w:adjustRightInd w:val="0"/>
              <w:spacing w:after="0" w:line="240" w:lineRule="auto"/>
              <w:ind w:hanging="90"/>
              <w:rPr>
                <w:rFonts w:asciiTheme="majorBidi" w:hAnsiTheme="majorBidi" w:cstheme="majorBidi"/>
                <w:sz w:val="24"/>
                <w:szCs w:val="24"/>
              </w:rPr>
            </w:pPr>
            <w:r>
              <w:rPr>
                <w:rFonts w:asciiTheme="majorBidi" w:hAnsiTheme="majorBidi" w:cstheme="majorBidi"/>
                <w:sz w:val="24"/>
                <w:szCs w:val="24"/>
              </w:rPr>
              <w:t>Directement dans les balises</w:t>
            </w:r>
          </w:p>
          <w:p w:rsidR="00E8488A" w:rsidRPr="00DB4285" w:rsidRDefault="00E8488A" w:rsidP="00946EFF">
            <w:pPr>
              <w:pStyle w:val="ListParagraph"/>
              <w:numPr>
                <w:ilvl w:val="1"/>
                <w:numId w:val="63"/>
              </w:numPr>
              <w:autoSpaceDE w:val="0"/>
              <w:autoSpaceDN w:val="0"/>
              <w:adjustRightInd w:val="0"/>
              <w:spacing w:after="0" w:line="240" w:lineRule="auto"/>
              <w:ind w:hanging="90"/>
              <w:rPr>
                <w:rFonts w:asciiTheme="majorBidi" w:hAnsiTheme="majorBidi" w:cstheme="majorBidi"/>
                <w:sz w:val="24"/>
                <w:szCs w:val="24"/>
              </w:rPr>
            </w:pPr>
            <w:r w:rsidRPr="00DB4285">
              <w:rPr>
                <w:rFonts w:asciiTheme="majorBidi" w:hAnsiTheme="majorBidi" w:cstheme="majorBidi"/>
                <w:sz w:val="24"/>
                <w:szCs w:val="24"/>
              </w:rPr>
              <w:t xml:space="preserve">Quelle méthode choisir ? </w:t>
            </w:r>
          </w:p>
          <w:p w:rsidR="00E8488A" w:rsidRPr="00DB4285" w:rsidRDefault="00E8488A" w:rsidP="00946EFF">
            <w:pPr>
              <w:pStyle w:val="ListParagraph"/>
              <w:numPr>
                <w:ilvl w:val="1"/>
                <w:numId w:val="63"/>
              </w:numPr>
              <w:autoSpaceDE w:val="0"/>
              <w:autoSpaceDN w:val="0"/>
              <w:adjustRightInd w:val="0"/>
              <w:spacing w:after="0" w:line="240" w:lineRule="auto"/>
              <w:ind w:hanging="90"/>
              <w:rPr>
                <w:rFonts w:asciiTheme="majorBidi" w:hAnsiTheme="majorBidi" w:cstheme="majorBidi"/>
                <w:sz w:val="24"/>
                <w:szCs w:val="24"/>
              </w:rPr>
            </w:pPr>
            <w:r w:rsidRPr="00DB4285">
              <w:rPr>
                <w:rFonts w:asciiTheme="majorBidi" w:hAnsiTheme="majorBidi" w:cstheme="majorBidi"/>
                <w:sz w:val="24"/>
                <w:szCs w:val="24"/>
              </w:rPr>
              <w:t xml:space="preserve">Appliquer un style : sélectionner une balise </w:t>
            </w:r>
          </w:p>
          <w:p w:rsidR="00E8488A" w:rsidRPr="00DB4285" w:rsidRDefault="00E8488A" w:rsidP="00946EFF">
            <w:pPr>
              <w:pStyle w:val="ListParagraph"/>
              <w:numPr>
                <w:ilvl w:val="1"/>
                <w:numId w:val="63"/>
              </w:numPr>
              <w:autoSpaceDE w:val="0"/>
              <w:autoSpaceDN w:val="0"/>
              <w:adjustRightInd w:val="0"/>
              <w:spacing w:after="0" w:line="240" w:lineRule="auto"/>
              <w:ind w:hanging="90"/>
              <w:rPr>
                <w:rFonts w:asciiTheme="majorBidi" w:hAnsiTheme="majorBidi" w:cstheme="majorBidi"/>
                <w:sz w:val="24"/>
                <w:szCs w:val="24"/>
              </w:rPr>
            </w:pPr>
            <w:r w:rsidRPr="00DB4285">
              <w:rPr>
                <w:rFonts w:asciiTheme="majorBidi" w:hAnsiTheme="majorBidi" w:cstheme="majorBidi"/>
                <w:sz w:val="24"/>
                <w:szCs w:val="24"/>
              </w:rPr>
              <w:t xml:space="preserve">Appliquer un style à plusieurs balises </w:t>
            </w:r>
          </w:p>
          <w:p w:rsidR="00E8488A" w:rsidRPr="00DB4285" w:rsidRDefault="00E8488A" w:rsidP="00946EFF">
            <w:pPr>
              <w:pStyle w:val="ListParagraph"/>
              <w:numPr>
                <w:ilvl w:val="1"/>
                <w:numId w:val="63"/>
              </w:numPr>
              <w:autoSpaceDE w:val="0"/>
              <w:autoSpaceDN w:val="0"/>
              <w:adjustRightInd w:val="0"/>
              <w:spacing w:after="0" w:line="240" w:lineRule="auto"/>
              <w:ind w:hanging="90"/>
              <w:rPr>
                <w:rFonts w:asciiTheme="majorBidi" w:hAnsiTheme="majorBidi" w:cstheme="majorBidi"/>
                <w:sz w:val="24"/>
                <w:szCs w:val="24"/>
              </w:rPr>
            </w:pPr>
            <w:r w:rsidRPr="00DB4285">
              <w:rPr>
                <w:rFonts w:asciiTheme="majorBidi" w:hAnsiTheme="majorBidi" w:cstheme="majorBidi"/>
                <w:sz w:val="24"/>
                <w:szCs w:val="24"/>
              </w:rPr>
              <w:t xml:space="preserve">Des commentaires dans CSS </w:t>
            </w:r>
          </w:p>
          <w:p w:rsidR="00E8488A" w:rsidRPr="00DB4285" w:rsidRDefault="00E8488A" w:rsidP="00946EFF">
            <w:pPr>
              <w:pStyle w:val="ListParagraph"/>
              <w:numPr>
                <w:ilvl w:val="1"/>
                <w:numId w:val="63"/>
              </w:numPr>
              <w:autoSpaceDE w:val="0"/>
              <w:autoSpaceDN w:val="0"/>
              <w:adjustRightInd w:val="0"/>
              <w:spacing w:after="0" w:line="240" w:lineRule="auto"/>
              <w:ind w:hanging="90"/>
              <w:rPr>
                <w:rFonts w:asciiTheme="majorBidi" w:hAnsiTheme="majorBidi" w:cstheme="majorBidi"/>
                <w:sz w:val="24"/>
                <w:szCs w:val="24"/>
              </w:rPr>
            </w:pPr>
            <w:r w:rsidRPr="00DB4285">
              <w:rPr>
                <w:rFonts w:asciiTheme="majorBidi" w:hAnsiTheme="majorBidi" w:cstheme="majorBidi"/>
                <w:sz w:val="24"/>
                <w:szCs w:val="24"/>
              </w:rPr>
              <w:t xml:space="preserve">Appliquer un style : class et id </w:t>
            </w:r>
          </w:p>
          <w:p w:rsidR="00E8488A" w:rsidRPr="00DB4285" w:rsidRDefault="00E8488A" w:rsidP="00946EFF">
            <w:pPr>
              <w:pStyle w:val="ListParagraph"/>
              <w:numPr>
                <w:ilvl w:val="1"/>
                <w:numId w:val="63"/>
              </w:numPr>
              <w:autoSpaceDE w:val="0"/>
              <w:autoSpaceDN w:val="0"/>
              <w:adjustRightInd w:val="0"/>
              <w:spacing w:after="0" w:line="240" w:lineRule="auto"/>
              <w:ind w:hanging="90"/>
              <w:rPr>
                <w:rFonts w:asciiTheme="majorBidi" w:hAnsiTheme="majorBidi" w:cstheme="majorBidi"/>
                <w:sz w:val="24"/>
                <w:szCs w:val="24"/>
              </w:rPr>
            </w:pPr>
            <w:r w:rsidRPr="00DB4285">
              <w:rPr>
                <w:rFonts w:asciiTheme="majorBidi" w:hAnsiTheme="majorBidi" w:cstheme="majorBidi"/>
                <w:sz w:val="24"/>
                <w:szCs w:val="24"/>
              </w:rPr>
              <w:t xml:space="preserve">Les balises universelles </w:t>
            </w:r>
          </w:p>
          <w:p w:rsidR="00E8488A" w:rsidRPr="00DB4285" w:rsidRDefault="00E8488A" w:rsidP="00946EFF">
            <w:pPr>
              <w:pStyle w:val="ListParagraph"/>
              <w:numPr>
                <w:ilvl w:val="1"/>
                <w:numId w:val="63"/>
              </w:numPr>
              <w:autoSpaceDE w:val="0"/>
              <w:autoSpaceDN w:val="0"/>
              <w:adjustRightInd w:val="0"/>
              <w:spacing w:after="0" w:line="240" w:lineRule="auto"/>
              <w:ind w:hanging="90"/>
              <w:rPr>
                <w:rFonts w:asciiTheme="majorBidi" w:hAnsiTheme="majorBidi" w:cstheme="majorBidi"/>
                <w:sz w:val="24"/>
                <w:szCs w:val="24"/>
              </w:rPr>
            </w:pPr>
            <w:r w:rsidRPr="00DB4285">
              <w:rPr>
                <w:rFonts w:asciiTheme="majorBidi" w:hAnsiTheme="majorBidi" w:cstheme="majorBidi"/>
                <w:sz w:val="24"/>
                <w:szCs w:val="24"/>
              </w:rPr>
              <w:t xml:space="preserve">Appliquer un style : les sélecteurs avancés </w:t>
            </w:r>
          </w:p>
          <w:p w:rsidR="00E8488A" w:rsidRPr="00DB4285" w:rsidRDefault="00AD25E9" w:rsidP="00946EFF">
            <w:pPr>
              <w:pStyle w:val="ListParagraph"/>
              <w:numPr>
                <w:ilvl w:val="0"/>
                <w:numId w:val="58"/>
              </w:num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Formatage du texte (4</w:t>
            </w:r>
            <w:r w:rsidR="00E8488A" w:rsidRPr="00DB4285">
              <w:rPr>
                <w:rFonts w:asciiTheme="majorBidi" w:hAnsiTheme="majorBidi" w:cstheme="majorBidi"/>
                <w:sz w:val="24"/>
                <w:szCs w:val="24"/>
              </w:rPr>
              <w:t xml:space="preserve"> h)</w:t>
            </w:r>
          </w:p>
          <w:p w:rsidR="00E8488A" w:rsidRPr="001202F2" w:rsidRDefault="00E8488A" w:rsidP="00946EFF">
            <w:pPr>
              <w:pStyle w:val="ListParagraph"/>
              <w:numPr>
                <w:ilvl w:val="1"/>
                <w:numId w:val="64"/>
              </w:numPr>
              <w:autoSpaceDE w:val="0"/>
              <w:autoSpaceDN w:val="0"/>
              <w:adjustRightInd w:val="0"/>
              <w:spacing w:after="0" w:line="240" w:lineRule="auto"/>
              <w:ind w:hanging="90"/>
              <w:rPr>
                <w:rFonts w:asciiTheme="majorBidi" w:hAnsiTheme="majorBidi" w:cstheme="majorBidi"/>
                <w:sz w:val="24"/>
                <w:szCs w:val="24"/>
              </w:rPr>
            </w:pPr>
            <w:r w:rsidRPr="001202F2">
              <w:rPr>
                <w:rFonts w:asciiTheme="majorBidi" w:hAnsiTheme="majorBidi" w:cstheme="majorBidi"/>
                <w:sz w:val="24"/>
                <w:szCs w:val="24"/>
              </w:rPr>
              <w:t xml:space="preserve">La taille </w:t>
            </w:r>
          </w:p>
          <w:p w:rsidR="00E8488A" w:rsidRPr="001202F2" w:rsidRDefault="00E8488A" w:rsidP="00946EFF">
            <w:pPr>
              <w:pStyle w:val="ListParagraph"/>
              <w:numPr>
                <w:ilvl w:val="1"/>
                <w:numId w:val="64"/>
              </w:numPr>
              <w:autoSpaceDE w:val="0"/>
              <w:autoSpaceDN w:val="0"/>
              <w:adjustRightInd w:val="0"/>
              <w:spacing w:after="0" w:line="240" w:lineRule="auto"/>
              <w:ind w:hanging="90"/>
              <w:rPr>
                <w:rFonts w:asciiTheme="majorBidi" w:hAnsiTheme="majorBidi" w:cstheme="majorBidi"/>
                <w:sz w:val="24"/>
                <w:szCs w:val="24"/>
              </w:rPr>
            </w:pPr>
            <w:r w:rsidRPr="001202F2">
              <w:rPr>
                <w:rFonts w:asciiTheme="majorBidi" w:hAnsiTheme="majorBidi" w:cstheme="majorBidi"/>
                <w:sz w:val="24"/>
                <w:szCs w:val="24"/>
              </w:rPr>
              <w:t xml:space="preserve">Une taille absolue </w:t>
            </w:r>
          </w:p>
          <w:p w:rsidR="00E8488A" w:rsidRPr="001202F2" w:rsidRDefault="00E8488A" w:rsidP="00946EFF">
            <w:pPr>
              <w:pStyle w:val="ListParagraph"/>
              <w:numPr>
                <w:ilvl w:val="1"/>
                <w:numId w:val="64"/>
              </w:numPr>
              <w:autoSpaceDE w:val="0"/>
              <w:autoSpaceDN w:val="0"/>
              <w:adjustRightInd w:val="0"/>
              <w:spacing w:after="0" w:line="240" w:lineRule="auto"/>
              <w:ind w:hanging="90"/>
              <w:rPr>
                <w:rFonts w:asciiTheme="majorBidi" w:hAnsiTheme="majorBidi" w:cstheme="majorBidi"/>
                <w:sz w:val="24"/>
                <w:szCs w:val="24"/>
              </w:rPr>
            </w:pPr>
            <w:r w:rsidRPr="001202F2">
              <w:rPr>
                <w:rFonts w:asciiTheme="majorBidi" w:hAnsiTheme="majorBidi" w:cstheme="majorBidi"/>
                <w:sz w:val="24"/>
                <w:szCs w:val="24"/>
              </w:rPr>
              <w:lastRenderedPageBreak/>
              <w:t xml:space="preserve">Une valeur relative </w:t>
            </w:r>
          </w:p>
          <w:p w:rsidR="00E8488A" w:rsidRPr="001202F2" w:rsidRDefault="00E8488A" w:rsidP="00946EFF">
            <w:pPr>
              <w:pStyle w:val="ListParagraph"/>
              <w:numPr>
                <w:ilvl w:val="1"/>
                <w:numId w:val="64"/>
              </w:numPr>
              <w:autoSpaceDE w:val="0"/>
              <w:autoSpaceDN w:val="0"/>
              <w:adjustRightInd w:val="0"/>
              <w:spacing w:after="0" w:line="240" w:lineRule="auto"/>
              <w:ind w:hanging="90"/>
              <w:rPr>
                <w:rFonts w:asciiTheme="majorBidi" w:hAnsiTheme="majorBidi" w:cstheme="majorBidi"/>
                <w:sz w:val="24"/>
                <w:szCs w:val="24"/>
              </w:rPr>
            </w:pPr>
            <w:r w:rsidRPr="001202F2">
              <w:rPr>
                <w:rFonts w:asciiTheme="majorBidi" w:hAnsiTheme="majorBidi" w:cstheme="majorBidi"/>
                <w:sz w:val="24"/>
                <w:szCs w:val="24"/>
              </w:rPr>
              <w:t xml:space="preserve">La police </w:t>
            </w:r>
          </w:p>
          <w:p w:rsidR="00E8488A" w:rsidRPr="001202F2" w:rsidRDefault="00E8488A" w:rsidP="00946EFF">
            <w:pPr>
              <w:pStyle w:val="ListParagraph"/>
              <w:numPr>
                <w:ilvl w:val="1"/>
                <w:numId w:val="64"/>
              </w:numPr>
              <w:autoSpaceDE w:val="0"/>
              <w:autoSpaceDN w:val="0"/>
              <w:adjustRightInd w:val="0"/>
              <w:spacing w:after="0" w:line="240" w:lineRule="auto"/>
              <w:ind w:hanging="90"/>
              <w:rPr>
                <w:rFonts w:asciiTheme="majorBidi" w:hAnsiTheme="majorBidi" w:cstheme="majorBidi"/>
                <w:sz w:val="24"/>
                <w:szCs w:val="24"/>
              </w:rPr>
            </w:pPr>
            <w:r w:rsidRPr="001202F2">
              <w:rPr>
                <w:rFonts w:asciiTheme="majorBidi" w:hAnsiTheme="majorBidi" w:cstheme="majorBidi"/>
                <w:sz w:val="24"/>
                <w:szCs w:val="24"/>
              </w:rPr>
              <w:t xml:space="preserve">Modifier la police utilisée </w:t>
            </w:r>
          </w:p>
          <w:p w:rsidR="00E8488A" w:rsidRPr="001202F2" w:rsidRDefault="00E8488A" w:rsidP="00946EFF">
            <w:pPr>
              <w:pStyle w:val="ListParagraph"/>
              <w:numPr>
                <w:ilvl w:val="1"/>
                <w:numId w:val="64"/>
              </w:numPr>
              <w:autoSpaceDE w:val="0"/>
              <w:autoSpaceDN w:val="0"/>
              <w:adjustRightInd w:val="0"/>
              <w:spacing w:after="0" w:line="240" w:lineRule="auto"/>
              <w:ind w:hanging="90"/>
              <w:rPr>
                <w:rFonts w:asciiTheme="majorBidi" w:hAnsiTheme="majorBidi" w:cstheme="majorBidi"/>
                <w:sz w:val="24"/>
                <w:szCs w:val="24"/>
              </w:rPr>
            </w:pPr>
            <w:r w:rsidRPr="001202F2">
              <w:rPr>
                <w:rFonts w:asciiTheme="majorBidi" w:hAnsiTheme="majorBidi" w:cstheme="majorBidi"/>
                <w:sz w:val="24"/>
                <w:szCs w:val="24"/>
              </w:rPr>
              <w:t xml:space="preserve">Utiliser une police personnalisée avec @font-face </w:t>
            </w:r>
          </w:p>
          <w:p w:rsidR="00E8488A" w:rsidRPr="001202F2" w:rsidRDefault="00E8488A" w:rsidP="00946EFF">
            <w:pPr>
              <w:pStyle w:val="ListParagraph"/>
              <w:numPr>
                <w:ilvl w:val="1"/>
                <w:numId w:val="64"/>
              </w:numPr>
              <w:autoSpaceDE w:val="0"/>
              <w:autoSpaceDN w:val="0"/>
              <w:adjustRightInd w:val="0"/>
              <w:spacing w:after="0" w:line="240" w:lineRule="auto"/>
              <w:ind w:hanging="90"/>
              <w:rPr>
                <w:rFonts w:asciiTheme="majorBidi" w:hAnsiTheme="majorBidi" w:cstheme="majorBidi"/>
                <w:sz w:val="24"/>
                <w:szCs w:val="24"/>
              </w:rPr>
            </w:pPr>
            <w:r w:rsidRPr="001202F2">
              <w:rPr>
                <w:rFonts w:asciiTheme="majorBidi" w:hAnsiTheme="majorBidi" w:cstheme="majorBidi"/>
                <w:sz w:val="24"/>
                <w:szCs w:val="24"/>
              </w:rPr>
              <w:t>Italique, gras, souligné.</w:t>
            </w:r>
            <w:r w:rsidR="006E125A">
              <w:rPr>
                <w:rFonts w:asciiTheme="majorBidi" w:hAnsiTheme="majorBidi" w:cstheme="majorBidi"/>
                <w:sz w:val="24"/>
                <w:szCs w:val="24"/>
              </w:rPr>
              <w:t>.</w:t>
            </w:r>
            <w:r w:rsidRPr="001202F2">
              <w:rPr>
                <w:rFonts w:asciiTheme="majorBidi" w:hAnsiTheme="majorBidi" w:cstheme="majorBidi"/>
                <w:sz w:val="24"/>
                <w:szCs w:val="24"/>
              </w:rPr>
              <w:t xml:space="preserve">. </w:t>
            </w:r>
          </w:p>
          <w:p w:rsidR="00E8488A" w:rsidRPr="001202F2" w:rsidRDefault="00E8488A" w:rsidP="00946EFF">
            <w:pPr>
              <w:pStyle w:val="ListParagraph"/>
              <w:numPr>
                <w:ilvl w:val="1"/>
                <w:numId w:val="64"/>
              </w:numPr>
              <w:autoSpaceDE w:val="0"/>
              <w:autoSpaceDN w:val="0"/>
              <w:adjustRightInd w:val="0"/>
              <w:spacing w:after="0" w:line="240" w:lineRule="auto"/>
              <w:ind w:hanging="90"/>
              <w:rPr>
                <w:rFonts w:asciiTheme="majorBidi" w:hAnsiTheme="majorBidi" w:cstheme="majorBidi"/>
                <w:sz w:val="24"/>
                <w:szCs w:val="24"/>
              </w:rPr>
            </w:pPr>
            <w:r w:rsidRPr="001202F2">
              <w:rPr>
                <w:rFonts w:asciiTheme="majorBidi" w:hAnsiTheme="majorBidi" w:cstheme="majorBidi"/>
                <w:sz w:val="24"/>
                <w:szCs w:val="24"/>
              </w:rPr>
              <w:t xml:space="preserve">Mettre en italique </w:t>
            </w:r>
          </w:p>
          <w:p w:rsidR="00E8488A" w:rsidRPr="001202F2" w:rsidRDefault="00E8488A" w:rsidP="00946EFF">
            <w:pPr>
              <w:pStyle w:val="ListParagraph"/>
              <w:numPr>
                <w:ilvl w:val="1"/>
                <w:numId w:val="64"/>
              </w:numPr>
              <w:autoSpaceDE w:val="0"/>
              <w:autoSpaceDN w:val="0"/>
              <w:adjustRightInd w:val="0"/>
              <w:spacing w:after="0" w:line="240" w:lineRule="auto"/>
              <w:ind w:hanging="90"/>
              <w:rPr>
                <w:rFonts w:asciiTheme="majorBidi" w:hAnsiTheme="majorBidi" w:cstheme="majorBidi"/>
                <w:sz w:val="24"/>
                <w:szCs w:val="24"/>
              </w:rPr>
            </w:pPr>
            <w:r w:rsidRPr="001202F2">
              <w:rPr>
                <w:rFonts w:asciiTheme="majorBidi" w:hAnsiTheme="majorBidi" w:cstheme="majorBidi"/>
                <w:sz w:val="24"/>
                <w:szCs w:val="24"/>
              </w:rPr>
              <w:t xml:space="preserve">Mettre en gras </w:t>
            </w:r>
          </w:p>
          <w:p w:rsidR="00E8488A" w:rsidRPr="001202F2" w:rsidRDefault="00E8488A" w:rsidP="00946EFF">
            <w:pPr>
              <w:pStyle w:val="ListParagraph"/>
              <w:numPr>
                <w:ilvl w:val="1"/>
                <w:numId w:val="64"/>
              </w:numPr>
              <w:autoSpaceDE w:val="0"/>
              <w:autoSpaceDN w:val="0"/>
              <w:adjustRightInd w:val="0"/>
              <w:spacing w:after="0" w:line="240" w:lineRule="auto"/>
              <w:ind w:hanging="90"/>
              <w:rPr>
                <w:rFonts w:asciiTheme="majorBidi" w:hAnsiTheme="majorBidi" w:cstheme="majorBidi"/>
                <w:sz w:val="24"/>
                <w:szCs w:val="24"/>
              </w:rPr>
            </w:pPr>
            <w:r w:rsidRPr="001202F2">
              <w:rPr>
                <w:rFonts w:asciiTheme="majorBidi" w:hAnsiTheme="majorBidi" w:cstheme="majorBidi"/>
                <w:sz w:val="24"/>
                <w:szCs w:val="24"/>
              </w:rPr>
              <w:t xml:space="preserve">Soulignement et autres décorations </w:t>
            </w:r>
          </w:p>
          <w:p w:rsidR="00E8488A" w:rsidRPr="001202F2" w:rsidRDefault="00E8488A" w:rsidP="00946EFF">
            <w:pPr>
              <w:pStyle w:val="ListParagraph"/>
              <w:numPr>
                <w:ilvl w:val="1"/>
                <w:numId w:val="64"/>
              </w:numPr>
              <w:autoSpaceDE w:val="0"/>
              <w:autoSpaceDN w:val="0"/>
              <w:adjustRightInd w:val="0"/>
              <w:spacing w:after="0" w:line="240" w:lineRule="auto"/>
              <w:ind w:hanging="90"/>
              <w:rPr>
                <w:rFonts w:asciiTheme="majorBidi" w:hAnsiTheme="majorBidi" w:cstheme="majorBidi"/>
                <w:sz w:val="24"/>
                <w:szCs w:val="24"/>
              </w:rPr>
            </w:pPr>
            <w:r w:rsidRPr="001202F2">
              <w:rPr>
                <w:rFonts w:asciiTheme="majorBidi" w:hAnsiTheme="majorBidi" w:cstheme="majorBidi"/>
                <w:sz w:val="24"/>
                <w:szCs w:val="24"/>
              </w:rPr>
              <w:t xml:space="preserve">L'alignement </w:t>
            </w:r>
          </w:p>
          <w:p w:rsidR="00E8488A" w:rsidRPr="001202F2" w:rsidRDefault="00E8488A" w:rsidP="00946EFF">
            <w:pPr>
              <w:pStyle w:val="ListParagraph"/>
              <w:numPr>
                <w:ilvl w:val="1"/>
                <w:numId w:val="64"/>
              </w:numPr>
              <w:autoSpaceDE w:val="0"/>
              <w:autoSpaceDN w:val="0"/>
              <w:adjustRightInd w:val="0"/>
              <w:spacing w:after="0" w:line="240" w:lineRule="auto"/>
              <w:ind w:hanging="90"/>
              <w:rPr>
                <w:rFonts w:asciiTheme="majorBidi" w:hAnsiTheme="majorBidi" w:cstheme="majorBidi"/>
                <w:sz w:val="24"/>
                <w:szCs w:val="24"/>
              </w:rPr>
            </w:pPr>
            <w:r w:rsidRPr="001202F2">
              <w:rPr>
                <w:rFonts w:asciiTheme="majorBidi" w:hAnsiTheme="majorBidi" w:cstheme="majorBidi"/>
                <w:sz w:val="24"/>
                <w:szCs w:val="24"/>
              </w:rPr>
              <w:t xml:space="preserve">Les flottants </w:t>
            </w:r>
          </w:p>
          <w:p w:rsidR="00E8488A" w:rsidRPr="001202F2" w:rsidRDefault="00E8488A" w:rsidP="00946EFF">
            <w:pPr>
              <w:pStyle w:val="ListParagraph"/>
              <w:numPr>
                <w:ilvl w:val="1"/>
                <w:numId w:val="64"/>
              </w:numPr>
              <w:autoSpaceDE w:val="0"/>
              <w:autoSpaceDN w:val="0"/>
              <w:adjustRightInd w:val="0"/>
              <w:spacing w:after="0" w:line="240" w:lineRule="auto"/>
              <w:ind w:hanging="90"/>
              <w:rPr>
                <w:rFonts w:asciiTheme="majorBidi" w:hAnsiTheme="majorBidi" w:cstheme="majorBidi"/>
                <w:sz w:val="24"/>
                <w:szCs w:val="24"/>
              </w:rPr>
            </w:pPr>
            <w:r w:rsidRPr="001202F2">
              <w:rPr>
                <w:rFonts w:asciiTheme="majorBidi" w:hAnsiTheme="majorBidi" w:cstheme="majorBidi"/>
                <w:sz w:val="24"/>
                <w:szCs w:val="24"/>
              </w:rPr>
              <w:t xml:space="preserve">Faire flotter une image </w:t>
            </w:r>
          </w:p>
          <w:p w:rsidR="00E8488A" w:rsidRPr="001202F2" w:rsidRDefault="00E8488A" w:rsidP="00946EFF">
            <w:pPr>
              <w:pStyle w:val="ListParagraph"/>
              <w:numPr>
                <w:ilvl w:val="1"/>
                <w:numId w:val="64"/>
              </w:numPr>
              <w:autoSpaceDE w:val="0"/>
              <w:autoSpaceDN w:val="0"/>
              <w:adjustRightInd w:val="0"/>
              <w:spacing w:after="0" w:line="240" w:lineRule="auto"/>
              <w:ind w:hanging="90"/>
              <w:rPr>
                <w:rFonts w:asciiTheme="majorBidi" w:hAnsiTheme="majorBidi" w:cstheme="majorBidi"/>
                <w:sz w:val="24"/>
                <w:szCs w:val="24"/>
              </w:rPr>
            </w:pPr>
            <w:r w:rsidRPr="001202F2">
              <w:rPr>
                <w:rFonts w:asciiTheme="majorBidi" w:hAnsiTheme="majorBidi" w:cstheme="majorBidi"/>
                <w:sz w:val="24"/>
                <w:szCs w:val="24"/>
              </w:rPr>
              <w:t xml:space="preserve">Stopper un flottant </w:t>
            </w:r>
          </w:p>
          <w:p w:rsidR="00E8488A" w:rsidRPr="00DB4285" w:rsidRDefault="00AD25E9" w:rsidP="00946EFF">
            <w:pPr>
              <w:pStyle w:val="ListParagraph"/>
              <w:numPr>
                <w:ilvl w:val="0"/>
                <w:numId w:val="58"/>
              </w:num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La couleur et le fond (4</w:t>
            </w:r>
            <w:r w:rsidR="00E8488A" w:rsidRPr="00DB4285">
              <w:rPr>
                <w:rFonts w:asciiTheme="majorBidi" w:hAnsiTheme="majorBidi" w:cstheme="majorBidi"/>
                <w:sz w:val="24"/>
                <w:szCs w:val="24"/>
              </w:rPr>
              <w:t xml:space="preserve"> h)</w:t>
            </w:r>
          </w:p>
          <w:p w:rsidR="00E8488A" w:rsidRPr="001202F2" w:rsidRDefault="00E8488A" w:rsidP="00946EFF">
            <w:pPr>
              <w:pStyle w:val="ListParagraph"/>
              <w:numPr>
                <w:ilvl w:val="1"/>
                <w:numId w:val="65"/>
              </w:numPr>
              <w:autoSpaceDE w:val="0"/>
              <w:autoSpaceDN w:val="0"/>
              <w:adjustRightInd w:val="0"/>
              <w:spacing w:after="0" w:line="240" w:lineRule="auto"/>
              <w:ind w:hanging="90"/>
              <w:rPr>
                <w:rFonts w:asciiTheme="majorBidi" w:hAnsiTheme="majorBidi" w:cstheme="majorBidi"/>
                <w:sz w:val="24"/>
                <w:szCs w:val="24"/>
              </w:rPr>
            </w:pPr>
            <w:r w:rsidRPr="001202F2">
              <w:rPr>
                <w:rFonts w:asciiTheme="majorBidi" w:hAnsiTheme="majorBidi" w:cstheme="majorBidi"/>
                <w:sz w:val="24"/>
                <w:szCs w:val="24"/>
              </w:rPr>
              <w:t xml:space="preserve">Couleur du texte </w:t>
            </w:r>
          </w:p>
          <w:p w:rsidR="00E8488A" w:rsidRPr="001202F2" w:rsidRDefault="00E8488A" w:rsidP="00946EFF">
            <w:pPr>
              <w:pStyle w:val="ListParagraph"/>
              <w:numPr>
                <w:ilvl w:val="1"/>
                <w:numId w:val="65"/>
              </w:numPr>
              <w:autoSpaceDE w:val="0"/>
              <w:autoSpaceDN w:val="0"/>
              <w:adjustRightInd w:val="0"/>
              <w:spacing w:after="0" w:line="240" w:lineRule="auto"/>
              <w:ind w:hanging="90"/>
              <w:rPr>
                <w:rFonts w:asciiTheme="majorBidi" w:hAnsiTheme="majorBidi" w:cstheme="majorBidi"/>
                <w:sz w:val="24"/>
                <w:szCs w:val="24"/>
              </w:rPr>
            </w:pPr>
            <w:r w:rsidRPr="001202F2">
              <w:rPr>
                <w:rFonts w:asciiTheme="majorBidi" w:hAnsiTheme="majorBidi" w:cstheme="majorBidi"/>
                <w:sz w:val="24"/>
                <w:szCs w:val="24"/>
              </w:rPr>
              <w:t xml:space="preserve">Indiquer le nom de la couleur </w:t>
            </w:r>
          </w:p>
          <w:p w:rsidR="00E8488A" w:rsidRPr="001202F2" w:rsidRDefault="00E8488A" w:rsidP="00946EFF">
            <w:pPr>
              <w:pStyle w:val="ListParagraph"/>
              <w:numPr>
                <w:ilvl w:val="1"/>
                <w:numId w:val="65"/>
              </w:numPr>
              <w:autoSpaceDE w:val="0"/>
              <w:autoSpaceDN w:val="0"/>
              <w:adjustRightInd w:val="0"/>
              <w:spacing w:after="0" w:line="240" w:lineRule="auto"/>
              <w:ind w:hanging="90"/>
              <w:rPr>
                <w:rFonts w:asciiTheme="majorBidi" w:hAnsiTheme="majorBidi" w:cstheme="majorBidi"/>
                <w:sz w:val="24"/>
                <w:szCs w:val="24"/>
              </w:rPr>
            </w:pPr>
            <w:r w:rsidRPr="001202F2">
              <w:rPr>
                <w:rFonts w:asciiTheme="majorBidi" w:hAnsiTheme="majorBidi" w:cstheme="majorBidi"/>
                <w:sz w:val="24"/>
                <w:szCs w:val="24"/>
              </w:rPr>
              <w:t xml:space="preserve">La notation hexadécimale </w:t>
            </w:r>
          </w:p>
          <w:p w:rsidR="00E8488A" w:rsidRPr="001202F2" w:rsidRDefault="00E8488A" w:rsidP="00946EFF">
            <w:pPr>
              <w:pStyle w:val="ListParagraph"/>
              <w:numPr>
                <w:ilvl w:val="1"/>
                <w:numId w:val="65"/>
              </w:numPr>
              <w:autoSpaceDE w:val="0"/>
              <w:autoSpaceDN w:val="0"/>
              <w:adjustRightInd w:val="0"/>
              <w:spacing w:after="0" w:line="240" w:lineRule="auto"/>
              <w:ind w:hanging="90"/>
              <w:rPr>
                <w:rFonts w:asciiTheme="majorBidi" w:hAnsiTheme="majorBidi" w:cstheme="majorBidi"/>
                <w:sz w:val="24"/>
                <w:szCs w:val="24"/>
              </w:rPr>
            </w:pPr>
            <w:r w:rsidRPr="001202F2">
              <w:rPr>
                <w:rFonts w:asciiTheme="majorBidi" w:hAnsiTheme="majorBidi" w:cstheme="majorBidi"/>
                <w:sz w:val="24"/>
                <w:szCs w:val="24"/>
              </w:rPr>
              <w:t xml:space="preserve">La méthode RGB </w:t>
            </w:r>
          </w:p>
          <w:p w:rsidR="00E8488A" w:rsidRPr="001202F2" w:rsidRDefault="00E8488A" w:rsidP="00946EFF">
            <w:pPr>
              <w:pStyle w:val="ListParagraph"/>
              <w:numPr>
                <w:ilvl w:val="1"/>
                <w:numId w:val="65"/>
              </w:numPr>
              <w:autoSpaceDE w:val="0"/>
              <w:autoSpaceDN w:val="0"/>
              <w:adjustRightInd w:val="0"/>
              <w:spacing w:after="0" w:line="240" w:lineRule="auto"/>
              <w:ind w:hanging="90"/>
              <w:rPr>
                <w:rFonts w:asciiTheme="majorBidi" w:hAnsiTheme="majorBidi" w:cstheme="majorBidi"/>
                <w:sz w:val="24"/>
                <w:szCs w:val="24"/>
              </w:rPr>
            </w:pPr>
            <w:r w:rsidRPr="001202F2">
              <w:rPr>
                <w:rFonts w:asciiTheme="majorBidi" w:hAnsiTheme="majorBidi" w:cstheme="majorBidi"/>
                <w:sz w:val="24"/>
                <w:szCs w:val="24"/>
              </w:rPr>
              <w:t xml:space="preserve">Couleur de fond </w:t>
            </w:r>
          </w:p>
          <w:p w:rsidR="00E8488A" w:rsidRPr="001202F2" w:rsidRDefault="00E8488A" w:rsidP="00946EFF">
            <w:pPr>
              <w:pStyle w:val="ListParagraph"/>
              <w:numPr>
                <w:ilvl w:val="1"/>
                <w:numId w:val="65"/>
              </w:numPr>
              <w:autoSpaceDE w:val="0"/>
              <w:autoSpaceDN w:val="0"/>
              <w:adjustRightInd w:val="0"/>
              <w:spacing w:after="0" w:line="240" w:lineRule="auto"/>
              <w:ind w:hanging="90"/>
              <w:rPr>
                <w:rFonts w:asciiTheme="majorBidi" w:hAnsiTheme="majorBidi" w:cstheme="majorBidi"/>
                <w:sz w:val="24"/>
                <w:szCs w:val="24"/>
              </w:rPr>
            </w:pPr>
            <w:r w:rsidRPr="001202F2">
              <w:rPr>
                <w:rFonts w:asciiTheme="majorBidi" w:hAnsiTheme="majorBidi" w:cstheme="majorBidi"/>
                <w:sz w:val="24"/>
                <w:szCs w:val="24"/>
              </w:rPr>
              <w:t xml:space="preserve">Le CSS et l'héritage </w:t>
            </w:r>
          </w:p>
          <w:p w:rsidR="00E8488A" w:rsidRPr="001202F2" w:rsidRDefault="00E8488A" w:rsidP="00946EFF">
            <w:pPr>
              <w:pStyle w:val="ListParagraph"/>
              <w:numPr>
                <w:ilvl w:val="1"/>
                <w:numId w:val="65"/>
              </w:numPr>
              <w:autoSpaceDE w:val="0"/>
              <w:autoSpaceDN w:val="0"/>
              <w:adjustRightInd w:val="0"/>
              <w:spacing w:after="0" w:line="240" w:lineRule="auto"/>
              <w:ind w:hanging="90"/>
              <w:rPr>
                <w:rFonts w:asciiTheme="majorBidi" w:hAnsiTheme="majorBidi" w:cstheme="majorBidi"/>
                <w:sz w:val="24"/>
                <w:szCs w:val="24"/>
              </w:rPr>
            </w:pPr>
            <w:r w:rsidRPr="001202F2">
              <w:rPr>
                <w:rFonts w:asciiTheme="majorBidi" w:hAnsiTheme="majorBidi" w:cstheme="majorBidi"/>
                <w:sz w:val="24"/>
                <w:szCs w:val="24"/>
              </w:rPr>
              <w:t xml:space="preserve">Exemple d'héritage avec la balise &lt;mark&gt; </w:t>
            </w:r>
          </w:p>
          <w:p w:rsidR="00E8488A" w:rsidRPr="001202F2" w:rsidRDefault="00E8488A" w:rsidP="00946EFF">
            <w:pPr>
              <w:pStyle w:val="ListParagraph"/>
              <w:numPr>
                <w:ilvl w:val="1"/>
                <w:numId w:val="65"/>
              </w:numPr>
              <w:autoSpaceDE w:val="0"/>
              <w:autoSpaceDN w:val="0"/>
              <w:adjustRightInd w:val="0"/>
              <w:spacing w:after="0" w:line="240" w:lineRule="auto"/>
              <w:ind w:hanging="90"/>
              <w:rPr>
                <w:rFonts w:asciiTheme="majorBidi" w:hAnsiTheme="majorBidi" w:cstheme="majorBidi"/>
                <w:sz w:val="24"/>
                <w:szCs w:val="24"/>
              </w:rPr>
            </w:pPr>
            <w:r w:rsidRPr="001202F2">
              <w:rPr>
                <w:rFonts w:asciiTheme="majorBidi" w:hAnsiTheme="majorBidi" w:cstheme="majorBidi"/>
                <w:sz w:val="24"/>
                <w:szCs w:val="24"/>
              </w:rPr>
              <w:t xml:space="preserve">Images de fond </w:t>
            </w:r>
          </w:p>
          <w:p w:rsidR="00E8488A" w:rsidRPr="001202F2" w:rsidRDefault="00E8488A" w:rsidP="00946EFF">
            <w:pPr>
              <w:pStyle w:val="ListParagraph"/>
              <w:numPr>
                <w:ilvl w:val="1"/>
                <w:numId w:val="65"/>
              </w:numPr>
              <w:autoSpaceDE w:val="0"/>
              <w:autoSpaceDN w:val="0"/>
              <w:adjustRightInd w:val="0"/>
              <w:spacing w:after="0" w:line="240" w:lineRule="auto"/>
              <w:ind w:hanging="90"/>
              <w:rPr>
                <w:rFonts w:asciiTheme="majorBidi" w:hAnsiTheme="majorBidi" w:cstheme="majorBidi"/>
                <w:sz w:val="24"/>
                <w:szCs w:val="24"/>
              </w:rPr>
            </w:pPr>
            <w:r w:rsidRPr="001202F2">
              <w:rPr>
                <w:rFonts w:asciiTheme="majorBidi" w:hAnsiTheme="majorBidi" w:cstheme="majorBidi"/>
                <w:sz w:val="24"/>
                <w:szCs w:val="24"/>
              </w:rPr>
              <w:t xml:space="preserve">Appliquer une image de fond </w:t>
            </w:r>
          </w:p>
          <w:p w:rsidR="00E8488A" w:rsidRPr="001202F2" w:rsidRDefault="00E8488A" w:rsidP="00946EFF">
            <w:pPr>
              <w:pStyle w:val="ListParagraph"/>
              <w:numPr>
                <w:ilvl w:val="1"/>
                <w:numId w:val="65"/>
              </w:numPr>
              <w:autoSpaceDE w:val="0"/>
              <w:autoSpaceDN w:val="0"/>
              <w:adjustRightInd w:val="0"/>
              <w:spacing w:after="0" w:line="240" w:lineRule="auto"/>
              <w:ind w:hanging="90"/>
              <w:rPr>
                <w:rFonts w:asciiTheme="majorBidi" w:hAnsiTheme="majorBidi" w:cstheme="majorBidi"/>
                <w:sz w:val="24"/>
                <w:szCs w:val="24"/>
              </w:rPr>
            </w:pPr>
            <w:r w:rsidRPr="001202F2">
              <w:rPr>
                <w:rFonts w:asciiTheme="majorBidi" w:hAnsiTheme="majorBidi" w:cstheme="majorBidi"/>
                <w:sz w:val="24"/>
                <w:szCs w:val="24"/>
              </w:rPr>
              <w:t xml:space="preserve">Options disponibles pour l'image de fond </w:t>
            </w:r>
          </w:p>
          <w:p w:rsidR="00E8488A" w:rsidRPr="001202F2" w:rsidRDefault="00E8488A" w:rsidP="00946EFF">
            <w:pPr>
              <w:pStyle w:val="ListParagraph"/>
              <w:numPr>
                <w:ilvl w:val="1"/>
                <w:numId w:val="65"/>
              </w:numPr>
              <w:autoSpaceDE w:val="0"/>
              <w:autoSpaceDN w:val="0"/>
              <w:adjustRightInd w:val="0"/>
              <w:spacing w:after="0" w:line="240" w:lineRule="auto"/>
              <w:ind w:hanging="90"/>
              <w:rPr>
                <w:rFonts w:asciiTheme="majorBidi" w:hAnsiTheme="majorBidi" w:cstheme="majorBidi"/>
                <w:sz w:val="24"/>
                <w:szCs w:val="24"/>
              </w:rPr>
            </w:pPr>
            <w:r w:rsidRPr="001202F2">
              <w:rPr>
                <w:rFonts w:asciiTheme="majorBidi" w:hAnsiTheme="majorBidi" w:cstheme="majorBidi"/>
                <w:sz w:val="24"/>
                <w:szCs w:val="24"/>
              </w:rPr>
              <w:t xml:space="preserve">Combiner les propriétés </w:t>
            </w:r>
          </w:p>
          <w:p w:rsidR="00E8488A" w:rsidRPr="001202F2" w:rsidRDefault="00E8488A" w:rsidP="00946EFF">
            <w:pPr>
              <w:pStyle w:val="ListParagraph"/>
              <w:numPr>
                <w:ilvl w:val="1"/>
                <w:numId w:val="65"/>
              </w:numPr>
              <w:autoSpaceDE w:val="0"/>
              <w:autoSpaceDN w:val="0"/>
              <w:adjustRightInd w:val="0"/>
              <w:spacing w:after="0" w:line="240" w:lineRule="auto"/>
              <w:ind w:hanging="90"/>
              <w:rPr>
                <w:rFonts w:asciiTheme="majorBidi" w:hAnsiTheme="majorBidi" w:cstheme="majorBidi"/>
                <w:sz w:val="24"/>
                <w:szCs w:val="24"/>
              </w:rPr>
            </w:pPr>
            <w:r w:rsidRPr="001202F2">
              <w:rPr>
                <w:rFonts w:asciiTheme="majorBidi" w:hAnsiTheme="majorBidi" w:cstheme="majorBidi"/>
                <w:sz w:val="24"/>
                <w:szCs w:val="24"/>
              </w:rPr>
              <w:t xml:space="preserve">Plusieurs images de fond </w:t>
            </w:r>
          </w:p>
          <w:p w:rsidR="00E8488A" w:rsidRPr="001202F2" w:rsidRDefault="00E8488A" w:rsidP="00946EFF">
            <w:pPr>
              <w:pStyle w:val="ListParagraph"/>
              <w:numPr>
                <w:ilvl w:val="1"/>
                <w:numId w:val="65"/>
              </w:numPr>
              <w:autoSpaceDE w:val="0"/>
              <w:autoSpaceDN w:val="0"/>
              <w:adjustRightInd w:val="0"/>
              <w:spacing w:after="0" w:line="240" w:lineRule="auto"/>
              <w:ind w:hanging="90"/>
              <w:rPr>
                <w:rFonts w:asciiTheme="majorBidi" w:hAnsiTheme="majorBidi" w:cstheme="majorBidi"/>
                <w:sz w:val="24"/>
                <w:szCs w:val="24"/>
              </w:rPr>
            </w:pPr>
            <w:r w:rsidRPr="001202F2">
              <w:rPr>
                <w:rFonts w:asciiTheme="majorBidi" w:hAnsiTheme="majorBidi" w:cstheme="majorBidi"/>
                <w:sz w:val="24"/>
                <w:szCs w:val="24"/>
              </w:rPr>
              <w:t xml:space="preserve">La transparence </w:t>
            </w:r>
          </w:p>
          <w:p w:rsidR="00E8488A" w:rsidRPr="001202F2" w:rsidRDefault="00E8488A" w:rsidP="00946EFF">
            <w:pPr>
              <w:pStyle w:val="ListParagraph"/>
              <w:numPr>
                <w:ilvl w:val="1"/>
                <w:numId w:val="65"/>
              </w:numPr>
              <w:autoSpaceDE w:val="0"/>
              <w:autoSpaceDN w:val="0"/>
              <w:adjustRightInd w:val="0"/>
              <w:spacing w:after="0" w:line="240" w:lineRule="auto"/>
              <w:ind w:hanging="90"/>
              <w:rPr>
                <w:rFonts w:asciiTheme="majorBidi" w:hAnsiTheme="majorBidi" w:cstheme="majorBidi"/>
                <w:sz w:val="24"/>
                <w:szCs w:val="24"/>
              </w:rPr>
            </w:pPr>
            <w:r w:rsidRPr="001202F2">
              <w:rPr>
                <w:rFonts w:asciiTheme="majorBidi" w:hAnsiTheme="majorBidi" w:cstheme="majorBidi"/>
                <w:sz w:val="24"/>
                <w:szCs w:val="24"/>
              </w:rPr>
              <w:t xml:space="preserve">La propriété </w:t>
            </w:r>
            <w:proofErr w:type="spellStart"/>
            <w:r w:rsidRPr="001202F2">
              <w:rPr>
                <w:rFonts w:asciiTheme="majorBidi" w:hAnsiTheme="majorBidi" w:cstheme="majorBidi"/>
                <w:sz w:val="24"/>
                <w:szCs w:val="24"/>
              </w:rPr>
              <w:t>opacity</w:t>
            </w:r>
            <w:proofErr w:type="spellEnd"/>
            <w:r w:rsidRPr="001202F2">
              <w:rPr>
                <w:rFonts w:asciiTheme="majorBidi" w:hAnsiTheme="majorBidi" w:cstheme="majorBidi"/>
                <w:sz w:val="24"/>
                <w:szCs w:val="24"/>
              </w:rPr>
              <w:t xml:space="preserve"> </w:t>
            </w:r>
          </w:p>
          <w:p w:rsidR="00E8488A" w:rsidRPr="001202F2" w:rsidRDefault="00E8488A" w:rsidP="00946EFF">
            <w:pPr>
              <w:pStyle w:val="ListParagraph"/>
              <w:numPr>
                <w:ilvl w:val="1"/>
                <w:numId w:val="65"/>
              </w:numPr>
              <w:autoSpaceDE w:val="0"/>
              <w:autoSpaceDN w:val="0"/>
              <w:adjustRightInd w:val="0"/>
              <w:spacing w:after="0" w:line="240" w:lineRule="auto"/>
              <w:ind w:hanging="90"/>
              <w:rPr>
                <w:rFonts w:asciiTheme="majorBidi" w:hAnsiTheme="majorBidi" w:cstheme="majorBidi"/>
                <w:sz w:val="24"/>
                <w:szCs w:val="24"/>
              </w:rPr>
            </w:pPr>
            <w:r w:rsidRPr="001202F2">
              <w:rPr>
                <w:rFonts w:asciiTheme="majorBidi" w:hAnsiTheme="majorBidi" w:cstheme="majorBidi"/>
                <w:sz w:val="24"/>
                <w:szCs w:val="24"/>
              </w:rPr>
              <w:t xml:space="preserve">La notation </w:t>
            </w:r>
            <w:proofErr w:type="spellStart"/>
            <w:r w:rsidRPr="001202F2">
              <w:rPr>
                <w:rFonts w:asciiTheme="majorBidi" w:hAnsiTheme="majorBidi" w:cstheme="majorBidi"/>
                <w:sz w:val="24"/>
                <w:szCs w:val="24"/>
              </w:rPr>
              <w:t>RGBa</w:t>
            </w:r>
            <w:proofErr w:type="spellEnd"/>
            <w:r w:rsidRPr="001202F2">
              <w:rPr>
                <w:rFonts w:asciiTheme="majorBidi" w:hAnsiTheme="majorBidi" w:cstheme="majorBidi"/>
                <w:sz w:val="24"/>
                <w:szCs w:val="24"/>
              </w:rPr>
              <w:t xml:space="preserve"> </w:t>
            </w:r>
          </w:p>
          <w:p w:rsidR="00E8488A" w:rsidRPr="00DB4285" w:rsidRDefault="00E8488A" w:rsidP="00946EFF">
            <w:pPr>
              <w:pStyle w:val="ListParagraph"/>
              <w:numPr>
                <w:ilvl w:val="0"/>
                <w:numId w:val="58"/>
              </w:numPr>
              <w:autoSpaceDE w:val="0"/>
              <w:autoSpaceDN w:val="0"/>
              <w:adjustRightInd w:val="0"/>
              <w:spacing w:after="0" w:line="240" w:lineRule="auto"/>
              <w:rPr>
                <w:rFonts w:asciiTheme="majorBidi" w:hAnsiTheme="majorBidi" w:cstheme="majorBidi"/>
                <w:sz w:val="24"/>
                <w:szCs w:val="24"/>
              </w:rPr>
            </w:pPr>
            <w:r w:rsidRPr="00DB4285">
              <w:rPr>
                <w:rFonts w:asciiTheme="majorBidi" w:hAnsiTheme="majorBidi" w:cstheme="majorBidi"/>
                <w:sz w:val="24"/>
                <w:szCs w:val="24"/>
              </w:rPr>
              <w:t>Les bordures et les ombres (4 h)</w:t>
            </w:r>
          </w:p>
          <w:p w:rsidR="00E8488A" w:rsidRPr="001202F2" w:rsidRDefault="00E8488A" w:rsidP="00946EFF">
            <w:pPr>
              <w:pStyle w:val="ListParagraph"/>
              <w:numPr>
                <w:ilvl w:val="2"/>
                <w:numId w:val="66"/>
              </w:numPr>
              <w:autoSpaceDE w:val="0"/>
              <w:autoSpaceDN w:val="0"/>
              <w:adjustRightInd w:val="0"/>
              <w:spacing w:after="0" w:line="240" w:lineRule="auto"/>
              <w:rPr>
                <w:rFonts w:asciiTheme="majorBidi" w:hAnsiTheme="majorBidi" w:cstheme="majorBidi"/>
                <w:sz w:val="24"/>
                <w:szCs w:val="24"/>
              </w:rPr>
            </w:pPr>
            <w:r w:rsidRPr="001202F2">
              <w:rPr>
                <w:rFonts w:asciiTheme="majorBidi" w:hAnsiTheme="majorBidi" w:cstheme="majorBidi"/>
                <w:sz w:val="24"/>
                <w:szCs w:val="24"/>
              </w:rPr>
              <w:t xml:space="preserve">Bordures standard </w:t>
            </w:r>
          </w:p>
          <w:p w:rsidR="00E8488A" w:rsidRPr="001202F2" w:rsidRDefault="00E8488A" w:rsidP="00946EFF">
            <w:pPr>
              <w:pStyle w:val="ListParagraph"/>
              <w:numPr>
                <w:ilvl w:val="2"/>
                <w:numId w:val="66"/>
              </w:numPr>
              <w:autoSpaceDE w:val="0"/>
              <w:autoSpaceDN w:val="0"/>
              <w:adjustRightInd w:val="0"/>
              <w:spacing w:after="0" w:line="240" w:lineRule="auto"/>
              <w:rPr>
                <w:rFonts w:asciiTheme="majorBidi" w:hAnsiTheme="majorBidi" w:cstheme="majorBidi"/>
                <w:sz w:val="24"/>
                <w:szCs w:val="24"/>
              </w:rPr>
            </w:pPr>
            <w:r w:rsidRPr="001202F2">
              <w:rPr>
                <w:rFonts w:asciiTheme="majorBidi" w:hAnsiTheme="majorBidi" w:cstheme="majorBidi"/>
                <w:sz w:val="24"/>
                <w:szCs w:val="24"/>
              </w:rPr>
              <w:t xml:space="preserve">Bordures arrondies </w:t>
            </w:r>
          </w:p>
          <w:p w:rsidR="00E8488A" w:rsidRPr="001202F2" w:rsidRDefault="00E8488A" w:rsidP="00946EFF">
            <w:pPr>
              <w:pStyle w:val="ListParagraph"/>
              <w:numPr>
                <w:ilvl w:val="2"/>
                <w:numId w:val="66"/>
              </w:numPr>
              <w:autoSpaceDE w:val="0"/>
              <w:autoSpaceDN w:val="0"/>
              <w:adjustRightInd w:val="0"/>
              <w:spacing w:after="0" w:line="240" w:lineRule="auto"/>
              <w:rPr>
                <w:rFonts w:asciiTheme="majorBidi" w:hAnsiTheme="majorBidi" w:cstheme="majorBidi"/>
                <w:sz w:val="24"/>
                <w:szCs w:val="24"/>
              </w:rPr>
            </w:pPr>
            <w:r w:rsidRPr="001202F2">
              <w:rPr>
                <w:rFonts w:asciiTheme="majorBidi" w:hAnsiTheme="majorBidi" w:cstheme="majorBidi"/>
                <w:sz w:val="24"/>
                <w:szCs w:val="24"/>
              </w:rPr>
              <w:t xml:space="preserve">Les ombres </w:t>
            </w:r>
          </w:p>
          <w:p w:rsidR="00E8488A" w:rsidRPr="001202F2" w:rsidRDefault="00E8488A" w:rsidP="00946EFF">
            <w:pPr>
              <w:pStyle w:val="ListParagraph"/>
              <w:numPr>
                <w:ilvl w:val="2"/>
                <w:numId w:val="66"/>
              </w:numPr>
              <w:autoSpaceDE w:val="0"/>
              <w:autoSpaceDN w:val="0"/>
              <w:adjustRightInd w:val="0"/>
              <w:spacing w:after="0" w:line="240" w:lineRule="auto"/>
              <w:rPr>
                <w:rFonts w:asciiTheme="majorBidi" w:hAnsiTheme="majorBidi" w:cstheme="majorBidi"/>
                <w:sz w:val="24"/>
                <w:szCs w:val="24"/>
              </w:rPr>
            </w:pPr>
            <w:r w:rsidRPr="001202F2">
              <w:rPr>
                <w:rFonts w:asciiTheme="majorBidi" w:hAnsiTheme="majorBidi" w:cstheme="majorBidi"/>
                <w:sz w:val="24"/>
                <w:szCs w:val="24"/>
              </w:rPr>
              <w:t>box-</w:t>
            </w:r>
            <w:proofErr w:type="spellStart"/>
            <w:r w:rsidRPr="001202F2">
              <w:rPr>
                <w:rFonts w:asciiTheme="majorBidi" w:hAnsiTheme="majorBidi" w:cstheme="majorBidi"/>
                <w:sz w:val="24"/>
                <w:szCs w:val="24"/>
              </w:rPr>
              <w:t>shadow</w:t>
            </w:r>
            <w:proofErr w:type="spellEnd"/>
            <w:r w:rsidRPr="001202F2">
              <w:rPr>
                <w:rFonts w:asciiTheme="majorBidi" w:hAnsiTheme="majorBidi" w:cstheme="majorBidi"/>
                <w:sz w:val="24"/>
                <w:szCs w:val="24"/>
              </w:rPr>
              <w:t xml:space="preserve"> : les ombres des boîtes </w:t>
            </w:r>
          </w:p>
          <w:p w:rsidR="00E8488A" w:rsidRPr="001202F2" w:rsidRDefault="00E8488A" w:rsidP="00946EFF">
            <w:pPr>
              <w:pStyle w:val="ListParagraph"/>
              <w:numPr>
                <w:ilvl w:val="2"/>
                <w:numId w:val="66"/>
              </w:numPr>
              <w:autoSpaceDE w:val="0"/>
              <w:autoSpaceDN w:val="0"/>
              <w:adjustRightInd w:val="0"/>
              <w:spacing w:after="0" w:line="240" w:lineRule="auto"/>
              <w:rPr>
                <w:rFonts w:asciiTheme="majorBidi" w:hAnsiTheme="majorBidi" w:cstheme="majorBidi"/>
                <w:sz w:val="24"/>
                <w:szCs w:val="24"/>
              </w:rPr>
            </w:pPr>
            <w:proofErr w:type="spellStart"/>
            <w:r w:rsidRPr="001202F2">
              <w:rPr>
                <w:rFonts w:asciiTheme="majorBidi" w:hAnsiTheme="majorBidi" w:cstheme="majorBidi"/>
                <w:sz w:val="24"/>
                <w:szCs w:val="24"/>
              </w:rPr>
              <w:t>text-shadow</w:t>
            </w:r>
            <w:proofErr w:type="spellEnd"/>
            <w:r w:rsidRPr="001202F2">
              <w:rPr>
                <w:rFonts w:asciiTheme="majorBidi" w:hAnsiTheme="majorBidi" w:cstheme="majorBidi"/>
                <w:sz w:val="24"/>
                <w:szCs w:val="24"/>
              </w:rPr>
              <w:t xml:space="preserve"> : l'ombre du texte </w:t>
            </w:r>
          </w:p>
          <w:p w:rsidR="00E8488A" w:rsidRPr="00DB4285" w:rsidRDefault="00E8488A" w:rsidP="00946EFF">
            <w:pPr>
              <w:pStyle w:val="ListParagraph"/>
              <w:numPr>
                <w:ilvl w:val="0"/>
                <w:numId w:val="58"/>
              </w:numPr>
              <w:autoSpaceDE w:val="0"/>
              <w:autoSpaceDN w:val="0"/>
              <w:adjustRightInd w:val="0"/>
              <w:spacing w:after="0" w:line="240" w:lineRule="auto"/>
              <w:rPr>
                <w:rFonts w:asciiTheme="majorBidi" w:hAnsiTheme="majorBidi" w:cstheme="majorBidi"/>
                <w:sz w:val="24"/>
                <w:szCs w:val="24"/>
              </w:rPr>
            </w:pPr>
            <w:r w:rsidRPr="00DB4285">
              <w:rPr>
                <w:rFonts w:asciiTheme="majorBidi" w:hAnsiTheme="majorBidi" w:cstheme="majorBidi"/>
                <w:sz w:val="24"/>
                <w:szCs w:val="24"/>
              </w:rPr>
              <w:t>Création d'apparences dynamiques (2 h)</w:t>
            </w:r>
          </w:p>
          <w:p w:rsidR="00E8488A" w:rsidRPr="001202F2" w:rsidRDefault="00E8488A" w:rsidP="00946EFF">
            <w:pPr>
              <w:pStyle w:val="ListParagraph"/>
              <w:numPr>
                <w:ilvl w:val="2"/>
                <w:numId w:val="67"/>
              </w:numPr>
              <w:autoSpaceDE w:val="0"/>
              <w:autoSpaceDN w:val="0"/>
              <w:adjustRightInd w:val="0"/>
              <w:spacing w:after="0" w:line="240" w:lineRule="auto"/>
              <w:rPr>
                <w:rFonts w:asciiTheme="majorBidi" w:hAnsiTheme="majorBidi" w:cstheme="majorBidi"/>
                <w:sz w:val="24"/>
                <w:szCs w:val="24"/>
              </w:rPr>
            </w:pPr>
            <w:r w:rsidRPr="001202F2">
              <w:rPr>
                <w:rFonts w:asciiTheme="majorBidi" w:hAnsiTheme="majorBidi" w:cstheme="majorBidi"/>
                <w:sz w:val="24"/>
                <w:szCs w:val="24"/>
              </w:rPr>
              <w:t>Au survol.</w:t>
            </w:r>
          </w:p>
          <w:p w:rsidR="00E8488A" w:rsidRPr="001202F2" w:rsidRDefault="00E8488A" w:rsidP="00946EFF">
            <w:pPr>
              <w:pStyle w:val="ListParagraph"/>
              <w:numPr>
                <w:ilvl w:val="2"/>
                <w:numId w:val="67"/>
              </w:numPr>
              <w:autoSpaceDE w:val="0"/>
              <w:autoSpaceDN w:val="0"/>
              <w:adjustRightInd w:val="0"/>
              <w:spacing w:after="0" w:line="240" w:lineRule="auto"/>
              <w:rPr>
                <w:rFonts w:asciiTheme="majorBidi" w:hAnsiTheme="majorBidi" w:cstheme="majorBidi"/>
                <w:sz w:val="24"/>
                <w:szCs w:val="24"/>
              </w:rPr>
            </w:pPr>
            <w:r w:rsidRPr="001202F2">
              <w:rPr>
                <w:rFonts w:asciiTheme="majorBidi" w:hAnsiTheme="majorBidi" w:cstheme="majorBidi"/>
                <w:sz w:val="24"/>
                <w:szCs w:val="24"/>
              </w:rPr>
              <w:t xml:space="preserve">Au clic et lors de la sélection </w:t>
            </w:r>
          </w:p>
          <w:p w:rsidR="00E8488A" w:rsidRPr="001202F2" w:rsidRDefault="00E8488A" w:rsidP="00946EFF">
            <w:pPr>
              <w:pStyle w:val="ListParagraph"/>
              <w:numPr>
                <w:ilvl w:val="2"/>
                <w:numId w:val="67"/>
              </w:numPr>
              <w:autoSpaceDE w:val="0"/>
              <w:autoSpaceDN w:val="0"/>
              <w:adjustRightInd w:val="0"/>
              <w:spacing w:after="0" w:line="240" w:lineRule="auto"/>
              <w:rPr>
                <w:rFonts w:asciiTheme="majorBidi" w:hAnsiTheme="majorBidi" w:cstheme="majorBidi"/>
                <w:sz w:val="24"/>
                <w:szCs w:val="24"/>
              </w:rPr>
            </w:pPr>
            <w:r w:rsidRPr="001202F2">
              <w:rPr>
                <w:rFonts w:asciiTheme="majorBidi" w:hAnsiTheme="majorBidi" w:cstheme="majorBidi"/>
                <w:sz w:val="24"/>
                <w:szCs w:val="24"/>
              </w:rPr>
              <w:t xml:space="preserve">:active : au moment du clic </w:t>
            </w:r>
          </w:p>
          <w:p w:rsidR="00E8488A" w:rsidRPr="001202F2" w:rsidRDefault="00E8488A" w:rsidP="00946EFF">
            <w:pPr>
              <w:pStyle w:val="ListParagraph"/>
              <w:numPr>
                <w:ilvl w:val="2"/>
                <w:numId w:val="67"/>
              </w:numPr>
              <w:autoSpaceDE w:val="0"/>
              <w:autoSpaceDN w:val="0"/>
              <w:adjustRightInd w:val="0"/>
              <w:spacing w:after="0" w:line="240" w:lineRule="auto"/>
              <w:rPr>
                <w:rFonts w:asciiTheme="majorBidi" w:hAnsiTheme="majorBidi" w:cstheme="majorBidi"/>
                <w:sz w:val="24"/>
                <w:szCs w:val="24"/>
              </w:rPr>
            </w:pPr>
            <w:r w:rsidRPr="001202F2">
              <w:rPr>
                <w:rFonts w:asciiTheme="majorBidi" w:hAnsiTheme="majorBidi" w:cstheme="majorBidi"/>
                <w:sz w:val="24"/>
                <w:szCs w:val="24"/>
              </w:rPr>
              <w:t xml:space="preserve">:focus : lorsque l'élément est sélectionné </w:t>
            </w:r>
          </w:p>
          <w:p w:rsidR="00E8488A" w:rsidRPr="00341516" w:rsidRDefault="00E8488A" w:rsidP="00946EFF">
            <w:pPr>
              <w:pStyle w:val="ListParagraph"/>
              <w:numPr>
                <w:ilvl w:val="2"/>
                <w:numId w:val="67"/>
              </w:numPr>
              <w:autoSpaceDE w:val="0"/>
              <w:autoSpaceDN w:val="0"/>
              <w:adjustRightInd w:val="0"/>
              <w:spacing w:after="0" w:line="240" w:lineRule="auto"/>
              <w:rPr>
                <w:rFonts w:asciiTheme="majorBidi" w:eastAsia="Calibri" w:hAnsiTheme="majorBidi" w:cstheme="majorBidi"/>
                <w:sz w:val="24"/>
                <w:szCs w:val="24"/>
              </w:rPr>
            </w:pPr>
            <w:r w:rsidRPr="001202F2">
              <w:rPr>
                <w:rFonts w:asciiTheme="majorBidi" w:hAnsiTheme="majorBidi" w:cstheme="majorBidi"/>
                <w:sz w:val="24"/>
                <w:szCs w:val="24"/>
              </w:rPr>
              <w:t xml:space="preserve">Lorsque le lien a déjà été visité </w:t>
            </w:r>
          </w:p>
        </w:tc>
        <w:tc>
          <w:tcPr>
            <w:tcW w:w="2970" w:type="dxa"/>
            <w:tcBorders>
              <w:top w:val="single" w:sz="4" w:space="0" w:color="000000"/>
            </w:tcBorders>
          </w:tcPr>
          <w:p w:rsidR="00E8488A" w:rsidRPr="001B4522" w:rsidRDefault="00E8488A" w:rsidP="002C443D">
            <w:pPr>
              <w:spacing w:after="0" w:line="240" w:lineRule="auto"/>
              <w:rPr>
                <w:rFonts w:asciiTheme="majorBidi" w:eastAsia="Calibri" w:hAnsiTheme="majorBidi" w:cstheme="majorBidi"/>
                <w:sz w:val="24"/>
                <w:szCs w:val="24"/>
              </w:rPr>
            </w:pPr>
          </w:p>
        </w:tc>
      </w:tr>
      <w:tr w:rsidR="00E8488A" w:rsidRPr="001B4522" w:rsidTr="00341516">
        <w:tc>
          <w:tcPr>
            <w:tcW w:w="7020" w:type="dxa"/>
          </w:tcPr>
          <w:p w:rsidR="00E8488A" w:rsidRPr="0046048A" w:rsidRDefault="00E8488A" w:rsidP="006E125A">
            <w:pPr>
              <w:autoSpaceDE w:val="0"/>
              <w:autoSpaceDN w:val="0"/>
              <w:adjustRightInd w:val="0"/>
              <w:spacing w:before="120" w:after="120" w:line="240" w:lineRule="auto"/>
              <w:rPr>
                <w:rFonts w:ascii="Times New Roman" w:hAnsi="Times New Roman" w:cs="Times New Roman"/>
                <w:b/>
                <w:bCs/>
                <w:sz w:val="28"/>
                <w:szCs w:val="28"/>
              </w:rPr>
            </w:pPr>
            <w:r w:rsidRPr="0046048A">
              <w:rPr>
                <w:rFonts w:ascii="Times New Roman" w:hAnsi="Times New Roman" w:cs="Times New Roman"/>
                <w:b/>
                <w:bCs/>
                <w:sz w:val="28"/>
                <w:szCs w:val="28"/>
              </w:rPr>
              <w:lastRenderedPageBreak/>
              <w:t>Par</w:t>
            </w:r>
            <w:r w:rsidR="00593DE4">
              <w:rPr>
                <w:rFonts w:ascii="Times New Roman" w:hAnsi="Times New Roman" w:cs="Times New Roman"/>
                <w:b/>
                <w:bCs/>
                <w:sz w:val="28"/>
                <w:szCs w:val="28"/>
              </w:rPr>
              <w:t>tie 3 : Mise en page du site</w:t>
            </w:r>
          </w:p>
          <w:p w:rsidR="00E8488A" w:rsidRPr="00341516" w:rsidRDefault="0046048A" w:rsidP="00946EFF">
            <w:pPr>
              <w:pStyle w:val="ListParagraph"/>
              <w:numPr>
                <w:ilvl w:val="0"/>
                <w:numId w:val="58"/>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Structurer une</w:t>
            </w:r>
            <w:r w:rsidR="00E8488A" w:rsidRPr="00341516">
              <w:rPr>
                <w:rFonts w:ascii="Times New Roman" w:hAnsi="Times New Roman" w:cs="Times New Roman"/>
                <w:sz w:val="24"/>
                <w:szCs w:val="24"/>
              </w:rPr>
              <w:t xml:space="preserve"> page (2 h)</w:t>
            </w:r>
          </w:p>
          <w:p w:rsidR="00E8488A" w:rsidRPr="00341516" w:rsidRDefault="00E8488A" w:rsidP="00946EFF">
            <w:pPr>
              <w:pStyle w:val="ListParagraph"/>
              <w:numPr>
                <w:ilvl w:val="1"/>
                <w:numId w:val="68"/>
              </w:numPr>
              <w:autoSpaceDE w:val="0"/>
              <w:autoSpaceDN w:val="0"/>
              <w:adjustRightInd w:val="0"/>
              <w:spacing w:after="0" w:line="240" w:lineRule="auto"/>
              <w:ind w:hanging="90"/>
              <w:rPr>
                <w:rFonts w:ascii="Times New Roman" w:hAnsi="Times New Roman" w:cs="Times New Roman"/>
                <w:sz w:val="24"/>
                <w:szCs w:val="24"/>
              </w:rPr>
            </w:pPr>
            <w:r w:rsidRPr="00341516">
              <w:rPr>
                <w:rFonts w:ascii="Times New Roman" w:hAnsi="Times New Roman" w:cs="Times New Roman"/>
                <w:sz w:val="24"/>
                <w:szCs w:val="24"/>
              </w:rPr>
              <w:t xml:space="preserve">Les balises structurantes de HTML5 </w:t>
            </w:r>
          </w:p>
          <w:p w:rsidR="00E8488A" w:rsidRPr="00341516" w:rsidRDefault="00E8488A" w:rsidP="00946EFF">
            <w:pPr>
              <w:pStyle w:val="ListParagraph"/>
              <w:numPr>
                <w:ilvl w:val="1"/>
                <w:numId w:val="68"/>
              </w:numPr>
              <w:autoSpaceDE w:val="0"/>
              <w:autoSpaceDN w:val="0"/>
              <w:adjustRightInd w:val="0"/>
              <w:spacing w:after="0" w:line="240" w:lineRule="auto"/>
              <w:ind w:hanging="90"/>
              <w:rPr>
                <w:rFonts w:ascii="Times New Roman" w:hAnsi="Times New Roman" w:cs="Times New Roman"/>
                <w:sz w:val="24"/>
                <w:szCs w:val="24"/>
              </w:rPr>
            </w:pPr>
            <w:r w:rsidRPr="00341516">
              <w:rPr>
                <w:rFonts w:ascii="Times New Roman" w:hAnsi="Times New Roman" w:cs="Times New Roman"/>
                <w:sz w:val="24"/>
                <w:szCs w:val="24"/>
              </w:rPr>
              <w:t xml:space="preserve">&lt;header&gt; : l'en-tête </w:t>
            </w:r>
          </w:p>
          <w:p w:rsidR="00E8488A" w:rsidRPr="00341516" w:rsidRDefault="00E8488A" w:rsidP="00946EFF">
            <w:pPr>
              <w:pStyle w:val="ListParagraph"/>
              <w:numPr>
                <w:ilvl w:val="1"/>
                <w:numId w:val="68"/>
              </w:numPr>
              <w:autoSpaceDE w:val="0"/>
              <w:autoSpaceDN w:val="0"/>
              <w:adjustRightInd w:val="0"/>
              <w:spacing w:after="0" w:line="240" w:lineRule="auto"/>
              <w:ind w:hanging="90"/>
              <w:rPr>
                <w:rFonts w:ascii="Times New Roman" w:hAnsi="Times New Roman" w:cs="Times New Roman"/>
                <w:sz w:val="24"/>
                <w:szCs w:val="24"/>
              </w:rPr>
            </w:pPr>
            <w:r w:rsidRPr="00341516">
              <w:rPr>
                <w:rFonts w:ascii="Times New Roman" w:hAnsi="Times New Roman" w:cs="Times New Roman"/>
                <w:sz w:val="24"/>
                <w:szCs w:val="24"/>
              </w:rPr>
              <w:t>&lt;</w:t>
            </w:r>
            <w:proofErr w:type="spellStart"/>
            <w:r w:rsidRPr="00341516">
              <w:rPr>
                <w:rFonts w:ascii="Times New Roman" w:hAnsi="Times New Roman" w:cs="Times New Roman"/>
                <w:sz w:val="24"/>
                <w:szCs w:val="24"/>
              </w:rPr>
              <w:t>footer</w:t>
            </w:r>
            <w:proofErr w:type="spellEnd"/>
            <w:r w:rsidRPr="00341516">
              <w:rPr>
                <w:rFonts w:ascii="Times New Roman" w:hAnsi="Times New Roman" w:cs="Times New Roman"/>
                <w:sz w:val="24"/>
                <w:szCs w:val="24"/>
              </w:rPr>
              <w:t xml:space="preserve">&gt; : le pied de page </w:t>
            </w:r>
          </w:p>
          <w:p w:rsidR="00E8488A" w:rsidRPr="00341516" w:rsidRDefault="00E8488A" w:rsidP="00946EFF">
            <w:pPr>
              <w:pStyle w:val="ListParagraph"/>
              <w:numPr>
                <w:ilvl w:val="1"/>
                <w:numId w:val="68"/>
              </w:numPr>
              <w:autoSpaceDE w:val="0"/>
              <w:autoSpaceDN w:val="0"/>
              <w:adjustRightInd w:val="0"/>
              <w:spacing w:after="0" w:line="240" w:lineRule="auto"/>
              <w:ind w:hanging="90"/>
              <w:rPr>
                <w:rFonts w:ascii="Times New Roman" w:hAnsi="Times New Roman" w:cs="Times New Roman"/>
                <w:sz w:val="24"/>
                <w:szCs w:val="24"/>
              </w:rPr>
            </w:pPr>
            <w:r w:rsidRPr="00341516">
              <w:rPr>
                <w:rFonts w:ascii="Times New Roman" w:hAnsi="Times New Roman" w:cs="Times New Roman"/>
                <w:sz w:val="24"/>
                <w:szCs w:val="24"/>
              </w:rPr>
              <w:t>&lt;</w:t>
            </w:r>
            <w:proofErr w:type="spellStart"/>
            <w:r w:rsidRPr="00341516">
              <w:rPr>
                <w:rFonts w:ascii="Times New Roman" w:hAnsi="Times New Roman" w:cs="Times New Roman"/>
                <w:sz w:val="24"/>
                <w:szCs w:val="24"/>
              </w:rPr>
              <w:t>nav</w:t>
            </w:r>
            <w:proofErr w:type="spellEnd"/>
            <w:r w:rsidRPr="00341516">
              <w:rPr>
                <w:rFonts w:ascii="Times New Roman" w:hAnsi="Times New Roman" w:cs="Times New Roman"/>
                <w:sz w:val="24"/>
                <w:szCs w:val="24"/>
              </w:rPr>
              <w:t xml:space="preserve">&gt; : principaux liens de navigation </w:t>
            </w:r>
          </w:p>
          <w:p w:rsidR="00E8488A" w:rsidRPr="00341516" w:rsidRDefault="00E8488A" w:rsidP="00946EFF">
            <w:pPr>
              <w:pStyle w:val="ListParagraph"/>
              <w:numPr>
                <w:ilvl w:val="1"/>
                <w:numId w:val="68"/>
              </w:numPr>
              <w:autoSpaceDE w:val="0"/>
              <w:autoSpaceDN w:val="0"/>
              <w:adjustRightInd w:val="0"/>
              <w:spacing w:after="0" w:line="240" w:lineRule="auto"/>
              <w:ind w:hanging="90"/>
              <w:rPr>
                <w:rFonts w:ascii="Times New Roman" w:hAnsi="Times New Roman" w:cs="Times New Roman"/>
                <w:sz w:val="24"/>
                <w:szCs w:val="24"/>
              </w:rPr>
            </w:pPr>
            <w:r w:rsidRPr="00341516">
              <w:rPr>
                <w:rFonts w:ascii="Times New Roman" w:hAnsi="Times New Roman" w:cs="Times New Roman"/>
                <w:sz w:val="24"/>
                <w:szCs w:val="24"/>
              </w:rPr>
              <w:t xml:space="preserve">&lt;section&gt; : une section de page </w:t>
            </w:r>
          </w:p>
          <w:p w:rsidR="00E8488A" w:rsidRPr="00341516" w:rsidRDefault="00E8488A" w:rsidP="00946EFF">
            <w:pPr>
              <w:pStyle w:val="ListParagraph"/>
              <w:numPr>
                <w:ilvl w:val="1"/>
                <w:numId w:val="68"/>
              </w:numPr>
              <w:autoSpaceDE w:val="0"/>
              <w:autoSpaceDN w:val="0"/>
              <w:adjustRightInd w:val="0"/>
              <w:spacing w:after="0" w:line="240" w:lineRule="auto"/>
              <w:ind w:hanging="90"/>
              <w:rPr>
                <w:rFonts w:ascii="Times New Roman" w:hAnsi="Times New Roman" w:cs="Times New Roman"/>
                <w:sz w:val="24"/>
                <w:szCs w:val="24"/>
              </w:rPr>
            </w:pPr>
            <w:r w:rsidRPr="00341516">
              <w:rPr>
                <w:rFonts w:ascii="Times New Roman" w:hAnsi="Times New Roman" w:cs="Times New Roman"/>
                <w:sz w:val="24"/>
                <w:szCs w:val="24"/>
              </w:rPr>
              <w:t>&lt;</w:t>
            </w:r>
            <w:proofErr w:type="spellStart"/>
            <w:r w:rsidRPr="00341516">
              <w:rPr>
                <w:rFonts w:ascii="Times New Roman" w:hAnsi="Times New Roman" w:cs="Times New Roman"/>
                <w:sz w:val="24"/>
                <w:szCs w:val="24"/>
              </w:rPr>
              <w:t>aside</w:t>
            </w:r>
            <w:proofErr w:type="spellEnd"/>
            <w:r w:rsidRPr="00341516">
              <w:rPr>
                <w:rFonts w:ascii="Times New Roman" w:hAnsi="Times New Roman" w:cs="Times New Roman"/>
                <w:sz w:val="24"/>
                <w:szCs w:val="24"/>
              </w:rPr>
              <w:t xml:space="preserve">&gt; : informations complémentaires </w:t>
            </w:r>
          </w:p>
          <w:p w:rsidR="00E8488A" w:rsidRPr="00341516" w:rsidRDefault="00E8488A" w:rsidP="00946EFF">
            <w:pPr>
              <w:pStyle w:val="ListParagraph"/>
              <w:numPr>
                <w:ilvl w:val="1"/>
                <w:numId w:val="68"/>
              </w:numPr>
              <w:autoSpaceDE w:val="0"/>
              <w:autoSpaceDN w:val="0"/>
              <w:adjustRightInd w:val="0"/>
              <w:spacing w:after="0" w:line="240" w:lineRule="auto"/>
              <w:ind w:hanging="90"/>
              <w:rPr>
                <w:rFonts w:ascii="Times New Roman" w:hAnsi="Times New Roman" w:cs="Times New Roman"/>
                <w:sz w:val="24"/>
                <w:szCs w:val="24"/>
              </w:rPr>
            </w:pPr>
            <w:r w:rsidRPr="00341516">
              <w:rPr>
                <w:rFonts w:ascii="Times New Roman" w:hAnsi="Times New Roman" w:cs="Times New Roman"/>
                <w:sz w:val="24"/>
                <w:szCs w:val="24"/>
              </w:rPr>
              <w:t xml:space="preserve">&lt;article&gt; : un article indépendant </w:t>
            </w:r>
          </w:p>
          <w:p w:rsidR="00E8488A" w:rsidRPr="00341516" w:rsidRDefault="00E8488A" w:rsidP="00946EFF">
            <w:pPr>
              <w:pStyle w:val="ListParagraph"/>
              <w:numPr>
                <w:ilvl w:val="1"/>
                <w:numId w:val="68"/>
              </w:numPr>
              <w:autoSpaceDE w:val="0"/>
              <w:autoSpaceDN w:val="0"/>
              <w:adjustRightInd w:val="0"/>
              <w:spacing w:after="0" w:line="240" w:lineRule="auto"/>
              <w:ind w:hanging="90"/>
              <w:rPr>
                <w:rFonts w:ascii="Times New Roman" w:hAnsi="Times New Roman" w:cs="Times New Roman"/>
                <w:sz w:val="24"/>
                <w:szCs w:val="24"/>
              </w:rPr>
            </w:pPr>
            <w:r w:rsidRPr="00341516">
              <w:rPr>
                <w:rFonts w:ascii="Times New Roman" w:hAnsi="Times New Roman" w:cs="Times New Roman"/>
                <w:sz w:val="24"/>
                <w:szCs w:val="24"/>
              </w:rPr>
              <w:t xml:space="preserve">Exemple concret d'utilisation des balises </w:t>
            </w:r>
          </w:p>
          <w:p w:rsidR="00E8488A" w:rsidRPr="00341516" w:rsidRDefault="00E8488A" w:rsidP="00946EFF">
            <w:pPr>
              <w:pStyle w:val="ListParagraph"/>
              <w:numPr>
                <w:ilvl w:val="0"/>
                <w:numId w:val="58"/>
              </w:numPr>
              <w:autoSpaceDE w:val="0"/>
              <w:autoSpaceDN w:val="0"/>
              <w:adjustRightInd w:val="0"/>
              <w:spacing w:after="0" w:line="240" w:lineRule="auto"/>
              <w:rPr>
                <w:rFonts w:ascii="Times New Roman" w:hAnsi="Times New Roman" w:cs="Times New Roman"/>
                <w:sz w:val="24"/>
                <w:szCs w:val="24"/>
              </w:rPr>
            </w:pPr>
            <w:r w:rsidRPr="00341516">
              <w:rPr>
                <w:rFonts w:ascii="Times New Roman" w:hAnsi="Times New Roman" w:cs="Times New Roman"/>
                <w:sz w:val="24"/>
                <w:szCs w:val="24"/>
              </w:rPr>
              <w:lastRenderedPageBreak/>
              <w:t>Le modèle de boîte (4 h)</w:t>
            </w:r>
          </w:p>
          <w:p w:rsidR="00E8488A" w:rsidRPr="00341516" w:rsidRDefault="00E8488A" w:rsidP="00946EFF">
            <w:pPr>
              <w:pStyle w:val="ListParagraph"/>
              <w:numPr>
                <w:ilvl w:val="1"/>
                <w:numId w:val="69"/>
              </w:numPr>
              <w:autoSpaceDE w:val="0"/>
              <w:autoSpaceDN w:val="0"/>
              <w:adjustRightInd w:val="0"/>
              <w:spacing w:after="0" w:line="240" w:lineRule="auto"/>
              <w:ind w:hanging="90"/>
              <w:rPr>
                <w:rFonts w:ascii="Times New Roman" w:hAnsi="Times New Roman" w:cs="Times New Roman"/>
                <w:sz w:val="24"/>
                <w:szCs w:val="24"/>
              </w:rPr>
            </w:pPr>
            <w:r w:rsidRPr="00341516">
              <w:rPr>
                <w:rFonts w:ascii="Times New Roman" w:hAnsi="Times New Roman" w:cs="Times New Roman"/>
                <w:sz w:val="24"/>
                <w:szCs w:val="24"/>
              </w:rPr>
              <w:t xml:space="preserve">Les balises de type block et </w:t>
            </w:r>
            <w:proofErr w:type="spellStart"/>
            <w:r w:rsidRPr="00341516">
              <w:rPr>
                <w:rFonts w:ascii="Times New Roman" w:hAnsi="Times New Roman" w:cs="Times New Roman"/>
                <w:sz w:val="24"/>
                <w:szCs w:val="24"/>
              </w:rPr>
              <w:t>inline</w:t>
            </w:r>
            <w:proofErr w:type="spellEnd"/>
            <w:r w:rsidRPr="00341516">
              <w:rPr>
                <w:rFonts w:ascii="Times New Roman" w:hAnsi="Times New Roman" w:cs="Times New Roman"/>
                <w:sz w:val="24"/>
                <w:szCs w:val="24"/>
              </w:rPr>
              <w:t xml:space="preserve"> </w:t>
            </w:r>
          </w:p>
          <w:p w:rsidR="00E8488A" w:rsidRPr="00341516" w:rsidRDefault="00E8488A" w:rsidP="00946EFF">
            <w:pPr>
              <w:pStyle w:val="ListParagraph"/>
              <w:numPr>
                <w:ilvl w:val="1"/>
                <w:numId w:val="69"/>
              </w:numPr>
              <w:autoSpaceDE w:val="0"/>
              <w:autoSpaceDN w:val="0"/>
              <w:adjustRightInd w:val="0"/>
              <w:spacing w:after="0" w:line="240" w:lineRule="auto"/>
              <w:ind w:hanging="90"/>
              <w:rPr>
                <w:rFonts w:ascii="Times New Roman" w:hAnsi="Times New Roman" w:cs="Times New Roman"/>
                <w:sz w:val="24"/>
                <w:szCs w:val="24"/>
              </w:rPr>
            </w:pPr>
            <w:r w:rsidRPr="00341516">
              <w:rPr>
                <w:rFonts w:ascii="Times New Roman" w:hAnsi="Times New Roman" w:cs="Times New Roman"/>
                <w:sz w:val="24"/>
                <w:szCs w:val="24"/>
              </w:rPr>
              <w:t xml:space="preserve">Quelques exemples </w:t>
            </w:r>
          </w:p>
          <w:p w:rsidR="00E8488A" w:rsidRPr="00341516" w:rsidRDefault="00E8488A" w:rsidP="00946EFF">
            <w:pPr>
              <w:pStyle w:val="ListParagraph"/>
              <w:numPr>
                <w:ilvl w:val="1"/>
                <w:numId w:val="69"/>
              </w:numPr>
              <w:autoSpaceDE w:val="0"/>
              <w:autoSpaceDN w:val="0"/>
              <w:adjustRightInd w:val="0"/>
              <w:spacing w:after="0" w:line="240" w:lineRule="auto"/>
              <w:ind w:hanging="90"/>
              <w:rPr>
                <w:rFonts w:ascii="Times New Roman" w:hAnsi="Times New Roman" w:cs="Times New Roman"/>
                <w:sz w:val="24"/>
                <w:szCs w:val="24"/>
              </w:rPr>
            </w:pPr>
            <w:r w:rsidRPr="00341516">
              <w:rPr>
                <w:rFonts w:ascii="Times New Roman" w:hAnsi="Times New Roman" w:cs="Times New Roman"/>
                <w:sz w:val="24"/>
                <w:szCs w:val="24"/>
              </w:rPr>
              <w:t xml:space="preserve">Les balises universelles </w:t>
            </w:r>
          </w:p>
          <w:p w:rsidR="00E8488A" w:rsidRPr="00341516" w:rsidRDefault="00E8488A" w:rsidP="00946EFF">
            <w:pPr>
              <w:pStyle w:val="ListParagraph"/>
              <w:numPr>
                <w:ilvl w:val="1"/>
                <w:numId w:val="69"/>
              </w:numPr>
              <w:autoSpaceDE w:val="0"/>
              <w:autoSpaceDN w:val="0"/>
              <w:adjustRightInd w:val="0"/>
              <w:spacing w:after="0" w:line="240" w:lineRule="auto"/>
              <w:ind w:hanging="90"/>
              <w:rPr>
                <w:rFonts w:ascii="Times New Roman" w:hAnsi="Times New Roman" w:cs="Times New Roman"/>
                <w:sz w:val="24"/>
                <w:szCs w:val="24"/>
              </w:rPr>
            </w:pPr>
            <w:r w:rsidRPr="00341516">
              <w:rPr>
                <w:rFonts w:ascii="Times New Roman" w:hAnsi="Times New Roman" w:cs="Times New Roman"/>
                <w:sz w:val="24"/>
                <w:szCs w:val="24"/>
              </w:rPr>
              <w:t xml:space="preserve">Les dimensions </w:t>
            </w:r>
          </w:p>
          <w:p w:rsidR="00E8488A" w:rsidRPr="00341516" w:rsidRDefault="00E8488A" w:rsidP="00946EFF">
            <w:pPr>
              <w:pStyle w:val="ListParagraph"/>
              <w:numPr>
                <w:ilvl w:val="1"/>
                <w:numId w:val="69"/>
              </w:numPr>
              <w:autoSpaceDE w:val="0"/>
              <w:autoSpaceDN w:val="0"/>
              <w:adjustRightInd w:val="0"/>
              <w:spacing w:after="0" w:line="240" w:lineRule="auto"/>
              <w:ind w:hanging="90"/>
              <w:rPr>
                <w:rFonts w:ascii="Times New Roman" w:hAnsi="Times New Roman" w:cs="Times New Roman"/>
                <w:sz w:val="24"/>
                <w:szCs w:val="24"/>
              </w:rPr>
            </w:pPr>
            <w:r w:rsidRPr="00341516">
              <w:rPr>
                <w:rFonts w:ascii="Times New Roman" w:hAnsi="Times New Roman" w:cs="Times New Roman"/>
                <w:sz w:val="24"/>
                <w:szCs w:val="24"/>
              </w:rPr>
              <w:t xml:space="preserve">Minimum et maximum </w:t>
            </w:r>
          </w:p>
          <w:p w:rsidR="00E8488A" w:rsidRPr="00341516" w:rsidRDefault="00E8488A" w:rsidP="00946EFF">
            <w:pPr>
              <w:pStyle w:val="ListParagraph"/>
              <w:numPr>
                <w:ilvl w:val="1"/>
                <w:numId w:val="69"/>
              </w:numPr>
              <w:autoSpaceDE w:val="0"/>
              <w:autoSpaceDN w:val="0"/>
              <w:adjustRightInd w:val="0"/>
              <w:spacing w:after="0" w:line="240" w:lineRule="auto"/>
              <w:ind w:hanging="90"/>
              <w:rPr>
                <w:rFonts w:ascii="Times New Roman" w:hAnsi="Times New Roman" w:cs="Times New Roman"/>
                <w:sz w:val="24"/>
                <w:szCs w:val="24"/>
              </w:rPr>
            </w:pPr>
            <w:r w:rsidRPr="00341516">
              <w:rPr>
                <w:rFonts w:ascii="Times New Roman" w:hAnsi="Times New Roman" w:cs="Times New Roman"/>
                <w:sz w:val="24"/>
                <w:szCs w:val="24"/>
              </w:rPr>
              <w:t xml:space="preserve">Les marges </w:t>
            </w:r>
          </w:p>
          <w:p w:rsidR="00E8488A" w:rsidRPr="00341516" w:rsidRDefault="00E8488A" w:rsidP="00946EFF">
            <w:pPr>
              <w:pStyle w:val="ListParagraph"/>
              <w:numPr>
                <w:ilvl w:val="1"/>
                <w:numId w:val="69"/>
              </w:numPr>
              <w:autoSpaceDE w:val="0"/>
              <w:autoSpaceDN w:val="0"/>
              <w:adjustRightInd w:val="0"/>
              <w:spacing w:after="0" w:line="240" w:lineRule="auto"/>
              <w:ind w:hanging="90"/>
              <w:rPr>
                <w:rFonts w:ascii="Times New Roman" w:hAnsi="Times New Roman" w:cs="Times New Roman"/>
                <w:sz w:val="24"/>
                <w:szCs w:val="24"/>
              </w:rPr>
            </w:pPr>
            <w:r w:rsidRPr="00341516">
              <w:rPr>
                <w:rFonts w:ascii="Times New Roman" w:hAnsi="Times New Roman" w:cs="Times New Roman"/>
                <w:sz w:val="24"/>
                <w:szCs w:val="24"/>
              </w:rPr>
              <w:t xml:space="preserve">Centrer des blocs </w:t>
            </w:r>
          </w:p>
          <w:p w:rsidR="00E8488A" w:rsidRPr="00341516" w:rsidRDefault="00E8488A" w:rsidP="00946EFF">
            <w:pPr>
              <w:pStyle w:val="ListParagraph"/>
              <w:numPr>
                <w:ilvl w:val="1"/>
                <w:numId w:val="69"/>
              </w:numPr>
              <w:autoSpaceDE w:val="0"/>
              <w:autoSpaceDN w:val="0"/>
              <w:adjustRightInd w:val="0"/>
              <w:spacing w:after="0" w:line="240" w:lineRule="auto"/>
              <w:ind w:hanging="90"/>
              <w:rPr>
                <w:rFonts w:ascii="Times New Roman" w:hAnsi="Times New Roman" w:cs="Times New Roman"/>
                <w:sz w:val="24"/>
                <w:szCs w:val="24"/>
              </w:rPr>
            </w:pPr>
            <w:r w:rsidRPr="00341516">
              <w:rPr>
                <w:rFonts w:ascii="Times New Roman" w:hAnsi="Times New Roman" w:cs="Times New Roman"/>
                <w:sz w:val="24"/>
                <w:szCs w:val="24"/>
              </w:rPr>
              <w:t xml:space="preserve">Quand ça dépasse... </w:t>
            </w:r>
          </w:p>
          <w:p w:rsidR="00E8488A" w:rsidRPr="00341516" w:rsidRDefault="00E8488A" w:rsidP="00946EFF">
            <w:pPr>
              <w:pStyle w:val="ListParagraph"/>
              <w:numPr>
                <w:ilvl w:val="1"/>
                <w:numId w:val="69"/>
              </w:numPr>
              <w:autoSpaceDE w:val="0"/>
              <w:autoSpaceDN w:val="0"/>
              <w:adjustRightInd w:val="0"/>
              <w:spacing w:after="0" w:line="240" w:lineRule="auto"/>
              <w:ind w:hanging="90"/>
              <w:rPr>
                <w:rFonts w:ascii="Times New Roman" w:hAnsi="Times New Roman" w:cs="Times New Roman"/>
                <w:sz w:val="24"/>
                <w:szCs w:val="24"/>
              </w:rPr>
            </w:pPr>
            <w:proofErr w:type="spellStart"/>
            <w:r w:rsidRPr="00341516">
              <w:rPr>
                <w:rFonts w:ascii="Times New Roman" w:hAnsi="Times New Roman" w:cs="Times New Roman"/>
                <w:sz w:val="24"/>
                <w:szCs w:val="24"/>
              </w:rPr>
              <w:t>overflow</w:t>
            </w:r>
            <w:proofErr w:type="spellEnd"/>
            <w:r w:rsidRPr="00341516">
              <w:rPr>
                <w:rFonts w:ascii="Times New Roman" w:hAnsi="Times New Roman" w:cs="Times New Roman"/>
                <w:sz w:val="24"/>
                <w:szCs w:val="24"/>
              </w:rPr>
              <w:t xml:space="preserve"> : couper un bloc </w:t>
            </w:r>
          </w:p>
          <w:p w:rsidR="00E8488A" w:rsidRPr="00341516" w:rsidRDefault="00E8488A" w:rsidP="00946EFF">
            <w:pPr>
              <w:pStyle w:val="ListParagraph"/>
              <w:numPr>
                <w:ilvl w:val="1"/>
                <w:numId w:val="69"/>
              </w:numPr>
              <w:autoSpaceDE w:val="0"/>
              <w:autoSpaceDN w:val="0"/>
              <w:adjustRightInd w:val="0"/>
              <w:spacing w:after="0" w:line="240" w:lineRule="auto"/>
              <w:ind w:hanging="90"/>
              <w:rPr>
                <w:rFonts w:ascii="Times New Roman" w:hAnsi="Times New Roman" w:cs="Times New Roman"/>
                <w:sz w:val="24"/>
                <w:szCs w:val="24"/>
              </w:rPr>
            </w:pPr>
            <w:proofErr w:type="spellStart"/>
            <w:r w:rsidRPr="00341516">
              <w:rPr>
                <w:rFonts w:ascii="Times New Roman" w:hAnsi="Times New Roman" w:cs="Times New Roman"/>
                <w:sz w:val="24"/>
                <w:szCs w:val="24"/>
              </w:rPr>
              <w:t>word-wrap</w:t>
            </w:r>
            <w:proofErr w:type="spellEnd"/>
            <w:r w:rsidRPr="00341516">
              <w:rPr>
                <w:rFonts w:ascii="Times New Roman" w:hAnsi="Times New Roman" w:cs="Times New Roman"/>
                <w:sz w:val="24"/>
                <w:szCs w:val="24"/>
              </w:rPr>
              <w:t xml:space="preserve"> : couper les textes trop larges </w:t>
            </w:r>
          </w:p>
          <w:p w:rsidR="00E8488A" w:rsidRPr="00341516" w:rsidRDefault="00E8488A" w:rsidP="00946EFF">
            <w:pPr>
              <w:pStyle w:val="ListParagraph"/>
              <w:numPr>
                <w:ilvl w:val="0"/>
                <w:numId w:val="58"/>
              </w:numPr>
              <w:autoSpaceDE w:val="0"/>
              <w:autoSpaceDN w:val="0"/>
              <w:adjustRightInd w:val="0"/>
              <w:spacing w:after="0" w:line="240" w:lineRule="auto"/>
              <w:rPr>
                <w:rFonts w:ascii="Times New Roman" w:hAnsi="Times New Roman" w:cs="Times New Roman"/>
                <w:sz w:val="24"/>
                <w:szCs w:val="24"/>
              </w:rPr>
            </w:pPr>
            <w:r w:rsidRPr="00341516">
              <w:rPr>
                <w:rFonts w:ascii="Times New Roman" w:hAnsi="Times New Roman" w:cs="Times New Roman"/>
                <w:sz w:val="24"/>
                <w:szCs w:val="24"/>
              </w:rPr>
              <w:t>Le positionnement en CSS (4 h)</w:t>
            </w:r>
          </w:p>
          <w:p w:rsidR="00E8488A" w:rsidRPr="00341516" w:rsidRDefault="00E8488A" w:rsidP="00946EFF">
            <w:pPr>
              <w:pStyle w:val="ListParagraph"/>
              <w:numPr>
                <w:ilvl w:val="1"/>
                <w:numId w:val="70"/>
              </w:numPr>
              <w:autoSpaceDE w:val="0"/>
              <w:autoSpaceDN w:val="0"/>
              <w:adjustRightInd w:val="0"/>
              <w:spacing w:after="0" w:line="240" w:lineRule="auto"/>
              <w:ind w:hanging="90"/>
              <w:rPr>
                <w:rFonts w:ascii="Times New Roman" w:hAnsi="Times New Roman" w:cs="Times New Roman"/>
                <w:sz w:val="24"/>
                <w:szCs w:val="24"/>
              </w:rPr>
            </w:pPr>
            <w:r w:rsidRPr="00341516">
              <w:rPr>
                <w:rFonts w:ascii="Times New Roman" w:hAnsi="Times New Roman" w:cs="Times New Roman"/>
                <w:sz w:val="24"/>
                <w:szCs w:val="24"/>
              </w:rPr>
              <w:t xml:space="preserve">Le positionnement flottant </w:t>
            </w:r>
          </w:p>
          <w:p w:rsidR="00E8488A" w:rsidRPr="00341516" w:rsidRDefault="00E8488A" w:rsidP="00946EFF">
            <w:pPr>
              <w:pStyle w:val="ListParagraph"/>
              <w:numPr>
                <w:ilvl w:val="1"/>
                <w:numId w:val="70"/>
              </w:numPr>
              <w:autoSpaceDE w:val="0"/>
              <w:autoSpaceDN w:val="0"/>
              <w:adjustRightInd w:val="0"/>
              <w:spacing w:after="0" w:line="240" w:lineRule="auto"/>
              <w:ind w:hanging="90"/>
              <w:rPr>
                <w:rFonts w:ascii="Times New Roman" w:hAnsi="Times New Roman" w:cs="Times New Roman"/>
                <w:sz w:val="24"/>
                <w:szCs w:val="24"/>
              </w:rPr>
            </w:pPr>
            <w:r w:rsidRPr="00341516">
              <w:rPr>
                <w:rFonts w:ascii="Times New Roman" w:hAnsi="Times New Roman" w:cs="Times New Roman"/>
                <w:sz w:val="24"/>
                <w:szCs w:val="24"/>
              </w:rPr>
              <w:t>Transformez vos éléments avec display</w:t>
            </w:r>
          </w:p>
          <w:p w:rsidR="00E8488A" w:rsidRPr="00341516" w:rsidRDefault="00E8488A" w:rsidP="00946EFF">
            <w:pPr>
              <w:pStyle w:val="ListParagraph"/>
              <w:numPr>
                <w:ilvl w:val="1"/>
                <w:numId w:val="70"/>
              </w:numPr>
              <w:autoSpaceDE w:val="0"/>
              <w:autoSpaceDN w:val="0"/>
              <w:adjustRightInd w:val="0"/>
              <w:spacing w:after="0" w:line="240" w:lineRule="auto"/>
              <w:ind w:hanging="90"/>
              <w:rPr>
                <w:rFonts w:ascii="Times New Roman" w:hAnsi="Times New Roman" w:cs="Times New Roman"/>
                <w:sz w:val="24"/>
                <w:szCs w:val="24"/>
              </w:rPr>
            </w:pPr>
            <w:r w:rsidRPr="00341516">
              <w:rPr>
                <w:rFonts w:ascii="Times New Roman" w:hAnsi="Times New Roman" w:cs="Times New Roman"/>
                <w:sz w:val="24"/>
                <w:szCs w:val="24"/>
              </w:rPr>
              <w:t xml:space="preserve">Le positionnement </w:t>
            </w:r>
            <w:proofErr w:type="spellStart"/>
            <w:r w:rsidRPr="00341516">
              <w:rPr>
                <w:rFonts w:ascii="Times New Roman" w:hAnsi="Times New Roman" w:cs="Times New Roman"/>
                <w:sz w:val="24"/>
                <w:szCs w:val="24"/>
              </w:rPr>
              <w:t>inline</w:t>
            </w:r>
            <w:proofErr w:type="spellEnd"/>
            <w:r w:rsidRPr="00341516">
              <w:rPr>
                <w:rFonts w:ascii="Times New Roman" w:hAnsi="Times New Roman" w:cs="Times New Roman"/>
                <w:sz w:val="24"/>
                <w:szCs w:val="24"/>
              </w:rPr>
              <w:t xml:space="preserve">-block </w:t>
            </w:r>
          </w:p>
          <w:p w:rsidR="00E8488A" w:rsidRPr="00341516" w:rsidRDefault="00E8488A" w:rsidP="00946EFF">
            <w:pPr>
              <w:pStyle w:val="ListParagraph"/>
              <w:numPr>
                <w:ilvl w:val="1"/>
                <w:numId w:val="70"/>
              </w:numPr>
              <w:autoSpaceDE w:val="0"/>
              <w:autoSpaceDN w:val="0"/>
              <w:adjustRightInd w:val="0"/>
              <w:spacing w:after="0" w:line="240" w:lineRule="auto"/>
              <w:ind w:hanging="90"/>
              <w:rPr>
                <w:rFonts w:ascii="Times New Roman" w:hAnsi="Times New Roman" w:cs="Times New Roman"/>
                <w:sz w:val="24"/>
                <w:szCs w:val="24"/>
              </w:rPr>
            </w:pPr>
            <w:r w:rsidRPr="00341516">
              <w:rPr>
                <w:rFonts w:ascii="Times New Roman" w:hAnsi="Times New Roman" w:cs="Times New Roman"/>
                <w:sz w:val="24"/>
                <w:szCs w:val="24"/>
              </w:rPr>
              <w:t xml:space="preserve">Les positionnements absolu, fixe et relatif </w:t>
            </w:r>
          </w:p>
          <w:p w:rsidR="00E8488A" w:rsidRPr="00341516" w:rsidRDefault="00E8488A" w:rsidP="00946EFF">
            <w:pPr>
              <w:pStyle w:val="ListParagraph"/>
              <w:numPr>
                <w:ilvl w:val="3"/>
                <w:numId w:val="71"/>
              </w:numPr>
              <w:autoSpaceDE w:val="0"/>
              <w:autoSpaceDN w:val="0"/>
              <w:adjustRightInd w:val="0"/>
              <w:spacing w:after="0" w:line="240" w:lineRule="auto"/>
              <w:rPr>
                <w:rFonts w:ascii="Times New Roman" w:hAnsi="Times New Roman" w:cs="Times New Roman"/>
                <w:sz w:val="24"/>
                <w:szCs w:val="24"/>
              </w:rPr>
            </w:pPr>
            <w:r w:rsidRPr="00341516">
              <w:rPr>
                <w:rFonts w:ascii="Times New Roman" w:hAnsi="Times New Roman" w:cs="Times New Roman"/>
                <w:sz w:val="24"/>
                <w:szCs w:val="24"/>
              </w:rPr>
              <w:t xml:space="preserve">Le positionnement absolu </w:t>
            </w:r>
          </w:p>
          <w:p w:rsidR="00E8488A" w:rsidRPr="00341516" w:rsidRDefault="00E8488A" w:rsidP="00946EFF">
            <w:pPr>
              <w:pStyle w:val="ListParagraph"/>
              <w:numPr>
                <w:ilvl w:val="3"/>
                <w:numId w:val="71"/>
              </w:numPr>
              <w:autoSpaceDE w:val="0"/>
              <w:autoSpaceDN w:val="0"/>
              <w:adjustRightInd w:val="0"/>
              <w:spacing w:after="0" w:line="240" w:lineRule="auto"/>
              <w:rPr>
                <w:rFonts w:ascii="Times New Roman" w:hAnsi="Times New Roman" w:cs="Times New Roman"/>
                <w:sz w:val="24"/>
                <w:szCs w:val="24"/>
              </w:rPr>
            </w:pPr>
            <w:r w:rsidRPr="00341516">
              <w:rPr>
                <w:rFonts w:ascii="Times New Roman" w:hAnsi="Times New Roman" w:cs="Times New Roman"/>
                <w:sz w:val="24"/>
                <w:szCs w:val="24"/>
              </w:rPr>
              <w:t xml:space="preserve">Le positionnement fixe </w:t>
            </w:r>
          </w:p>
          <w:p w:rsidR="00E8488A" w:rsidRPr="00341516" w:rsidRDefault="00E8488A" w:rsidP="00946EFF">
            <w:pPr>
              <w:pStyle w:val="ListParagraph"/>
              <w:numPr>
                <w:ilvl w:val="3"/>
                <w:numId w:val="71"/>
              </w:numPr>
              <w:autoSpaceDE w:val="0"/>
              <w:autoSpaceDN w:val="0"/>
              <w:adjustRightInd w:val="0"/>
              <w:spacing w:after="0" w:line="240" w:lineRule="auto"/>
              <w:rPr>
                <w:rFonts w:ascii="Times New Roman" w:hAnsi="Times New Roman" w:cs="Times New Roman"/>
                <w:sz w:val="24"/>
                <w:szCs w:val="24"/>
              </w:rPr>
            </w:pPr>
            <w:r w:rsidRPr="00341516">
              <w:rPr>
                <w:rFonts w:ascii="Times New Roman" w:hAnsi="Times New Roman" w:cs="Times New Roman"/>
                <w:sz w:val="24"/>
                <w:szCs w:val="24"/>
              </w:rPr>
              <w:t xml:space="preserve">Le positionnement relatif </w:t>
            </w:r>
          </w:p>
          <w:p w:rsidR="00E8488A" w:rsidRPr="00341516" w:rsidRDefault="00E8488A" w:rsidP="00946EFF">
            <w:pPr>
              <w:pStyle w:val="ListParagraph"/>
              <w:numPr>
                <w:ilvl w:val="0"/>
                <w:numId w:val="58"/>
              </w:numPr>
              <w:autoSpaceDE w:val="0"/>
              <w:autoSpaceDN w:val="0"/>
              <w:adjustRightInd w:val="0"/>
              <w:spacing w:after="0" w:line="240" w:lineRule="auto"/>
              <w:rPr>
                <w:rFonts w:ascii="Times New Roman" w:hAnsi="Times New Roman" w:cs="Times New Roman"/>
                <w:sz w:val="24"/>
                <w:szCs w:val="24"/>
              </w:rPr>
            </w:pPr>
            <w:r w:rsidRPr="00341516">
              <w:rPr>
                <w:rFonts w:ascii="Times New Roman" w:hAnsi="Times New Roman" w:cs="Times New Roman"/>
                <w:sz w:val="24"/>
                <w:szCs w:val="24"/>
              </w:rPr>
              <w:t>TP :</w:t>
            </w:r>
            <w:r w:rsidR="00AD25E9">
              <w:rPr>
                <w:rFonts w:ascii="Times New Roman" w:hAnsi="Times New Roman" w:cs="Times New Roman"/>
                <w:sz w:val="24"/>
                <w:szCs w:val="24"/>
              </w:rPr>
              <w:t xml:space="preserve"> création d'un site pas à pas (4</w:t>
            </w:r>
            <w:r w:rsidRPr="00341516">
              <w:rPr>
                <w:rFonts w:ascii="Times New Roman" w:hAnsi="Times New Roman" w:cs="Times New Roman"/>
                <w:sz w:val="24"/>
                <w:szCs w:val="24"/>
              </w:rPr>
              <w:t xml:space="preserve"> h)</w:t>
            </w:r>
          </w:p>
          <w:p w:rsidR="00E8488A" w:rsidRPr="00341516" w:rsidRDefault="00E8488A" w:rsidP="00946EFF">
            <w:pPr>
              <w:pStyle w:val="ListParagraph"/>
              <w:numPr>
                <w:ilvl w:val="1"/>
                <w:numId w:val="72"/>
              </w:numPr>
              <w:autoSpaceDE w:val="0"/>
              <w:autoSpaceDN w:val="0"/>
              <w:adjustRightInd w:val="0"/>
              <w:spacing w:after="0" w:line="240" w:lineRule="auto"/>
              <w:ind w:hanging="90"/>
              <w:rPr>
                <w:rFonts w:ascii="Times New Roman" w:hAnsi="Times New Roman" w:cs="Times New Roman"/>
                <w:sz w:val="24"/>
                <w:szCs w:val="24"/>
              </w:rPr>
            </w:pPr>
            <w:r w:rsidRPr="00341516">
              <w:rPr>
                <w:rFonts w:ascii="Times New Roman" w:hAnsi="Times New Roman" w:cs="Times New Roman"/>
                <w:sz w:val="24"/>
                <w:szCs w:val="24"/>
              </w:rPr>
              <w:t xml:space="preserve">Maquettage du design </w:t>
            </w:r>
          </w:p>
          <w:p w:rsidR="00E8488A" w:rsidRPr="00341516" w:rsidRDefault="00E8488A" w:rsidP="00946EFF">
            <w:pPr>
              <w:pStyle w:val="ListParagraph"/>
              <w:numPr>
                <w:ilvl w:val="1"/>
                <w:numId w:val="72"/>
              </w:numPr>
              <w:autoSpaceDE w:val="0"/>
              <w:autoSpaceDN w:val="0"/>
              <w:adjustRightInd w:val="0"/>
              <w:spacing w:after="0" w:line="240" w:lineRule="auto"/>
              <w:ind w:hanging="90"/>
              <w:rPr>
                <w:rFonts w:ascii="Times New Roman" w:hAnsi="Times New Roman" w:cs="Times New Roman"/>
                <w:sz w:val="24"/>
                <w:szCs w:val="24"/>
              </w:rPr>
            </w:pPr>
            <w:r w:rsidRPr="00341516">
              <w:rPr>
                <w:rFonts w:ascii="Times New Roman" w:hAnsi="Times New Roman" w:cs="Times New Roman"/>
                <w:sz w:val="24"/>
                <w:szCs w:val="24"/>
              </w:rPr>
              <w:t xml:space="preserve">Organiser le contenu en HTML </w:t>
            </w:r>
          </w:p>
          <w:p w:rsidR="00E8488A" w:rsidRPr="00341516" w:rsidRDefault="00E8488A" w:rsidP="00946EFF">
            <w:pPr>
              <w:pStyle w:val="ListParagraph"/>
              <w:numPr>
                <w:ilvl w:val="1"/>
                <w:numId w:val="72"/>
              </w:numPr>
              <w:autoSpaceDE w:val="0"/>
              <w:autoSpaceDN w:val="0"/>
              <w:adjustRightInd w:val="0"/>
              <w:spacing w:after="0" w:line="240" w:lineRule="auto"/>
              <w:ind w:hanging="90"/>
              <w:rPr>
                <w:rFonts w:ascii="Times New Roman" w:hAnsi="Times New Roman" w:cs="Times New Roman"/>
                <w:sz w:val="24"/>
                <w:szCs w:val="24"/>
              </w:rPr>
            </w:pPr>
            <w:r w:rsidRPr="00341516">
              <w:rPr>
                <w:rFonts w:ascii="Times New Roman" w:hAnsi="Times New Roman" w:cs="Times New Roman"/>
                <w:sz w:val="24"/>
                <w:szCs w:val="24"/>
              </w:rPr>
              <w:t xml:space="preserve">Mettre en forme en CSS </w:t>
            </w:r>
          </w:p>
          <w:p w:rsidR="00E8488A" w:rsidRPr="00341516" w:rsidRDefault="00E8488A" w:rsidP="00946EFF">
            <w:pPr>
              <w:pStyle w:val="ListParagraph"/>
              <w:numPr>
                <w:ilvl w:val="1"/>
                <w:numId w:val="72"/>
              </w:numPr>
              <w:autoSpaceDE w:val="0"/>
              <w:autoSpaceDN w:val="0"/>
              <w:adjustRightInd w:val="0"/>
              <w:spacing w:after="0" w:line="240" w:lineRule="auto"/>
              <w:ind w:hanging="90"/>
              <w:rPr>
                <w:rFonts w:ascii="Times New Roman" w:hAnsi="Times New Roman" w:cs="Times New Roman"/>
                <w:sz w:val="24"/>
                <w:szCs w:val="24"/>
              </w:rPr>
            </w:pPr>
            <w:r w:rsidRPr="00341516">
              <w:rPr>
                <w:rFonts w:ascii="Times New Roman" w:hAnsi="Times New Roman" w:cs="Times New Roman"/>
                <w:sz w:val="24"/>
                <w:szCs w:val="24"/>
              </w:rPr>
              <w:t xml:space="preserve">Les polices personnalisées </w:t>
            </w:r>
          </w:p>
          <w:p w:rsidR="00E8488A" w:rsidRPr="00341516" w:rsidRDefault="00E8488A" w:rsidP="00946EFF">
            <w:pPr>
              <w:pStyle w:val="ListParagraph"/>
              <w:numPr>
                <w:ilvl w:val="1"/>
                <w:numId w:val="72"/>
              </w:numPr>
              <w:autoSpaceDE w:val="0"/>
              <w:autoSpaceDN w:val="0"/>
              <w:adjustRightInd w:val="0"/>
              <w:spacing w:after="0" w:line="240" w:lineRule="auto"/>
              <w:ind w:hanging="90"/>
              <w:rPr>
                <w:rFonts w:ascii="Times New Roman" w:hAnsi="Times New Roman" w:cs="Times New Roman"/>
                <w:sz w:val="24"/>
                <w:szCs w:val="24"/>
              </w:rPr>
            </w:pPr>
            <w:r w:rsidRPr="00341516">
              <w:rPr>
                <w:rFonts w:ascii="Times New Roman" w:hAnsi="Times New Roman" w:cs="Times New Roman"/>
                <w:sz w:val="24"/>
                <w:szCs w:val="24"/>
              </w:rPr>
              <w:t xml:space="preserve">Définition des styles principaux </w:t>
            </w:r>
          </w:p>
          <w:p w:rsidR="00E8488A" w:rsidRPr="00341516" w:rsidRDefault="00E8488A" w:rsidP="00946EFF">
            <w:pPr>
              <w:pStyle w:val="ListParagraph"/>
              <w:numPr>
                <w:ilvl w:val="1"/>
                <w:numId w:val="72"/>
              </w:numPr>
              <w:autoSpaceDE w:val="0"/>
              <w:autoSpaceDN w:val="0"/>
              <w:adjustRightInd w:val="0"/>
              <w:spacing w:after="0" w:line="240" w:lineRule="auto"/>
              <w:ind w:hanging="90"/>
              <w:rPr>
                <w:rFonts w:ascii="Times New Roman" w:hAnsi="Times New Roman" w:cs="Times New Roman"/>
                <w:sz w:val="24"/>
                <w:szCs w:val="24"/>
              </w:rPr>
            </w:pPr>
            <w:r w:rsidRPr="00341516">
              <w:rPr>
                <w:rFonts w:ascii="Times New Roman" w:hAnsi="Times New Roman" w:cs="Times New Roman"/>
                <w:sz w:val="24"/>
                <w:szCs w:val="24"/>
              </w:rPr>
              <w:t xml:space="preserve">En-tête et liens de navigation </w:t>
            </w:r>
          </w:p>
          <w:p w:rsidR="00E8488A" w:rsidRPr="00341516" w:rsidRDefault="00E8488A" w:rsidP="00946EFF">
            <w:pPr>
              <w:pStyle w:val="ListParagraph"/>
              <w:numPr>
                <w:ilvl w:val="1"/>
                <w:numId w:val="72"/>
              </w:numPr>
              <w:autoSpaceDE w:val="0"/>
              <w:autoSpaceDN w:val="0"/>
              <w:adjustRightInd w:val="0"/>
              <w:spacing w:after="0" w:line="240" w:lineRule="auto"/>
              <w:ind w:hanging="90"/>
              <w:rPr>
                <w:rFonts w:ascii="Times New Roman" w:hAnsi="Times New Roman" w:cs="Times New Roman"/>
                <w:sz w:val="24"/>
                <w:szCs w:val="24"/>
              </w:rPr>
            </w:pPr>
            <w:r w:rsidRPr="00341516">
              <w:rPr>
                <w:rFonts w:ascii="Times New Roman" w:hAnsi="Times New Roman" w:cs="Times New Roman"/>
                <w:sz w:val="24"/>
                <w:szCs w:val="24"/>
              </w:rPr>
              <w:t xml:space="preserve">La bannière </w:t>
            </w:r>
          </w:p>
          <w:p w:rsidR="00E8488A" w:rsidRPr="00341516" w:rsidRDefault="00E8488A" w:rsidP="00946EFF">
            <w:pPr>
              <w:pStyle w:val="ListParagraph"/>
              <w:numPr>
                <w:ilvl w:val="1"/>
                <w:numId w:val="72"/>
              </w:numPr>
              <w:autoSpaceDE w:val="0"/>
              <w:autoSpaceDN w:val="0"/>
              <w:adjustRightInd w:val="0"/>
              <w:spacing w:after="0" w:line="240" w:lineRule="auto"/>
              <w:ind w:hanging="90"/>
              <w:rPr>
                <w:rFonts w:ascii="Times New Roman" w:hAnsi="Times New Roman" w:cs="Times New Roman"/>
                <w:sz w:val="24"/>
                <w:szCs w:val="24"/>
              </w:rPr>
            </w:pPr>
            <w:r w:rsidRPr="00341516">
              <w:rPr>
                <w:rFonts w:ascii="Times New Roman" w:hAnsi="Times New Roman" w:cs="Times New Roman"/>
                <w:sz w:val="24"/>
                <w:szCs w:val="24"/>
              </w:rPr>
              <w:t xml:space="preserve">Le corps </w:t>
            </w:r>
          </w:p>
          <w:p w:rsidR="00E8488A" w:rsidRPr="00341516" w:rsidRDefault="00E8488A" w:rsidP="00946EFF">
            <w:pPr>
              <w:pStyle w:val="ListParagraph"/>
              <w:numPr>
                <w:ilvl w:val="1"/>
                <w:numId w:val="72"/>
              </w:numPr>
              <w:autoSpaceDE w:val="0"/>
              <w:autoSpaceDN w:val="0"/>
              <w:adjustRightInd w:val="0"/>
              <w:spacing w:after="0" w:line="240" w:lineRule="auto"/>
              <w:ind w:hanging="90"/>
              <w:rPr>
                <w:rFonts w:ascii="Times New Roman" w:hAnsi="Times New Roman" w:cs="Times New Roman"/>
                <w:sz w:val="24"/>
                <w:szCs w:val="24"/>
              </w:rPr>
            </w:pPr>
            <w:r w:rsidRPr="00341516">
              <w:rPr>
                <w:rFonts w:ascii="Times New Roman" w:hAnsi="Times New Roman" w:cs="Times New Roman"/>
                <w:sz w:val="24"/>
                <w:szCs w:val="24"/>
              </w:rPr>
              <w:t xml:space="preserve">Le pied de page </w:t>
            </w:r>
          </w:p>
          <w:p w:rsidR="00E8488A" w:rsidRPr="00341516" w:rsidRDefault="00E8488A" w:rsidP="00946EFF">
            <w:pPr>
              <w:pStyle w:val="ListParagraph"/>
              <w:numPr>
                <w:ilvl w:val="1"/>
                <w:numId w:val="72"/>
              </w:numPr>
              <w:tabs>
                <w:tab w:val="left" w:pos="1602"/>
              </w:tabs>
              <w:autoSpaceDE w:val="0"/>
              <w:autoSpaceDN w:val="0"/>
              <w:adjustRightInd w:val="0"/>
              <w:spacing w:after="0" w:line="240" w:lineRule="auto"/>
              <w:ind w:hanging="90"/>
              <w:rPr>
                <w:rFonts w:ascii="Times New Roman" w:hAnsi="Times New Roman" w:cs="Times New Roman"/>
                <w:sz w:val="24"/>
                <w:szCs w:val="24"/>
              </w:rPr>
            </w:pPr>
            <w:r w:rsidRPr="00341516">
              <w:rPr>
                <w:rFonts w:ascii="Times New Roman" w:hAnsi="Times New Roman" w:cs="Times New Roman"/>
                <w:sz w:val="24"/>
                <w:szCs w:val="24"/>
              </w:rPr>
              <w:t xml:space="preserve">Assurer la compatibilité avec IE </w:t>
            </w:r>
          </w:p>
          <w:p w:rsidR="00E8488A" w:rsidRPr="00341516" w:rsidRDefault="00E8488A" w:rsidP="00946EFF">
            <w:pPr>
              <w:pStyle w:val="ListParagraph"/>
              <w:numPr>
                <w:ilvl w:val="1"/>
                <w:numId w:val="72"/>
              </w:numPr>
              <w:tabs>
                <w:tab w:val="left" w:pos="1602"/>
              </w:tabs>
              <w:autoSpaceDE w:val="0"/>
              <w:autoSpaceDN w:val="0"/>
              <w:adjustRightInd w:val="0"/>
              <w:spacing w:after="0" w:line="240" w:lineRule="auto"/>
              <w:ind w:hanging="90"/>
              <w:rPr>
                <w:rFonts w:ascii="Times New Roman" w:hAnsi="Times New Roman" w:cs="Times New Roman"/>
                <w:sz w:val="24"/>
                <w:szCs w:val="24"/>
              </w:rPr>
            </w:pPr>
            <w:r w:rsidRPr="00341516">
              <w:rPr>
                <w:rFonts w:ascii="Times New Roman" w:hAnsi="Times New Roman" w:cs="Times New Roman"/>
                <w:sz w:val="24"/>
                <w:szCs w:val="24"/>
              </w:rPr>
              <w:t xml:space="preserve">Faire fonctionner les balises structurantes de HTML5 </w:t>
            </w:r>
          </w:p>
          <w:p w:rsidR="00E8488A" w:rsidRPr="00341516" w:rsidRDefault="00E8488A" w:rsidP="00946EFF">
            <w:pPr>
              <w:pStyle w:val="ListParagraph"/>
              <w:numPr>
                <w:ilvl w:val="1"/>
                <w:numId w:val="72"/>
              </w:numPr>
              <w:tabs>
                <w:tab w:val="left" w:pos="1602"/>
              </w:tabs>
              <w:autoSpaceDE w:val="0"/>
              <w:autoSpaceDN w:val="0"/>
              <w:adjustRightInd w:val="0"/>
              <w:spacing w:after="0" w:line="240" w:lineRule="auto"/>
              <w:ind w:hanging="90"/>
              <w:rPr>
                <w:rFonts w:ascii="Times New Roman" w:hAnsi="Times New Roman" w:cs="Times New Roman"/>
                <w:sz w:val="24"/>
                <w:szCs w:val="24"/>
              </w:rPr>
            </w:pPr>
            <w:r w:rsidRPr="00341516">
              <w:rPr>
                <w:rFonts w:ascii="Times New Roman" w:hAnsi="Times New Roman" w:cs="Times New Roman"/>
                <w:sz w:val="24"/>
                <w:szCs w:val="24"/>
              </w:rPr>
              <w:t xml:space="preserve">Régler le positionnement </w:t>
            </w:r>
            <w:proofErr w:type="spellStart"/>
            <w:r w:rsidRPr="00341516">
              <w:rPr>
                <w:rFonts w:ascii="Times New Roman" w:hAnsi="Times New Roman" w:cs="Times New Roman"/>
                <w:sz w:val="24"/>
                <w:szCs w:val="24"/>
              </w:rPr>
              <w:t>inline</w:t>
            </w:r>
            <w:proofErr w:type="spellEnd"/>
            <w:r w:rsidRPr="00341516">
              <w:rPr>
                <w:rFonts w:ascii="Times New Roman" w:hAnsi="Times New Roman" w:cs="Times New Roman"/>
                <w:sz w:val="24"/>
                <w:szCs w:val="24"/>
              </w:rPr>
              <w:t xml:space="preserve">-block </w:t>
            </w:r>
          </w:p>
          <w:p w:rsidR="00E8488A" w:rsidRPr="00341516" w:rsidRDefault="00E8488A" w:rsidP="00946EFF">
            <w:pPr>
              <w:pStyle w:val="ListParagraph"/>
              <w:numPr>
                <w:ilvl w:val="1"/>
                <w:numId w:val="72"/>
              </w:numPr>
              <w:tabs>
                <w:tab w:val="left" w:pos="1602"/>
              </w:tabs>
              <w:autoSpaceDE w:val="0"/>
              <w:autoSpaceDN w:val="0"/>
              <w:adjustRightInd w:val="0"/>
              <w:spacing w:after="0" w:line="240" w:lineRule="auto"/>
              <w:ind w:hanging="90"/>
              <w:rPr>
                <w:rFonts w:ascii="Times New Roman" w:hAnsi="Times New Roman" w:cs="Times New Roman"/>
                <w:sz w:val="24"/>
                <w:szCs w:val="24"/>
              </w:rPr>
            </w:pPr>
            <w:r w:rsidRPr="00341516">
              <w:rPr>
                <w:rFonts w:ascii="Times New Roman" w:hAnsi="Times New Roman" w:cs="Times New Roman"/>
                <w:sz w:val="24"/>
                <w:szCs w:val="24"/>
              </w:rPr>
              <w:t xml:space="preserve">Vérifier la validité </w:t>
            </w:r>
          </w:p>
          <w:p w:rsidR="00E8488A" w:rsidRPr="00341516" w:rsidRDefault="00E8488A" w:rsidP="00946EFF">
            <w:pPr>
              <w:pStyle w:val="ListParagraph"/>
              <w:numPr>
                <w:ilvl w:val="1"/>
                <w:numId w:val="72"/>
              </w:numPr>
              <w:tabs>
                <w:tab w:val="left" w:pos="1602"/>
              </w:tabs>
              <w:autoSpaceDE w:val="0"/>
              <w:autoSpaceDN w:val="0"/>
              <w:adjustRightInd w:val="0"/>
              <w:spacing w:after="0" w:line="240" w:lineRule="auto"/>
              <w:ind w:hanging="90"/>
              <w:rPr>
                <w:rFonts w:ascii="Times New Roman" w:eastAsia="Calibri" w:hAnsi="Times New Roman" w:cs="Times New Roman"/>
                <w:sz w:val="24"/>
                <w:szCs w:val="24"/>
              </w:rPr>
            </w:pPr>
            <w:r w:rsidRPr="00341516">
              <w:rPr>
                <w:rFonts w:ascii="Times New Roman" w:hAnsi="Times New Roman" w:cs="Times New Roman"/>
                <w:sz w:val="24"/>
                <w:szCs w:val="24"/>
              </w:rPr>
              <w:t xml:space="preserve">Le code final </w:t>
            </w:r>
          </w:p>
        </w:tc>
        <w:tc>
          <w:tcPr>
            <w:tcW w:w="2970" w:type="dxa"/>
          </w:tcPr>
          <w:p w:rsidR="00E8488A" w:rsidRPr="001B4522" w:rsidRDefault="00E8488A" w:rsidP="002C443D">
            <w:pPr>
              <w:spacing w:after="0" w:line="240" w:lineRule="auto"/>
              <w:rPr>
                <w:rFonts w:asciiTheme="majorBidi" w:eastAsia="Calibri" w:hAnsiTheme="majorBidi" w:cstheme="majorBidi"/>
                <w:sz w:val="24"/>
                <w:szCs w:val="24"/>
              </w:rPr>
            </w:pPr>
          </w:p>
        </w:tc>
      </w:tr>
      <w:tr w:rsidR="00E8488A" w:rsidRPr="001B4522" w:rsidTr="00341516">
        <w:tc>
          <w:tcPr>
            <w:tcW w:w="7020" w:type="dxa"/>
          </w:tcPr>
          <w:p w:rsidR="00E8488A" w:rsidRPr="0046048A" w:rsidRDefault="00E8488A" w:rsidP="006E125A">
            <w:pPr>
              <w:autoSpaceDE w:val="0"/>
              <w:autoSpaceDN w:val="0"/>
              <w:adjustRightInd w:val="0"/>
              <w:spacing w:before="120" w:after="120" w:line="240" w:lineRule="auto"/>
              <w:rPr>
                <w:rFonts w:asciiTheme="majorBidi" w:hAnsiTheme="majorBidi" w:cstheme="majorBidi"/>
                <w:b/>
                <w:bCs/>
                <w:sz w:val="28"/>
                <w:szCs w:val="28"/>
              </w:rPr>
            </w:pPr>
            <w:r w:rsidRPr="0046048A">
              <w:rPr>
                <w:rFonts w:asciiTheme="majorBidi" w:hAnsiTheme="majorBidi" w:cstheme="majorBidi"/>
                <w:b/>
                <w:bCs/>
                <w:sz w:val="28"/>
                <w:szCs w:val="28"/>
              </w:rPr>
              <w:lastRenderedPageBreak/>
              <w:t xml:space="preserve">Partie </w:t>
            </w:r>
            <w:r w:rsidR="00593DE4">
              <w:rPr>
                <w:rFonts w:asciiTheme="majorBidi" w:hAnsiTheme="majorBidi" w:cstheme="majorBidi"/>
                <w:b/>
                <w:bCs/>
                <w:sz w:val="28"/>
                <w:szCs w:val="28"/>
              </w:rPr>
              <w:t>4 : Fonctionnalités évoluées</w:t>
            </w:r>
          </w:p>
          <w:p w:rsidR="00E8488A" w:rsidRPr="00161222" w:rsidRDefault="00AD25E9" w:rsidP="00946EFF">
            <w:pPr>
              <w:pStyle w:val="ListParagraph"/>
              <w:numPr>
                <w:ilvl w:val="0"/>
                <w:numId w:val="58"/>
              </w:num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Les tableaux (4</w:t>
            </w:r>
            <w:r w:rsidR="00E8488A" w:rsidRPr="00161222">
              <w:rPr>
                <w:rFonts w:asciiTheme="majorBidi" w:hAnsiTheme="majorBidi" w:cstheme="majorBidi"/>
                <w:sz w:val="24"/>
                <w:szCs w:val="24"/>
              </w:rPr>
              <w:t xml:space="preserve"> h)</w:t>
            </w:r>
          </w:p>
          <w:p w:rsidR="00E8488A" w:rsidRPr="00161222" w:rsidRDefault="00E8488A" w:rsidP="00946EFF">
            <w:pPr>
              <w:pStyle w:val="ListParagraph"/>
              <w:numPr>
                <w:ilvl w:val="1"/>
                <w:numId w:val="73"/>
              </w:numPr>
              <w:autoSpaceDE w:val="0"/>
              <w:autoSpaceDN w:val="0"/>
              <w:adjustRightInd w:val="0"/>
              <w:spacing w:after="0" w:line="240" w:lineRule="auto"/>
              <w:ind w:hanging="90"/>
              <w:rPr>
                <w:rFonts w:asciiTheme="majorBidi" w:hAnsiTheme="majorBidi" w:cstheme="majorBidi"/>
                <w:sz w:val="24"/>
                <w:szCs w:val="24"/>
              </w:rPr>
            </w:pPr>
            <w:r w:rsidRPr="00161222">
              <w:rPr>
                <w:rFonts w:asciiTheme="majorBidi" w:hAnsiTheme="majorBidi" w:cstheme="majorBidi"/>
                <w:sz w:val="24"/>
                <w:szCs w:val="24"/>
              </w:rPr>
              <w:t xml:space="preserve">Un tableau simple </w:t>
            </w:r>
          </w:p>
          <w:p w:rsidR="00E8488A" w:rsidRPr="00161222" w:rsidRDefault="00E8488A" w:rsidP="00946EFF">
            <w:pPr>
              <w:pStyle w:val="ListParagraph"/>
              <w:numPr>
                <w:ilvl w:val="1"/>
                <w:numId w:val="73"/>
              </w:numPr>
              <w:autoSpaceDE w:val="0"/>
              <w:autoSpaceDN w:val="0"/>
              <w:adjustRightInd w:val="0"/>
              <w:spacing w:after="0" w:line="240" w:lineRule="auto"/>
              <w:ind w:hanging="90"/>
              <w:rPr>
                <w:rFonts w:asciiTheme="majorBidi" w:hAnsiTheme="majorBidi" w:cstheme="majorBidi"/>
                <w:sz w:val="24"/>
                <w:szCs w:val="24"/>
              </w:rPr>
            </w:pPr>
            <w:r w:rsidRPr="00161222">
              <w:rPr>
                <w:rFonts w:asciiTheme="majorBidi" w:hAnsiTheme="majorBidi" w:cstheme="majorBidi"/>
                <w:sz w:val="24"/>
                <w:szCs w:val="24"/>
              </w:rPr>
              <w:t xml:space="preserve">La ligne d'en-tête </w:t>
            </w:r>
          </w:p>
          <w:p w:rsidR="00E8488A" w:rsidRPr="00161222" w:rsidRDefault="00E8488A" w:rsidP="00946EFF">
            <w:pPr>
              <w:pStyle w:val="ListParagraph"/>
              <w:numPr>
                <w:ilvl w:val="1"/>
                <w:numId w:val="73"/>
              </w:numPr>
              <w:autoSpaceDE w:val="0"/>
              <w:autoSpaceDN w:val="0"/>
              <w:adjustRightInd w:val="0"/>
              <w:spacing w:after="0" w:line="240" w:lineRule="auto"/>
              <w:ind w:hanging="90"/>
              <w:rPr>
                <w:rFonts w:asciiTheme="majorBidi" w:hAnsiTheme="majorBidi" w:cstheme="majorBidi"/>
                <w:sz w:val="24"/>
                <w:szCs w:val="24"/>
              </w:rPr>
            </w:pPr>
            <w:r w:rsidRPr="00161222">
              <w:rPr>
                <w:rFonts w:asciiTheme="majorBidi" w:hAnsiTheme="majorBidi" w:cstheme="majorBidi"/>
                <w:sz w:val="24"/>
                <w:szCs w:val="24"/>
              </w:rPr>
              <w:t xml:space="preserve">Titre du tableau </w:t>
            </w:r>
          </w:p>
          <w:p w:rsidR="00E8488A" w:rsidRPr="00161222" w:rsidRDefault="00E8488A" w:rsidP="00946EFF">
            <w:pPr>
              <w:pStyle w:val="ListParagraph"/>
              <w:numPr>
                <w:ilvl w:val="1"/>
                <w:numId w:val="73"/>
              </w:numPr>
              <w:autoSpaceDE w:val="0"/>
              <w:autoSpaceDN w:val="0"/>
              <w:adjustRightInd w:val="0"/>
              <w:spacing w:after="0" w:line="240" w:lineRule="auto"/>
              <w:ind w:hanging="90"/>
              <w:rPr>
                <w:rFonts w:asciiTheme="majorBidi" w:hAnsiTheme="majorBidi" w:cstheme="majorBidi"/>
                <w:sz w:val="24"/>
                <w:szCs w:val="24"/>
              </w:rPr>
            </w:pPr>
            <w:r w:rsidRPr="00161222">
              <w:rPr>
                <w:rFonts w:asciiTheme="majorBidi" w:hAnsiTheme="majorBidi" w:cstheme="majorBidi"/>
                <w:sz w:val="24"/>
                <w:szCs w:val="24"/>
              </w:rPr>
              <w:t xml:space="preserve">Un tableau structuré </w:t>
            </w:r>
          </w:p>
          <w:p w:rsidR="00E8488A" w:rsidRPr="00161222" w:rsidRDefault="00E8488A" w:rsidP="00946EFF">
            <w:pPr>
              <w:pStyle w:val="ListParagraph"/>
              <w:numPr>
                <w:ilvl w:val="1"/>
                <w:numId w:val="73"/>
              </w:numPr>
              <w:autoSpaceDE w:val="0"/>
              <w:autoSpaceDN w:val="0"/>
              <w:adjustRightInd w:val="0"/>
              <w:spacing w:after="0" w:line="240" w:lineRule="auto"/>
              <w:ind w:hanging="90"/>
              <w:rPr>
                <w:rFonts w:ascii="ArialMT" w:cs="ArialMT"/>
                <w:sz w:val="24"/>
                <w:szCs w:val="24"/>
              </w:rPr>
            </w:pPr>
            <w:r w:rsidRPr="00161222">
              <w:rPr>
                <w:rFonts w:asciiTheme="majorBidi" w:hAnsiTheme="majorBidi" w:cstheme="majorBidi"/>
                <w:sz w:val="24"/>
                <w:szCs w:val="24"/>
              </w:rPr>
              <w:t xml:space="preserve">Diviser un gros tableau </w:t>
            </w:r>
          </w:p>
          <w:p w:rsidR="00E8488A" w:rsidRPr="00161222" w:rsidRDefault="00E8488A" w:rsidP="00946EFF">
            <w:pPr>
              <w:pStyle w:val="ListParagraph"/>
              <w:numPr>
                <w:ilvl w:val="0"/>
                <w:numId w:val="58"/>
              </w:numPr>
              <w:autoSpaceDE w:val="0"/>
              <w:autoSpaceDN w:val="0"/>
              <w:adjustRightInd w:val="0"/>
              <w:spacing w:after="0" w:line="240" w:lineRule="auto"/>
              <w:rPr>
                <w:rFonts w:asciiTheme="majorBidi" w:hAnsiTheme="majorBidi" w:cstheme="majorBidi"/>
                <w:sz w:val="24"/>
                <w:szCs w:val="24"/>
              </w:rPr>
            </w:pPr>
            <w:r w:rsidRPr="00161222">
              <w:rPr>
                <w:rFonts w:asciiTheme="majorBidi" w:hAnsiTheme="majorBidi" w:cstheme="majorBidi"/>
                <w:sz w:val="24"/>
                <w:szCs w:val="24"/>
              </w:rPr>
              <w:t xml:space="preserve">Les </w:t>
            </w:r>
            <w:r w:rsidR="00AD25E9">
              <w:rPr>
                <w:rFonts w:asciiTheme="majorBidi" w:hAnsiTheme="majorBidi" w:cstheme="majorBidi"/>
                <w:sz w:val="24"/>
                <w:szCs w:val="24"/>
              </w:rPr>
              <w:t>formulaires (8</w:t>
            </w:r>
            <w:r w:rsidRPr="00161222">
              <w:rPr>
                <w:rFonts w:asciiTheme="majorBidi" w:hAnsiTheme="majorBidi" w:cstheme="majorBidi"/>
                <w:sz w:val="24"/>
                <w:szCs w:val="24"/>
              </w:rPr>
              <w:t xml:space="preserve"> h) </w:t>
            </w:r>
          </w:p>
          <w:p w:rsidR="00E8488A" w:rsidRPr="00161222" w:rsidRDefault="00E8488A" w:rsidP="00946EFF">
            <w:pPr>
              <w:pStyle w:val="ListParagraph"/>
              <w:numPr>
                <w:ilvl w:val="1"/>
                <w:numId w:val="74"/>
              </w:numPr>
              <w:autoSpaceDE w:val="0"/>
              <w:autoSpaceDN w:val="0"/>
              <w:adjustRightInd w:val="0"/>
              <w:spacing w:after="0" w:line="240" w:lineRule="auto"/>
              <w:ind w:hanging="90"/>
              <w:rPr>
                <w:rFonts w:asciiTheme="majorBidi" w:hAnsiTheme="majorBidi" w:cstheme="majorBidi"/>
                <w:sz w:val="24"/>
                <w:szCs w:val="24"/>
              </w:rPr>
            </w:pPr>
            <w:r w:rsidRPr="00161222">
              <w:rPr>
                <w:rFonts w:asciiTheme="majorBidi" w:hAnsiTheme="majorBidi" w:cstheme="majorBidi"/>
                <w:sz w:val="24"/>
                <w:szCs w:val="24"/>
              </w:rPr>
              <w:t xml:space="preserve">Créer un formulaire </w:t>
            </w:r>
          </w:p>
          <w:p w:rsidR="00E8488A" w:rsidRPr="00161222" w:rsidRDefault="00E8488A" w:rsidP="00946EFF">
            <w:pPr>
              <w:pStyle w:val="ListParagraph"/>
              <w:numPr>
                <w:ilvl w:val="1"/>
                <w:numId w:val="74"/>
              </w:numPr>
              <w:autoSpaceDE w:val="0"/>
              <w:autoSpaceDN w:val="0"/>
              <w:adjustRightInd w:val="0"/>
              <w:spacing w:after="0" w:line="240" w:lineRule="auto"/>
              <w:ind w:hanging="90"/>
              <w:rPr>
                <w:rFonts w:asciiTheme="majorBidi" w:hAnsiTheme="majorBidi" w:cstheme="majorBidi"/>
                <w:sz w:val="24"/>
                <w:szCs w:val="24"/>
              </w:rPr>
            </w:pPr>
            <w:r w:rsidRPr="00161222">
              <w:rPr>
                <w:rFonts w:asciiTheme="majorBidi" w:hAnsiTheme="majorBidi" w:cstheme="majorBidi"/>
                <w:sz w:val="24"/>
                <w:szCs w:val="24"/>
              </w:rPr>
              <w:t xml:space="preserve">Les zones de saisie basiques </w:t>
            </w:r>
          </w:p>
          <w:p w:rsidR="00E8488A" w:rsidRPr="00161222" w:rsidRDefault="00E8488A" w:rsidP="00946EFF">
            <w:pPr>
              <w:pStyle w:val="ListParagraph"/>
              <w:numPr>
                <w:ilvl w:val="1"/>
                <w:numId w:val="74"/>
              </w:numPr>
              <w:autoSpaceDE w:val="0"/>
              <w:autoSpaceDN w:val="0"/>
              <w:adjustRightInd w:val="0"/>
              <w:spacing w:after="0" w:line="240" w:lineRule="auto"/>
              <w:ind w:hanging="90"/>
              <w:rPr>
                <w:rFonts w:asciiTheme="majorBidi" w:hAnsiTheme="majorBidi" w:cstheme="majorBidi"/>
                <w:sz w:val="24"/>
                <w:szCs w:val="24"/>
              </w:rPr>
            </w:pPr>
            <w:r w:rsidRPr="00161222">
              <w:rPr>
                <w:rFonts w:asciiTheme="majorBidi" w:hAnsiTheme="majorBidi" w:cstheme="majorBidi"/>
                <w:sz w:val="24"/>
                <w:szCs w:val="24"/>
              </w:rPr>
              <w:t xml:space="preserve">Zone de texte </w:t>
            </w:r>
            <w:proofErr w:type="spellStart"/>
            <w:r w:rsidRPr="00161222">
              <w:rPr>
                <w:rFonts w:asciiTheme="majorBidi" w:hAnsiTheme="majorBidi" w:cstheme="majorBidi"/>
                <w:sz w:val="24"/>
                <w:szCs w:val="24"/>
              </w:rPr>
              <w:t>monoligne</w:t>
            </w:r>
            <w:proofErr w:type="spellEnd"/>
            <w:r w:rsidRPr="00161222">
              <w:rPr>
                <w:rFonts w:asciiTheme="majorBidi" w:hAnsiTheme="majorBidi" w:cstheme="majorBidi"/>
                <w:sz w:val="24"/>
                <w:szCs w:val="24"/>
              </w:rPr>
              <w:t xml:space="preserve"> </w:t>
            </w:r>
          </w:p>
          <w:p w:rsidR="00E8488A" w:rsidRPr="00161222" w:rsidRDefault="00E8488A" w:rsidP="00946EFF">
            <w:pPr>
              <w:pStyle w:val="ListParagraph"/>
              <w:numPr>
                <w:ilvl w:val="1"/>
                <w:numId w:val="74"/>
              </w:numPr>
              <w:autoSpaceDE w:val="0"/>
              <w:autoSpaceDN w:val="0"/>
              <w:adjustRightInd w:val="0"/>
              <w:spacing w:after="0" w:line="240" w:lineRule="auto"/>
              <w:ind w:hanging="90"/>
              <w:rPr>
                <w:rFonts w:asciiTheme="majorBidi" w:hAnsiTheme="majorBidi" w:cstheme="majorBidi"/>
                <w:sz w:val="24"/>
                <w:szCs w:val="24"/>
              </w:rPr>
            </w:pPr>
            <w:r w:rsidRPr="00161222">
              <w:rPr>
                <w:rFonts w:asciiTheme="majorBidi" w:hAnsiTheme="majorBidi" w:cstheme="majorBidi"/>
                <w:sz w:val="24"/>
                <w:szCs w:val="24"/>
              </w:rPr>
              <w:t xml:space="preserve">Les libellés </w:t>
            </w:r>
          </w:p>
          <w:p w:rsidR="00E8488A" w:rsidRPr="00161222" w:rsidRDefault="00E8488A" w:rsidP="00946EFF">
            <w:pPr>
              <w:pStyle w:val="ListParagraph"/>
              <w:numPr>
                <w:ilvl w:val="1"/>
                <w:numId w:val="74"/>
              </w:numPr>
              <w:autoSpaceDE w:val="0"/>
              <w:autoSpaceDN w:val="0"/>
              <w:adjustRightInd w:val="0"/>
              <w:spacing w:after="0" w:line="240" w:lineRule="auto"/>
              <w:ind w:hanging="90"/>
              <w:rPr>
                <w:rFonts w:asciiTheme="majorBidi" w:hAnsiTheme="majorBidi" w:cstheme="majorBidi"/>
                <w:sz w:val="24"/>
                <w:szCs w:val="24"/>
              </w:rPr>
            </w:pPr>
            <w:r w:rsidRPr="00161222">
              <w:rPr>
                <w:rFonts w:asciiTheme="majorBidi" w:hAnsiTheme="majorBidi" w:cstheme="majorBidi"/>
                <w:sz w:val="24"/>
                <w:szCs w:val="24"/>
              </w:rPr>
              <w:t xml:space="preserve">Quelques attributs supplémentaires </w:t>
            </w:r>
          </w:p>
          <w:p w:rsidR="00E8488A" w:rsidRPr="00161222" w:rsidRDefault="00E8488A" w:rsidP="00946EFF">
            <w:pPr>
              <w:pStyle w:val="ListParagraph"/>
              <w:numPr>
                <w:ilvl w:val="1"/>
                <w:numId w:val="74"/>
              </w:numPr>
              <w:autoSpaceDE w:val="0"/>
              <w:autoSpaceDN w:val="0"/>
              <w:adjustRightInd w:val="0"/>
              <w:spacing w:after="0" w:line="240" w:lineRule="auto"/>
              <w:ind w:hanging="90"/>
              <w:rPr>
                <w:rFonts w:asciiTheme="majorBidi" w:hAnsiTheme="majorBidi" w:cstheme="majorBidi"/>
                <w:sz w:val="24"/>
                <w:szCs w:val="24"/>
              </w:rPr>
            </w:pPr>
            <w:r w:rsidRPr="00161222">
              <w:rPr>
                <w:rFonts w:asciiTheme="majorBidi" w:hAnsiTheme="majorBidi" w:cstheme="majorBidi"/>
                <w:sz w:val="24"/>
                <w:szCs w:val="24"/>
              </w:rPr>
              <w:t xml:space="preserve">Zone de mot de passe </w:t>
            </w:r>
          </w:p>
          <w:p w:rsidR="00E8488A" w:rsidRPr="00161222" w:rsidRDefault="00E8488A" w:rsidP="00946EFF">
            <w:pPr>
              <w:pStyle w:val="ListParagraph"/>
              <w:numPr>
                <w:ilvl w:val="1"/>
                <w:numId w:val="74"/>
              </w:numPr>
              <w:autoSpaceDE w:val="0"/>
              <w:autoSpaceDN w:val="0"/>
              <w:adjustRightInd w:val="0"/>
              <w:spacing w:after="0" w:line="240" w:lineRule="auto"/>
              <w:ind w:hanging="90"/>
              <w:rPr>
                <w:rFonts w:asciiTheme="majorBidi" w:hAnsiTheme="majorBidi" w:cstheme="majorBidi"/>
                <w:sz w:val="24"/>
                <w:szCs w:val="24"/>
              </w:rPr>
            </w:pPr>
            <w:r w:rsidRPr="00161222">
              <w:rPr>
                <w:rFonts w:asciiTheme="majorBidi" w:hAnsiTheme="majorBidi" w:cstheme="majorBidi"/>
                <w:sz w:val="24"/>
                <w:szCs w:val="24"/>
              </w:rPr>
              <w:t xml:space="preserve">Zone de texte </w:t>
            </w:r>
            <w:proofErr w:type="spellStart"/>
            <w:r w:rsidRPr="00161222">
              <w:rPr>
                <w:rFonts w:asciiTheme="majorBidi" w:hAnsiTheme="majorBidi" w:cstheme="majorBidi"/>
                <w:sz w:val="24"/>
                <w:szCs w:val="24"/>
              </w:rPr>
              <w:t>multiligne</w:t>
            </w:r>
            <w:proofErr w:type="spellEnd"/>
            <w:r w:rsidRPr="00161222">
              <w:rPr>
                <w:rFonts w:asciiTheme="majorBidi" w:hAnsiTheme="majorBidi" w:cstheme="majorBidi"/>
                <w:sz w:val="24"/>
                <w:szCs w:val="24"/>
              </w:rPr>
              <w:t xml:space="preserve"> </w:t>
            </w:r>
          </w:p>
          <w:p w:rsidR="00E8488A" w:rsidRPr="00161222" w:rsidRDefault="00E8488A" w:rsidP="00946EFF">
            <w:pPr>
              <w:pStyle w:val="ListParagraph"/>
              <w:numPr>
                <w:ilvl w:val="1"/>
                <w:numId w:val="74"/>
              </w:numPr>
              <w:autoSpaceDE w:val="0"/>
              <w:autoSpaceDN w:val="0"/>
              <w:adjustRightInd w:val="0"/>
              <w:spacing w:after="0" w:line="240" w:lineRule="auto"/>
              <w:ind w:hanging="90"/>
              <w:rPr>
                <w:rFonts w:asciiTheme="majorBidi" w:hAnsiTheme="majorBidi" w:cstheme="majorBidi"/>
                <w:sz w:val="24"/>
                <w:szCs w:val="24"/>
              </w:rPr>
            </w:pPr>
            <w:r w:rsidRPr="00161222">
              <w:rPr>
                <w:rFonts w:asciiTheme="majorBidi" w:hAnsiTheme="majorBidi" w:cstheme="majorBidi"/>
                <w:sz w:val="24"/>
                <w:szCs w:val="24"/>
              </w:rPr>
              <w:t>Les zones de saisie enrichies</w:t>
            </w:r>
          </w:p>
          <w:p w:rsidR="00E8488A" w:rsidRPr="00161222" w:rsidRDefault="00E8488A" w:rsidP="00946EFF">
            <w:pPr>
              <w:pStyle w:val="ListParagraph"/>
              <w:numPr>
                <w:ilvl w:val="1"/>
                <w:numId w:val="74"/>
              </w:numPr>
              <w:autoSpaceDE w:val="0"/>
              <w:autoSpaceDN w:val="0"/>
              <w:adjustRightInd w:val="0"/>
              <w:spacing w:after="0" w:line="240" w:lineRule="auto"/>
              <w:ind w:hanging="90"/>
              <w:rPr>
                <w:rFonts w:asciiTheme="majorBidi" w:hAnsiTheme="majorBidi" w:cstheme="majorBidi"/>
                <w:sz w:val="24"/>
                <w:szCs w:val="24"/>
              </w:rPr>
            </w:pPr>
            <w:r w:rsidRPr="00161222">
              <w:rPr>
                <w:rFonts w:asciiTheme="majorBidi" w:hAnsiTheme="majorBidi" w:cstheme="majorBidi"/>
                <w:sz w:val="24"/>
                <w:szCs w:val="24"/>
              </w:rPr>
              <w:lastRenderedPageBreak/>
              <w:t xml:space="preserve">Fichier </w:t>
            </w:r>
          </w:p>
          <w:p w:rsidR="00E8488A" w:rsidRPr="00161222" w:rsidRDefault="00E8488A" w:rsidP="00946EFF">
            <w:pPr>
              <w:pStyle w:val="ListParagraph"/>
              <w:numPr>
                <w:ilvl w:val="1"/>
                <w:numId w:val="74"/>
              </w:numPr>
              <w:autoSpaceDE w:val="0"/>
              <w:autoSpaceDN w:val="0"/>
              <w:adjustRightInd w:val="0"/>
              <w:spacing w:after="0" w:line="240" w:lineRule="auto"/>
              <w:ind w:hanging="90"/>
              <w:rPr>
                <w:rFonts w:asciiTheme="majorBidi" w:hAnsiTheme="majorBidi" w:cstheme="majorBidi"/>
                <w:sz w:val="24"/>
                <w:szCs w:val="24"/>
              </w:rPr>
            </w:pPr>
            <w:r w:rsidRPr="00161222">
              <w:rPr>
                <w:rFonts w:asciiTheme="majorBidi" w:hAnsiTheme="majorBidi" w:cstheme="majorBidi"/>
                <w:sz w:val="24"/>
                <w:szCs w:val="24"/>
              </w:rPr>
              <w:t xml:space="preserve">E-mail </w:t>
            </w:r>
          </w:p>
          <w:p w:rsidR="00E8488A" w:rsidRPr="00161222" w:rsidRDefault="00E8488A" w:rsidP="00946EFF">
            <w:pPr>
              <w:pStyle w:val="ListParagraph"/>
              <w:numPr>
                <w:ilvl w:val="1"/>
                <w:numId w:val="74"/>
              </w:numPr>
              <w:autoSpaceDE w:val="0"/>
              <w:autoSpaceDN w:val="0"/>
              <w:adjustRightInd w:val="0"/>
              <w:spacing w:after="0" w:line="240" w:lineRule="auto"/>
              <w:ind w:hanging="90"/>
              <w:rPr>
                <w:rFonts w:asciiTheme="majorBidi" w:hAnsiTheme="majorBidi" w:cstheme="majorBidi"/>
                <w:sz w:val="24"/>
                <w:szCs w:val="24"/>
              </w:rPr>
            </w:pPr>
            <w:r w:rsidRPr="00161222">
              <w:rPr>
                <w:rFonts w:asciiTheme="majorBidi" w:hAnsiTheme="majorBidi" w:cstheme="majorBidi"/>
                <w:sz w:val="24"/>
                <w:szCs w:val="24"/>
              </w:rPr>
              <w:t xml:space="preserve">Une URL </w:t>
            </w:r>
          </w:p>
          <w:p w:rsidR="00E8488A" w:rsidRPr="00161222" w:rsidRDefault="00E8488A" w:rsidP="00946EFF">
            <w:pPr>
              <w:pStyle w:val="ListParagraph"/>
              <w:numPr>
                <w:ilvl w:val="1"/>
                <w:numId w:val="74"/>
              </w:numPr>
              <w:autoSpaceDE w:val="0"/>
              <w:autoSpaceDN w:val="0"/>
              <w:adjustRightInd w:val="0"/>
              <w:spacing w:after="0" w:line="240" w:lineRule="auto"/>
              <w:ind w:hanging="90"/>
              <w:rPr>
                <w:rFonts w:asciiTheme="majorBidi" w:hAnsiTheme="majorBidi" w:cstheme="majorBidi"/>
                <w:sz w:val="24"/>
                <w:szCs w:val="24"/>
              </w:rPr>
            </w:pPr>
            <w:r w:rsidRPr="00161222">
              <w:rPr>
                <w:rFonts w:asciiTheme="majorBidi" w:hAnsiTheme="majorBidi" w:cstheme="majorBidi"/>
                <w:sz w:val="24"/>
                <w:szCs w:val="24"/>
              </w:rPr>
              <w:t xml:space="preserve">Numéro de téléphone </w:t>
            </w:r>
          </w:p>
          <w:p w:rsidR="00E8488A" w:rsidRPr="00161222" w:rsidRDefault="00E8488A" w:rsidP="00946EFF">
            <w:pPr>
              <w:pStyle w:val="ListParagraph"/>
              <w:numPr>
                <w:ilvl w:val="1"/>
                <w:numId w:val="74"/>
              </w:numPr>
              <w:autoSpaceDE w:val="0"/>
              <w:autoSpaceDN w:val="0"/>
              <w:adjustRightInd w:val="0"/>
              <w:spacing w:after="0" w:line="240" w:lineRule="auto"/>
              <w:ind w:hanging="90"/>
              <w:rPr>
                <w:rFonts w:asciiTheme="majorBidi" w:hAnsiTheme="majorBidi" w:cstheme="majorBidi"/>
                <w:sz w:val="24"/>
                <w:szCs w:val="24"/>
              </w:rPr>
            </w:pPr>
            <w:r w:rsidRPr="00161222">
              <w:rPr>
                <w:rFonts w:asciiTheme="majorBidi" w:hAnsiTheme="majorBidi" w:cstheme="majorBidi"/>
                <w:sz w:val="24"/>
                <w:szCs w:val="24"/>
              </w:rPr>
              <w:t xml:space="preserve">Nombre </w:t>
            </w:r>
          </w:p>
          <w:p w:rsidR="00E8488A" w:rsidRPr="00161222" w:rsidRDefault="00E8488A" w:rsidP="00946EFF">
            <w:pPr>
              <w:pStyle w:val="ListParagraph"/>
              <w:numPr>
                <w:ilvl w:val="1"/>
                <w:numId w:val="74"/>
              </w:numPr>
              <w:autoSpaceDE w:val="0"/>
              <w:autoSpaceDN w:val="0"/>
              <w:adjustRightInd w:val="0"/>
              <w:spacing w:after="0" w:line="240" w:lineRule="auto"/>
              <w:ind w:hanging="90"/>
              <w:rPr>
                <w:rFonts w:asciiTheme="majorBidi" w:hAnsiTheme="majorBidi" w:cstheme="majorBidi"/>
                <w:sz w:val="24"/>
                <w:szCs w:val="24"/>
              </w:rPr>
            </w:pPr>
            <w:r w:rsidRPr="00161222">
              <w:rPr>
                <w:rFonts w:asciiTheme="majorBidi" w:hAnsiTheme="majorBidi" w:cstheme="majorBidi"/>
                <w:sz w:val="24"/>
                <w:szCs w:val="24"/>
              </w:rPr>
              <w:t>Rang</w:t>
            </w:r>
          </w:p>
          <w:p w:rsidR="00E8488A" w:rsidRPr="00161222" w:rsidRDefault="00E8488A" w:rsidP="00946EFF">
            <w:pPr>
              <w:pStyle w:val="ListParagraph"/>
              <w:numPr>
                <w:ilvl w:val="1"/>
                <w:numId w:val="74"/>
              </w:numPr>
              <w:autoSpaceDE w:val="0"/>
              <w:autoSpaceDN w:val="0"/>
              <w:adjustRightInd w:val="0"/>
              <w:spacing w:after="0" w:line="240" w:lineRule="auto"/>
              <w:ind w:hanging="90"/>
              <w:rPr>
                <w:rFonts w:asciiTheme="majorBidi" w:hAnsiTheme="majorBidi" w:cstheme="majorBidi"/>
                <w:sz w:val="24"/>
                <w:szCs w:val="24"/>
              </w:rPr>
            </w:pPr>
            <w:r w:rsidRPr="00161222">
              <w:rPr>
                <w:rFonts w:asciiTheme="majorBidi" w:hAnsiTheme="majorBidi" w:cstheme="majorBidi"/>
                <w:sz w:val="24"/>
                <w:szCs w:val="24"/>
              </w:rPr>
              <w:t xml:space="preserve">Couleur </w:t>
            </w:r>
          </w:p>
          <w:p w:rsidR="00E8488A" w:rsidRPr="00161222" w:rsidRDefault="00E8488A" w:rsidP="00946EFF">
            <w:pPr>
              <w:pStyle w:val="ListParagraph"/>
              <w:numPr>
                <w:ilvl w:val="1"/>
                <w:numId w:val="74"/>
              </w:numPr>
              <w:autoSpaceDE w:val="0"/>
              <w:autoSpaceDN w:val="0"/>
              <w:adjustRightInd w:val="0"/>
              <w:spacing w:after="0" w:line="240" w:lineRule="auto"/>
              <w:ind w:hanging="90"/>
              <w:rPr>
                <w:rFonts w:asciiTheme="majorBidi" w:hAnsiTheme="majorBidi" w:cstheme="majorBidi"/>
                <w:sz w:val="24"/>
                <w:szCs w:val="24"/>
              </w:rPr>
            </w:pPr>
            <w:r w:rsidRPr="00161222">
              <w:rPr>
                <w:rFonts w:asciiTheme="majorBidi" w:hAnsiTheme="majorBidi" w:cstheme="majorBidi"/>
                <w:sz w:val="24"/>
                <w:szCs w:val="24"/>
              </w:rPr>
              <w:t xml:space="preserve">Date </w:t>
            </w:r>
          </w:p>
          <w:p w:rsidR="00E8488A" w:rsidRPr="00161222" w:rsidRDefault="00E8488A" w:rsidP="00946EFF">
            <w:pPr>
              <w:pStyle w:val="ListParagraph"/>
              <w:numPr>
                <w:ilvl w:val="1"/>
                <w:numId w:val="74"/>
              </w:numPr>
              <w:autoSpaceDE w:val="0"/>
              <w:autoSpaceDN w:val="0"/>
              <w:adjustRightInd w:val="0"/>
              <w:spacing w:after="0" w:line="240" w:lineRule="auto"/>
              <w:ind w:hanging="90"/>
              <w:rPr>
                <w:rFonts w:asciiTheme="majorBidi" w:hAnsiTheme="majorBidi" w:cstheme="majorBidi"/>
                <w:sz w:val="24"/>
                <w:szCs w:val="24"/>
              </w:rPr>
            </w:pPr>
            <w:r w:rsidRPr="00161222">
              <w:rPr>
                <w:rFonts w:asciiTheme="majorBidi" w:hAnsiTheme="majorBidi" w:cstheme="majorBidi"/>
                <w:sz w:val="24"/>
                <w:szCs w:val="24"/>
              </w:rPr>
              <w:t xml:space="preserve">Recherche </w:t>
            </w:r>
          </w:p>
          <w:p w:rsidR="00E8488A" w:rsidRPr="00161222" w:rsidRDefault="00E8488A" w:rsidP="00946EFF">
            <w:pPr>
              <w:pStyle w:val="ListParagraph"/>
              <w:numPr>
                <w:ilvl w:val="1"/>
                <w:numId w:val="74"/>
              </w:numPr>
              <w:autoSpaceDE w:val="0"/>
              <w:autoSpaceDN w:val="0"/>
              <w:adjustRightInd w:val="0"/>
              <w:spacing w:after="0" w:line="240" w:lineRule="auto"/>
              <w:ind w:hanging="90"/>
              <w:rPr>
                <w:rFonts w:asciiTheme="majorBidi" w:hAnsiTheme="majorBidi" w:cstheme="majorBidi"/>
                <w:sz w:val="24"/>
                <w:szCs w:val="24"/>
              </w:rPr>
            </w:pPr>
            <w:r w:rsidRPr="00161222">
              <w:rPr>
                <w:rFonts w:asciiTheme="majorBidi" w:hAnsiTheme="majorBidi" w:cstheme="majorBidi"/>
                <w:sz w:val="24"/>
                <w:szCs w:val="24"/>
              </w:rPr>
              <w:t xml:space="preserve">Les éléments d'options </w:t>
            </w:r>
          </w:p>
          <w:p w:rsidR="00E8488A" w:rsidRPr="00161222" w:rsidRDefault="00E8488A" w:rsidP="00946EFF">
            <w:pPr>
              <w:pStyle w:val="ListParagraph"/>
              <w:numPr>
                <w:ilvl w:val="1"/>
                <w:numId w:val="74"/>
              </w:numPr>
              <w:autoSpaceDE w:val="0"/>
              <w:autoSpaceDN w:val="0"/>
              <w:adjustRightInd w:val="0"/>
              <w:spacing w:after="0" w:line="240" w:lineRule="auto"/>
              <w:ind w:hanging="90"/>
              <w:rPr>
                <w:rFonts w:asciiTheme="majorBidi" w:hAnsiTheme="majorBidi" w:cstheme="majorBidi"/>
                <w:sz w:val="24"/>
                <w:szCs w:val="24"/>
              </w:rPr>
            </w:pPr>
            <w:r w:rsidRPr="00161222">
              <w:rPr>
                <w:rFonts w:asciiTheme="majorBidi" w:hAnsiTheme="majorBidi" w:cstheme="majorBidi"/>
                <w:sz w:val="24"/>
                <w:szCs w:val="24"/>
              </w:rPr>
              <w:t xml:space="preserve">Les cases à cocher </w:t>
            </w:r>
          </w:p>
          <w:p w:rsidR="00E8488A" w:rsidRPr="00161222" w:rsidRDefault="00E8488A" w:rsidP="00946EFF">
            <w:pPr>
              <w:pStyle w:val="ListParagraph"/>
              <w:numPr>
                <w:ilvl w:val="1"/>
                <w:numId w:val="74"/>
              </w:numPr>
              <w:autoSpaceDE w:val="0"/>
              <w:autoSpaceDN w:val="0"/>
              <w:adjustRightInd w:val="0"/>
              <w:spacing w:after="0" w:line="240" w:lineRule="auto"/>
              <w:ind w:hanging="90"/>
              <w:rPr>
                <w:rFonts w:asciiTheme="majorBidi" w:hAnsiTheme="majorBidi" w:cstheme="majorBidi"/>
                <w:sz w:val="24"/>
                <w:szCs w:val="24"/>
              </w:rPr>
            </w:pPr>
            <w:r w:rsidRPr="00161222">
              <w:rPr>
                <w:rFonts w:asciiTheme="majorBidi" w:hAnsiTheme="majorBidi" w:cstheme="majorBidi"/>
                <w:sz w:val="24"/>
                <w:szCs w:val="24"/>
              </w:rPr>
              <w:t xml:space="preserve">Les zones d'options </w:t>
            </w:r>
          </w:p>
          <w:p w:rsidR="00E8488A" w:rsidRPr="00161222" w:rsidRDefault="00E8488A" w:rsidP="00946EFF">
            <w:pPr>
              <w:pStyle w:val="ListParagraph"/>
              <w:numPr>
                <w:ilvl w:val="1"/>
                <w:numId w:val="74"/>
              </w:numPr>
              <w:autoSpaceDE w:val="0"/>
              <w:autoSpaceDN w:val="0"/>
              <w:adjustRightInd w:val="0"/>
              <w:spacing w:after="0" w:line="240" w:lineRule="auto"/>
              <w:ind w:hanging="90"/>
              <w:rPr>
                <w:rFonts w:asciiTheme="majorBidi" w:hAnsiTheme="majorBidi" w:cstheme="majorBidi"/>
                <w:sz w:val="24"/>
                <w:szCs w:val="24"/>
              </w:rPr>
            </w:pPr>
            <w:r w:rsidRPr="00161222">
              <w:rPr>
                <w:rFonts w:asciiTheme="majorBidi" w:hAnsiTheme="majorBidi" w:cstheme="majorBidi"/>
                <w:sz w:val="24"/>
                <w:szCs w:val="24"/>
              </w:rPr>
              <w:t xml:space="preserve">Les listes déroulantes </w:t>
            </w:r>
          </w:p>
          <w:p w:rsidR="00E8488A" w:rsidRPr="00161222" w:rsidRDefault="00E8488A" w:rsidP="00946EFF">
            <w:pPr>
              <w:pStyle w:val="ListParagraph"/>
              <w:numPr>
                <w:ilvl w:val="1"/>
                <w:numId w:val="74"/>
              </w:numPr>
              <w:autoSpaceDE w:val="0"/>
              <w:autoSpaceDN w:val="0"/>
              <w:adjustRightInd w:val="0"/>
              <w:spacing w:after="0" w:line="240" w:lineRule="auto"/>
              <w:ind w:hanging="90"/>
              <w:rPr>
                <w:rFonts w:asciiTheme="majorBidi" w:hAnsiTheme="majorBidi" w:cstheme="majorBidi"/>
                <w:sz w:val="24"/>
                <w:szCs w:val="24"/>
              </w:rPr>
            </w:pPr>
            <w:r w:rsidRPr="00161222">
              <w:rPr>
                <w:rFonts w:asciiTheme="majorBidi" w:hAnsiTheme="majorBidi" w:cstheme="majorBidi"/>
                <w:sz w:val="24"/>
                <w:szCs w:val="24"/>
              </w:rPr>
              <w:t xml:space="preserve">Finaliser et envoyer le formulaire </w:t>
            </w:r>
          </w:p>
          <w:p w:rsidR="00E8488A" w:rsidRPr="00161222" w:rsidRDefault="00E8488A" w:rsidP="00946EFF">
            <w:pPr>
              <w:pStyle w:val="ListParagraph"/>
              <w:numPr>
                <w:ilvl w:val="1"/>
                <w:numId w:val="74"/>
              </w:numPr>
              <w:autoSpaceDE w:val="0"/>
              <w:autoSpaceDN w:val="0"/>
              <w:adjustRightInd w:val="0"/>
              <w:spacing w:after="0" w:line="240" w:lineRule="auto"/>
              <w:ind w:hanging="90"/>
              <w:rPr>
                <w:rFonts w:asciiTheme="majorBidi" w:hAnsiTheme="majorBidi" w:cstheme="majorBidi"/>
                <w:sz w:val="24"/>
                <w:szCs w:val="24"/>
              </w:rPr>
            </w:pPr>
            <w:r w:rsidRPr="00161222">
              <w:rPr>
                <w:rFonts w:asciiTheme="majorBidi" w:hAnsiTheme="majorBidi" w:cstheme="majorBidi"/>
                <w:sz w:val="24"/>
                <w:szCs w:val="24"/>
              </w:rPr>
              <w:t xml:space="preserve">Regrouper les champs </w:t>
            </w:r>
          </w:p>
          <w:p w:rsidR="00E8488A" w:rsidRPr="00161222" w:rsidRDefault="00E8488A" w:rsidP="00946EFF">
            <w:pPr>
              <w:pStyle w:val="ListParagraph"/>
              <w:numPr>
                <w:ilvl w:val="1"/>
                <w:numId w:val="74"/>
              </w:numPr>
              <w:autoSpaceDE w:val="0"/>
              <w:autoSpaceDN w:val="0"/>
              <w:adjustRightInd w:val="0"/>
              <w:spacing w:after="0" w:line="240" w:lineRule="auto"/>
              <w:ind w:hanging="90"/>
              <w:rPr>
                <w:rFonts w:asciiTheme="majorBidi" w:hAnsiTheme="majorBidi" w:cstheme="majorBidi"/>
                <w:sz w:val="24"/>
                <w:szCs w:val="24"/>
              </w:rPr>
            </w:pPr>
            <w:r w:rsidRPr="00161222">
              <w:rPr>
                <w:rFonts w:asciiTheme="majorBidi" w:hAnsiTheme="majorBidi" w:cstheme="majorBidi"/>
                <w:sz w:val="24"/>
                <w:szCs w:val="24"/>
              </w:rPr>
              <w:t xml:space="preserve">Sélectionner automatiquement un champ </w:t>
            </w:r>
          </w:p>
          <w:p w:rsidR="00E8488A" w:rsidRPr="00161222" w:rsidRDefault="00E8488A" w:rsidP="00946EFF">
            <w:pPr>
              <w:pStyle w:val="ListParagraph"/>
              <w:numPr>
                <w:ilvl w:val="1"/>
                <w:numId w:val="74"/>
              </w:numPr>
              <w:autoSpaceDE w:val="0"/>
              <w:autoSpaceDN w:val="0"/>
              <w:adjustRightInd w:val="0"/>
              <w:spacing w:after="0" w:line="240" w:lineRule="auto"/>
              <w:ind w:hanging="90"/>
              <w:rPr>
                <w:rFonts w:asciiTheme="majorBidi" w:hAnsiTheme="majorBidi" w:cstheme="majorBidi"/>
                <w:sz w:val="24"/>
                <w:szCs w:val="24"/>
              </w:rPr>
            </w:pPr>
            <w:r w:rsidRPr="00161222">
              <w:rPr>
                <w:rFonts w:asciiTheme="majorBidi" w:hAnsiTheme="majorBidi" w:cstheme="majorBidi"/>
                <w:sz w:val="24"/>
                <w:szCs w:val="24"/>
              </w:rPr>
              <w:t xml:space="preserve">Rendre un champ obligatoire </w:t>
            </w:r>
          </w:p>
          <w:p w:rsidR="00E8488A" w:rsidRPr="00161222" w:rsidRDefault="00E8488A" w:rsidP="00946EFF">
            <w:pPr>
              <w:pStyle w:val="ListParagraph"/>
              <w:numPr>
                <w:ilvl w:val="1"/>
                <w:numId w:val="74"/>
              </w:numPr>
              <w:autoSpaceDE w:val="0"/>
              <w:autoSpaceDN w:val="0"/>
              <w:adjustRightInd w:val="0"/>
              <w:spacing w:after="0" w:line="240" w:lineRule="auto"/>
              <w:ind w:hanging="90"/>
              <w:rPr>
                <w:rFonts w:asciiTheme="majorBidi" w:hAnsiTheme="majorBidi" w:cstheme="majorBidi"/>
                <w:sz w:val="24"/>
                <w:szCs w:val="24"/>
              </w:rPr>
            </w:pPr>
            <w:r w:rsidRPr="00161222">
              <w:rPr>
                <w:rFonts w:asciiTheme="majorBidi" w:hAnsiTheme="majorBidi" w:cstheme="majorBidi"/>
                <w:sz w:val="24"/>
                <w:szCs w:val="24"/>
              </w:rPr>
              <w:t xml:space="preserve">Le bouton d'envoi </w:t>
            </w:r>
          </w:p>
          <w:p w:rsidR="00E8488A" w:rsidRPr="00161222" w:rsidRDefault="00E8488A" w:rsidP="00946EFF">
            <w:pPr>
              <w:pStyle w:val="ListParagraph"/>
              <w:numPr>
                <w:ilvl w:val="0"/>
                <w:numId w:val="58"/>
              </w:numPr>
              <w:autoSpaceDE w:val="0"/>
              <w:autoSpaceDN w:val="0"/>
              <w:adjustRightInd w:val="0"/>
              <w:spacing w:after="0" w:line="240" w:lineRule="auto"/>
              <w:rPr>
                <w:rFonts w:asciiTheme="majorBidi" w:hAnsiTheme="majorBidi" w:cstheme="majorBidi"/>
                <w:sz w:val="24"/>
                <w:szCs w:val="24"/>
              </w:rPr>
            </w:pPr>
            <w:r w:rsidRPr="00161222">
              <w:rPr>
                <w:rFonts w:asciiTheme="majorBidi" w:hAnsiTheme="majorBidi" w:cstheme="majorBidi"/>
                <w:sz w:val="24"/>
                <w:szCs w:val="24"/>
              </w:rPr>
              <w:t>La vidéo et l'audio (4 h)</w:t>
            </w:r>
          </w:p>
          <w:p w:rsidR="00E8488A" w:rsidRPr="00161222" w:rsidRDefault="00E8488A" w:rsidP="00946EFF">
            <w:pPr>
              <w:pStyle w:val="ListParagraph"/>
              <w:numPr>
                <w:ilvl w:val="1"/>
                <w:numId w:val="75"/>
              </w:numPr>
              <w:tabs>
                <w:tab w:val="left" w:pos="1242"/>
              </w:tabs>
              <w:autoSpaceDE w:val="0"/>
              <w:autoSpaceDN w:val="0"/>
              <w:adjustRightInd w:val="0"/>
              <w:spacing w:after="0" w:line="240" w:lineRule="auto"/>
              <w:ind w:hanging="90"/>
              <w:rPr>
                <w:rFonts w:asciiTheme="majorBidi" w:hAnsiTheme="majorBidi" w:cstheme="majorBidi"/>
                <w:sz w:val="24"/>
                <w:szCs w:val="24"/>
              </w:rPr>
            </w:pPr>
            <w:r w:rsidRPr="00161222">
              <w:rPr>
                <w:rFonts w:asciiTheme="majorBidi" w:hAnsiTheme="majorBidi" w:cstheme="majorBidi"/>
                <w:sz w:val="24"/>
                <w:szCs w:val="24"/>
              </w:rPr>
              <w:t xml:space="preserve">Les formats audio et vidéo </w:t>
            </w:r>
          </w:p>
          <w:p w:rsidR="00E8488A" w:rsidRPr="00161222" w:rsidRDefault="00E8488A" w:rsidP="00946EFF">
            <w:pPr>
              <w:pStyle w:val="ListParagraph"/>
              <w:numPr>
                <w:ilvl w:val="1"/>
                <w:numId w:val="75"/>
              </w:numPr>
              <w:tabs>
                <w:tab w:val="left" w:pos="1242"/>
              </w:tabs>
              <w:autoSpaceDE w:val="0"/>
              <w:autoSpaceDN w:val="0"/>
              <w:adjustRightInd w:val="0"/>
              <w:spacing w:after="0" w:line="240" w:lineRule="auto"/>
              <w:ind w:hanging="90"/>
              <w:rPr>
                <w:rFonts w:asciiTheme="majorBidi" w:hAnsiTheme="majorBidi" w:cstheme="majorBidi"/>
                <w:sz w:val="24"/>
                <w:szCs w:val="24"/>
              </w:rPr>
            </w:pPr>
            <w:r w:rsidRPr="00161222">
              <w:rPr>
                <w:rFonts w:asciiTheme="majorBidi" w:hAnsiTheme="majorBidi" w:cstheme="majorBidi"/>
                <w:sz w:val="24"/>
                <w:szCs w:val="24"/>
              </w:rPr>
              <w:t xml:space="preserve">Les formats audio </w:t>
            </w:r>
          </w:p>
          <w:p w:rsidR="00E8488A" w:rsidRPr="00161222" w:rsidRDefault="00E8488A" w:rsidP="00946EFF">
            <w:pPr>
              <w:pStyle w:val="ListParagraph"/>
              <w:numPr>
                <w:ilvl w:val="1"/>
                <w:numId w:val="75"/>
              </w:numPr>
              <w:tabs>
                <w:tab w:val="left" w:pos="1242"/>
              </w:tabs>
              <w:autoSpaceDE w:val="0"/>
              <w:autoSpaceDN w:val="0"/>
              <w:adjustRightInd w:val="0"/>
              <w:spacing w:after="0" w:line="240" w:lineRule="auto"/>
              <w:ind w:hanging="90"/>
              <w:rPr>
                <w:rFonts w:asciiTheme="majorBidi" w:hAnsiTheme="majorBidi" w:cstheme="majorBidi"/>
                <w:sz w:val="24"/>
                <w:szCs w:val="24"/>
              </w:rPr>
            </w:pPr>
            <w:r w:rsidRPr="00161222">
              <w:rPr>
                <w:rFonts w:asciiTheme="majorBidi" w:hAnsiTheme="majorBidi" w:cstheme="majorBidi"/>
                <w:sz w:val="24"/>
                <w:szCs w:val="24"/>
              </w:rPr>
              <w:t xml:space="preserve">Les formats vidéo </w:t>
            </w:r>
          </w:p>
          <w:p w:rsidR="00E8488A" w:rsidRPr="00161222" w:rsidRDefault="00E8488A" w:rsidP="00946EFF">
            <w:pPr>
              <w:pStyle w:val="ListParagraph"/>
              <w:numPr>
                <w:ilvl w:val="1"/>
                <w:numId w:val="75"/>
              </w:numPr>
              <w:tabs>
                <w:tab w:val="left" w:pos="1242"/>
              </w:tabs>
              <w:autoSpaceDE w:val="0"/>
              <w:autoSpaceDN w:val="0"/>
              <w:adjustRightInd w:val="0"/>
              <w:spacing w:after="0" w:line="240" w:lineRule="auto"/>
              <w:ind w:hanging="90"/>
              <w:rPr>
                <w:rFonts w:asciiTheme="majorBidi" w:hAnsiTheme="majorBidi" w:cstheme="majorBidi"/>
                <w:sz w:val="24"/>
                <w:szCs w:val="24"/>
              </w:rPr>
            </w:pPr>
            <w:r w:rsidRPr="00161222">
              <w:rPr>
                <w:rFonts w:asciiTheme="majorBidi" w:hAnsiTheme="majorBidi" w:cstheme="majorBidi"/>
                <w:sz w:val="24"/>
                <w:szCs w:val="24"/>
              </w:rPr>
              <w:t xml:space="preserve">Insertion d'un élément audio </w:t>
            </w:r>
          </w:p>
          <w:p w:rsidR="00E8488A" w:rsidRPr="00161222" w:rsidRDefault="00E8488A" w:rsidP="00946EFF">
            <w:pPr>
              <w:pStyle w:val="ListParagraph"/>
              <w:numPr>
                <w:ilvl w:val="1"/>
                <w:numId w:val="75"/>
              </w:numPr>
              <w:tabs>
                <w:tab w:val="left" w:pos="1242"/>
              </w:tabs>
              <w:autoSpaceDE w:val="0"/>
              <w:autoSpaceDN w:val="0"/>
              <w:adjustRightInd w:val="0"/>
              <w:spacing w:after="0" w:line="240" w:lineRule="auto"/>
              <w:ind w:hanging="90"/>
              <w:rPr>
                <w:rFonts w:asciiTheme="majorBidi" w:eastAsia="Calibri" w:hAnsiTheme="majorBidi" w:cstheme="majorBidi"/>
                <w:sz w:val="24"/>
                <w:szCs w:val="24"/>
              </w:rPr>
            </w:pPr>
            <w:r w:rsidRPr="00161222">
              <w:rPr>
                <w:rFonts w:asciiTheme="majorBidi" w:hAnsiTheme="majorBidi" w:cstheme="majorBidi"/>
                <w:sz w:val="24"/>
                <w:szCs w:val="24"/>
              </w:rPr>
              <w:t xml:space="preserve">Insertion d'une vidéo </w:t>
            </w:r>
          </w:p>
        </w:tc>
        <w:tc>
          <w:tcPr>
            <w:tcW w:w="2970" w:type="dxa"/>
          </w:tcPr>
          <w:p w:rsidR="00E8488A" w:rsidRPr="001B4522" w:rsidRDefault="00E8488A" w:rsidP="002C443D">
            <w:pPr>
              <w:spacing w:after="0" w:line="240" w:lineRule="auto"/>
              <w:jc w:val="lowKashida"/>
              <w:rPr>
                <w:rFonts w:asciiTheme="majorBidi" w:eastAsia="Calibri" w:hAnsiTheme="majorBidi" w:cstheme="majorBidi"/>
                <w:sz w:val="24"/>
                <w:szCs w:val="24"/>
              </w:rPr>
            </w:pPr>
          </w:p>
        </w:tc>
      </w:tr>
      <w:tr w:rsidR="00E8488A" w:rsidRPr="001B4522" w:rsidTr="00341516">
        <w:tc>
          <w:tcPr>
            <w:tcW w:w="7020" w:type="dxa"/>
          </w:tcPr>
          <w:p w:rsidR="00E8488A" w:rsidRPr="0046048A" w:rsidRDefault="00593DE4" w:rsidP="006E125A">
            <w:pPr>
              <w:autoSpaceDE w:val="0"/>
              <w:autoSpaceDN w:val="0"/>
              <w:adjustRightInd w:val="0"/>
              <w:spacing w:before="120" w:after="120" w:line="240" w:lineRule="auto"/>
              <w:rPr>
                <w:rFonts w:asciiTheme="majorBidi" w:hAnsiTheme="majorBidi" w:cstheme="majorBidi"/>
                <w:b/>
                <w:bCs/>
                <w:sz w:val="28"/>
                <w:szCs w:val="28"/>
              </w:rPr>
            </w:pPr>
            <w:r>
              <w:rPr>
                <w:rFonts w:asciiTheme="majorBidi" w:hAnsiTheme="majorBidi" w:cstheme="majorBidi"/>
                <w:b/>
                <w:bCs/>
                <w:sz w:val="28"/>
                <w:szCs w:val="28"/>
              </w:rPr>
              <w:lastRenderedPageBreak/>
              <w:t>Partie 5: JavaScript</w:t>
            </w:r>
          </w:p>
          <w:p w:rsidR="00E8488A" w:rsidRPr="00343322" w:rsidRDefault="00E8488A" w:rsidP="00946EFF">
            <w:pPr>
              <w:pStyle w:val="ListParagraph"/>
              <w:numPr>
                <w:ilvl w:val="0"/>
                <w:numId w:val="58"/>
              </w:numPr>
              <w:autoSpaceDE w:val="0"/>
              <w:autoSpaceDN w:val="0"/>
              <w:adjustRightInd w:val="0"/>
              <w:spacing w:after="0" w:line="240" w:lineRule="auto"/>
              <w:rPr>
                <w:rFonts w:asciiTheme="majorBidi" w:hAnsiTheme="majorBidi" w:cstheme="majorBidi"/>
                <w:sz w:val="24"/>
                <w:szCs w:val="24"/>
              </w:rPr>
            </w:pPr>
            <w:r w:rsidRPr="001202F2">
              <w:rPr>
                <w:rFonts w:asciiTheme="majorBidi" w:hAnsiTheme="majorBidi" w:cstheme="majorBidi"/>
                <w:sz w:val="28"/>
                <w:szCs w:val="28"/>
              </w:rPr>
              <w:t>Introduction</w:t>
            </w:r>
            <w:r w:rsidRPr="00343322">
              <w:rPr>
                <w:rFonts w:asciiTheme="majorBidi" w:hAnsiTheme="majorBidi" w:cstheme="majorBidi"/>
                <w:sz w:val="24"/>
                <w:szCs w:val="24"/>
              </w:rPr>
              <w:t xml:space="preserve"> au JavaScript (2 h)</w:t>
            </w:r>
          </w:p>
          <w:p w:rsidR="00E8488A" w:rsidRPr="001202F2" w:rsidRDefault="00E8488A" w:rsidP="00946EFF">
            <w:pPr>
              <w:pStyle w:val="ListParagraph"/>
              <w:numPr>
                <w:ilvl w:val="2"/>
                <w:numId w:val="76"/>
              </w:numPr>
              <w:tabs>
                <w:tab w:val="left" w:pos="1512"/>
              </w:tabs>
              <w:autoSpaceDE w:val="0"/>
              <w:autoSpaceDN w:val="0"/>
              <w:adjustRightInd w:val="0"/>
              <w:spacing w:after="0" w:line="240" w:lineRule="auto"/>
              <w:rPr>
                <w:rFonts w:asciiTheme="majorBidi" w:hAnsiTheme="majorBidi" w:cstheme="majorBidi"/>
                <w:sz w:val="24"/>
                <w:szCs w:val="24"/>
              </w:rPr>
            </w:pPr>
            <w:r w:rsidRPr="001202F2">
              <w:rPr>
                <w:rFonts w:asciiTheme="majorBidi" w:hAnsiTheme="majorBidi" w:cstheme="majorBidi"/>
                <w:sz w:val="24"/>
                <w:szCs w:val="24"/>
              </w:rPr>
              <w:t xml:space="preserve">Insertion du code JavaScript dans la page HTML. </w:t>
            </w:r>
          </w:p>
          <w:p w:rsidR="00E8488A" w:rsidRPr="001202F2" w:rsidRDefault="00E8488A" w:rsidP="00946EFF">
            <w:pPr>
              <w:pStyle w:val="ListParagraph"/>
              <w:numPr>
                <w:ilvl w:val="2"/>
                <w:numId w:val="76"/>
              </w:numPr>
              <w:autoSpaceDE w:val="0"/>
              <w:autoSpaceDN w:val="0"/>
              <w:adjustRightInd w:val="0"/>
              <w:spacing w:after="0" w:line="240" w:lineRule="auto"/>
              <w:rPr>
                <w:rFonts w:asciiTheme="majorBidi" w:hAnsiTheme="majorBidi" w:cstheme="majorBidi"/>
                <w:sz w:val="24"/>
                <w:szCs w:val="24"/>
              </w:rPr>
            </w:pPr>
            <w:r w:rsidRPr="001202F2">
              <w:rPr>
                <w:rFonts w:asciiTheme="majorBidi" w:hAnsiTheme="majorBidi" w:cstheme="majorBidi"/>
                <w:sz w:val="24"/>
                <w:szCs w:val="24"/>
              </w:rPr>
              <w:t>La balise &lt;SCRIPT&gt;</w:t>
            </w:r>
          </w:p>
          <w:p w:rsidR="00E8488A" w:rsidRPr="001202F2" w:rsidRDefault="00E8488A" w:rsidP="00946EFF">
            <w:pPr>
              <w:pStyle w:val="ListParagraph"/>
              <w:numPr>
                <w:ilvl w:val="2"/>
                <w:numId w:val="76"/>
              </w:numPr>
              <w:autoSpaceDE w:val="0"/>
              <w:autoSpaceDN w:val="0"/>
              <w:adjustRightInd w:val="0"/>
              <w:spacing w:after="0" w:line="240" w:lineRule="auto"/>
              <w:rPr>
                <w:rFonts w:asciiTheme="majorBidi" w:hAnsiTheme="majorBidi" w:cstheme="majorBidi"/>
                <w:sz w:val="24"/>
                <w:szCs w:val="24"/>
              </w:rPr>
            </w:pPr>
            <w:r w:rsidRPr="001202F2">
              <w:rPr>
                <w:rFonts w:asciiTheme="majorBidi" w:hAnsiTheme="majorBidi" w:cstheme="majorBidi"/>
                <w:sz w:val="24"/>
                <w:szCs w:val="24"/>
              </w:rPr>
              <w:t>Les commentaires</w:t>
            </w:r>
          </w:p>
          <w:p w:rsidR="00E8488A" w:rsidRPr="00343322" w:rsidRDefault="00E8488A" w:rsidP="00946EFF">
            <w:pPr>
              <w:pStyle w:val="ListParagraph"/>
              <w:numPr>
                <w:ilvl w:val="2"/>
                <w:numId w:val="76"/>
              </w:numPr>
              <w:autoSpaceDE w:val="0"/>
              <w:autoSpaceDN w:val="0"/>
              <w:adjustRightInd w:val="0"/>
              <w:spacing w:after="0" w:line="240" w:lineRule="auto"/>
              <w:rPr>
                <w:rFonts w:asciiTheme="majorBidi" w:hAnsiTheme="majorBidi" w:cstheme="majorBidi"/>
                <w:sz w:val="24"/>
                <w:szCs w:val="24"/>
              </w:rPr>
            </w:pPr>
            <w:r w:rsidRPr="001202F2">
              <w:rPr>
                <w:rFonts w:asciiTheme="majorBidi" w:hAnsiTheme="majorBidi" w:cstheme="majorBidi"/>
                <w:sz w:val="24"/>
                <w:szCs w:val="24"/>
              </w:rPr>
              <w:t xml:space="preserve">Les méthodes, </w:t>
            </w:r>
            <w:proofErr w:type="spellStart"/>
            <w:r w:rsidRPr="001202F2">
              <w:rPr>
                <w:rFonts w:asciiTheme="majorBidi" w:hAnsiTheme="majorBidi" w:cstheme="majorBidi"/>
                <w:sz w:val="24"/>
                <w:szCs w:val="24"/>
              </w:rPr>
              <w:t>write</w:t>
            </w:r>
            <w:proofErr w:type="spellEnd"/>
            <w:r w:rsidRPr="001202F2">
              <w:rPr>
                <w:rFonts w:asciiTheme="majorBidi" w:hAnsiTheme="majorBidi" w:cstheme="majorBidi"/>
                <w:sz w:val="24"/>
                <w:szCs w:val="24"/>
              </w:rPr>
              <w:t xml:space="preserve"> et </w:t>
            </w:r>
            <w:proofErr w:type="spellStart"/>
            <w:r w:rsidRPr="001202F2">
              <w:rPr>
                <w:rFonts w:asciiTheme="majorBidi" w:hAnsiTheme="majorBidi" w:cstheme="majorBidi"/>
                <w:sz w:val="24"/>
                <w:szCs w:val="24"/>
              </w:rPr>
              <w:t>writeln</w:t>
            </w:r>
            <w:proofErr w:type="spellEnd"/>
          </w:p>
        </w:tc>
        <w:tc>
          <w:tcPr>
            <w:tcW w:w="2970" w:type="dxa"/>
          </w:tcPr>
          <w:p w:rsidR="00E8488A" w:rsidRPr="00CC2631" w:rsidRDefault="00E8488A" w:rsidP="002C443D">
            <w:pPr>
              <w:spacing w:after="0" w:line="240" w:lineRule="auto"/>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Travaux pratiques</w:t>
            </w:r>
          </w:p>
          <w:p w:rsidR="00E8488A" w:rsidRPr="001B4522" w:rsidRDefault="00E8488A" w:rsidP="002C443D">
            <w:pPr>
              <w:spacing w:after="0" w:line="240" w:lineRule="auto"/>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concernant l’insertion des scripts dans un document HTML</w:t>
            </w:r>
          </w:p>
        </w:tc>
      </w:tr>
      <w:tr w:rsidR="00E8488A" w:rsidRPr="001B4522" w:rsidTr="00341516">
        <w:tc>
          <w:tcPr>
            <w:tcW w:w="7020" w:type="dxa"/>
          </w:tcPr>
          <w:p w:rsidR="00E8488A" w:rsidRPr="00343322" w:rsidRDefault="00E8488A" w:rsidP="00946EFF">
            <w:pPr>
              <w:pStyle w:val="ListParagraph"/>
              <w:numPr>
                <w:ilvl w:val="0"/>
                <w:numId w:val="58"/>
              </w:numPr>
              <w:autoSpaceDE w:val="0"/>
              <w:autoSpaceDN w:val="0"/>
              <w:adjustRightInd w:val="0"/>
              <w:spacing w:after="0" w:line="240" w:lineRule="auto"/>
              <w:rPr>
                <w:rFonts w:asciiTheme="majorBidi" w:hAnsiTheme="majorBidi" w:cstheme="majorBidi"/>
                <w:sz w:val="24"/>
                <w:szCs w:val="24"/>
              </w:rPr>
            </w:pPr>
            <w:r w:rsidRPr="001202F2">
              <w:rPr>
                <w:rFonts w:asciiTheme="majorBidi" w:hAnsiTheme="majorBidi" w:cstheme="majorBidi"/>
                <w:sz w:val="28"/>
                <w:szCs w:val="28"/>
              </w:rPr>
              <w:t>Les</w:t>
            </w:r>
            <w:r w:rsidRPr="00343322">
              <w:rPr>
                <w:rFonts w:asciiTheme="majorBidi" w:hAnsiTheme="majorBidi" w:cstheme="majorBidi"/>
                <w:sz w:val="24"/>
                <w:szCs w:val="24"/>
              </w:rPr>
              <w:t xml:space="preserve"> variables, les constantes et les chaines de caractères (2 h)</w:t>
            </w:r>
          </w:p>
          <w:p w:rsidR="00E8488A" w:rsidRPr="001202F2" w:rsidRDefault="00E8488A" w:rsidP="00946EFF">
            <w:pPr>
              <w:pStyle w:val="ListParagraph"/>
              <w:numPr>
                <w:ilvl w:val="2"/>
                <w:numId w:val="77"/>
              </w:numPr>
              <w:autoSpaceDE w:val="0"/>
              <w:autoSpaceDN w:val="0"/>
              <w:adjustRightInd w:val="0"/>
              <w:spacing w:after="0" w:line="240" w:lineRule="auto"/>
              <w:rPr>
                <w:rFonts w:asciiTheme="majorBidi" w:hAnsiTheme="majorBidi" w:cstheme="majorBidi"/>
                <w:sz w:val="24"/>
                <w:szCs w:val="24"/>
              </w:rPr>
            </w:pPr>
            <w:r w:rsidRPr="001202F2">
              <w:rPr>
                <w:rFonts w:asciiTheme="majorBidi" w:hAnsiTheme="majorBidi" w:cstheme="majorBidi"/>
                <w:sz w:val="24"/>
                <w:szCs w:val="24"/>
              </w:rPr>
              <w:t xml:space="preserve">Le concept d'une variable </w:t>
            </w:r>
          </w:p>
          <w:p w:rsidR="00E8488A" w:rsidRPr="001202F2" w:rsidRDefault="00E8488A" w:rsidP="00946EFF">
            <w:pPr>
              <w:pStyle w:val="ListParagraph"/>
              <w:numPr>
                <w:ilvl w:val="2"/>
                <w:numId w:val="77"/>
              </w:numPr>
              <w:autoSpaceDE w:val="0"/>
              <w:autoSpaceDN w:val="0"/>
              <w:adjustRightInd w:val="0"/>
              <w:spacing w:after="0" w:line="240" w:lineRule="auto"/>
              <w:rPr>
                <w:rFonts w:asciiTheme="majorBidi" w:hAnsiTheme="majorBidi" w:cstheme="majorBidi"/>
                <w:sz w:val="24"/>
                <w:szCs w:val="24"/>
              </w:rPr>
            </w:pPr>
            <w:r w:rsidRPr="001202F2">
              <w:rPr>
                <w:rFonts w:asciiTheme="majorBidi" w:hAnsiTheme="majorBidi" w:cstheme="majorBidi"/>
                <w:sz w:val="24"/>
                <w:szCs w:val="24"/>
              </w:rPr>
              <w:t>La déclaration de variable</w:t>
            </w:r>
          </w:p>
          <w:p w:rsidR="00E8488A" w:rsidRPr="001202F2" w:rsidRDefault="00E8488A" w:rsidP="00946EFF">
            <w:pPr>
              <w:pStyle w:val="ListParagraph"/>
              <w:numPr>
                <w:ilvl w:val="2"/>
                <w:numId w:val="77"/>
              </w:numPr>
              <w:autoSpaceDE w:val="0"/>
              <w:autoSpaceDN w:val="0"/>
              <w:adjustRightInd w:val="0"/>
              <w:spacing w:after="0" w:line="240" w:lineRule="auto"/>
              <w:rPr>
                <w:rFonts w:asciiTheme="majorBidi" w:hAnsiTheme="majorBidi" w:cstheme="majorBidi"/>
                <w:sz w:val="24"/>
                <w:szCs w:val="24"/>
              </w:rPr>
            </w:pPr>
            <w:r w:rsidRPr="001202F2">
              <w:rPr>
                <w:rFonts w:asciiTheme="majorBidi" w:hAnsiTheme="majorBidi" w:cstheme="majorBidi"/>
                <w:sz w:val="24"/>
                <w:szCs w:val="24"/>
              </w:rPr>
              <w:t>Les types de données dans les variables</w:t>
            </w:r>
          </w:p>
          <w:p w:rsidR="00E8488A" w:rsidRPr="001202F2" w:rsidRDefault="00E8488A" w:rsidP="00946EFF">
            <w:pPr>
              <w:pStyle w:val="ListParagraph"/>
              <w:numPr>
                <w:ilvl w:val="2"/>
                <w:numId w:val="77"/>
              </w:numPr>
              <w:autoSpaceDE w:val="0"/>
              <w:autoSpaceDN w:val="0"/>
              <w:adjustRightInd w:val="0"/>
              <w:spacing w:after="0" w:line="240" w:lineRule="auto"/>
              <w:rPr>
                <w:rFonts w:asciiTheme="majorBidi" w:hAnsiTheme="majorBidi" w:cstheme="majorBidi"/>
                <w:sz w:val="24"/>
                <w:szCs w:val="24"/>
              </w:rPr>
            </w:pPr>
            <w:r w:rsidRPr="001202F2">
              <w:rPr>
                <w:rFonts w:asciiTheme="majorBidi" w:hAnsiTheme="majorBidi" w:cstheme="majorBidi"/>
                <w:sz w:val="24"/>
                <w:szCs w:val="24"/>
              </w:rPr>
              <w:t>Les noms réservés</w:t>
            </w:r>
          </w:p>
          <w:p w:rsidR="00E8488A" w:rsidRPr="001202F2" w:rsidRDefault="00E8488A" w:rsidP="00946EFF">
            <w:pPr>
              <w:pStyle w:val="ListParagraph"/>
              <w:numPr>
                <w:ilvl w:val="2"/>
                <w:numId w:val="77"/>
              </w:numPr>
              <w:autoSpaceDE w:val="0"/>
              <w:autoSpaceDN w:val="0"/>
              <w:adjustRightInd w:val="0"/>
              <w:spacing w:after="0" w:line="240" w:lineRule="auto"/>
              <w:rPr>
                <w:rFonts w:asciiTheme="majorBidi" w:hAnsiTheme="majorBidi" w:cstheme="majorBidi"/>
                <w:sz w:val="24"/>
                <w:szCs w:val="24"/>
              </w:rPr>
            </w:pPr>
            <w:r w:rsidRPr="001202F2">
              <w:rPr>
                <w:rFonts w:asciiTheme="majorBidi" w:hAnsiTheme="majorBidi" w:cstheme="majorBidi"/>
                <w:sz w:val="24"/>
                <w:szCs w:val="24"/>
              </w:rPr>
              <w:t>Variables globales et variables locales</w:t>
            </w:r>
          </w:p>
          <w:p w:rsidR="00E8488A" w:rsidRPr="001202F2" w:rsidRDefault="00E8488A" w:rsidP="00946EFF">
            <w:pPr>
              <w:pStyle w:val="ListParagraph"/>
              <w:numPr>
                <w:ilvl w:val="2"/>
                <w:numId w:val="77"/>
              </w:numPr>
              <w:autoSpaceDE w:val="0"/>
              <w:autoSpaceDN w:val="0"/>
              <w:adjustRightInd w:val="0"/>
              <w:spacing w:after="0" w:line="240" w:lineRule="auto"/>
              <w:rPr>
                <w:rFonts w:asciiTheme="majorBidi" w:hAnsiTheme="majorBidi" w:cstheme="majorBidi"/>
                <w:sz w:val="24"/>
                <w:szCs w:val="24"/>
              </w:rPr>
            </w:pPr>
            <w:r w:rsidRPr="001202F2">
              <w:rPr>
                <w:rFonts w:asciiTheme="majorBidi" w:hAnsiTheme="majorBidi" w:cstheme="majorBidi"/>
                <w:sz w:val="24"/>
                <w:szCs w:val="24"/>
              </w:rPr>
              <w:t>Les constantes</w:t>
            </w:r>
          </w:p>
          <w:p w:rsidR="00E8488A" w:rsidRPr="001202F2" w:rsidRDefault="00E8488A" w:rsidP="00946EFF">
            <w:pPr>
              <w:pStyle w:val="ListParagraph"/>
              <w:numPr>
                <w:ilvl w:val="2"/>
                <w:numId w:val="77"/>
              </w:numPr>
              <w:autoSpaceDE w:val="0"/>
              <w:autoSpaceDN w:val="0"/>
              <w:adjustRightInd w:val="0"/>
              <w:spacing w:after="0" w:line="240" w:lineRule="auto"/>
              <w:rPr>
                <w:rFonts w:asciiTheme="majorBidi" w:hAnsiTheme="majorBidi" w:cstheme="majorBidi"/>
                <w:sz w:val="24"/>
                <w:szCs w:val="24"/>
              </w:rPr>
            </w:pPr>
            <w:r w:rsidRPr="001202F2">
              <w:rPr>
                <w:rFonts w:asciiTheme="majorBidi" w:hAnsiTheme="majorBidi" w:cstheme="majorBidi"/>
                <w:sz w:val="24"/>
                <w:szCs w:val="24"/>
              </w:rPr>
              <w:t xml:space="preserve">Les chaînes de caractères </w:t>
            </w:r>
          </w:p>
        </w:tc>
        <w:tc>
          <w:tcPr>
            <w:tcW w:w="2970" w:type="dxa"/>
          </w:tcPr>
          <w:p w:rsidR="00E8488A" w:rsidRPr="001B4522" w:rsidRDefault="00E8488A" w:rsidP="002C443D">
            <w:pPr>
              <w:spacing w:after="0" w:line="240" w:lineRule="auto"/>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Utilisation des variables</w:t>
            </w:r>
          </w:p>
        </w:tc>
      </w:tr>
      <w:tr w:rsidR="00E8488A" w:rsidRPr="001B4522" w:rsidTr="00341516">
        <w:tc>
          <w:tcPr>
            <w:tcW w:w="7020" w:type="dxa"/>
          </w:tcPr>
          <w:p w:rsidR="00E8488A" w:rsidRPr="00343322" w:rsidRDefault="00E8488A" w:rsidP="00946EFF">
            <w:pPr>
              <w:pStyle w:val="ListParagraph"/>
              <w:numPr>
                <w:ilvl w:val="0"/>
                <w:numId w:val="58"/>
              </w:numPr>
              <w:autoSpaceDE w:val="0"/>
              <w:autoSpaceDN w:val="0"/>
              <w:adjustRightInd w:val="0"/>
              <w:spacing w:after="0" w:line="240" w:lineRule="auto"/>
              <w:rPr>
                <w:rFonts w:asciiTheme="majorBidi" w:hAnsiTheme="majorBidi" w:cstheme="majorBidi"/>
                <w:sz w:val="24"/>
                <w:szCs w:val="24"/>
              </w:rPr>
            </w:pPr>
            <w:r w:rsidRPr="00343322">
              <w:rPr>
                <w:rFonts w:asciiTheme="majorBidi" w:hAnsiTheme="majorBidi" w:cstheme="majorBidi"/>
                <w:sz w:val="24"/>
                <w:szCs w:val="24"/>
              </w:rPr>
              <w:t>Les opérateurs  et les structures conditionnelles (</w:t>
            </w:r>
            <w:r>
              <w:rPr>
                <w:rFonts w:asciiTheme="majorBidi" w:hAnsiTheme="majorBidi" w:cstheme="majorBidi"/>
                <w:sz w:val="24"/>
                <w:szCs w:val="24"/>
              </w:rPr>
              <w:t>4</w:t>
            </w:r>
            <w:r w:rsidRPr="00343322">
              <w:rPr>
                <w:rFonts w:asciiTheme="majorBidi" w:hAnsiTheme="majorBidi" w:cstheme="majorBidi"/>
                <w:sz w:val="24"/>
                <w:szCs w:val="24"/>
              </w:rPr>
              <w:t xml:space="preserve"> h)</w:t>
            </w:r>
          </w:p>
          <w:p w:rsidR="00E8488A" w:rsidRPr="001202F2" w:rsidRDefault="00E8488A" w:rsidP="00946EFF">
            <w:pPr>
              <w:pStyle w:val="ListParagraph"/>
              <w:numPr>
                <w:ilvl w:val="2"/>
                <w:numId w:val="78"/>
              </w:numPr>
              <w:autoSpaceDE w:val="0"/>
              <w:autoSpaceDN w:val="0"/>
              <w:adjustRightInd w:val="0"/>
              <w:spacing w:after="0" w:line="240" w:lineRule="auto"/>
              <w:rPr>
                <w:rFonts w:asciiTheme="majorBidi" w:hAnsiTheme="majorBidi" w:cstheme="majorBidi"/>
                <w:sz w:val="24"/>
                <w:szCs w:val="24"/>
              </w:rPr>
            </w:pPr>
            <w:r w:rsidRPr="001202F2">
              <w:rPr>
                <w:rFonts w:asciiTheme="majorBidi" w:hAnsiTheme="majorBidi" w:cstheme="majorBidi"/>
                <w:sz w:val="24"/>
                <w:szCs w:val="24"/>
              </w:rPr>
              <w:t xml:space="preserve">Les opérateurs de calcul </w:t>
            </w:r>
          </w:p>
          <w:p w:rsidR="00E8488A" w:rsidRPr="001202F2" w:rsidRDefault="00E8488A" w:rsidP="00946EFF">
            <w:pPr>
              <w:pStyle w:val="ListParagraph"/>
              <w:numPr>
                <w:ilvl w:val="2"/>
                <w:numId w:val="78"/>
              </w:numPr>
              <w:autoSpaceDE w:val="0"/>
              <w:autoSpaceDN w:val="0"/>
              <w:adjustRightInd w:val="0"/>
              <w:spacing w:after="0" w:line="240" w:lineRule="auto"/>
              <w:rPr>
                <w:rFonts w:asciiTheme="majorBidi" w:hAnsiTheme="majorBidi" w:cstheme="majorBidi"/>
                <w:sz w:val="24"/>
                <w:szCs w:val="24"/>
              </w:rPr>
            </w:pPr>
            <w:r w:rsidRPr="001202F2">
              <w:rPr>
                <w:rFonts w:asciiTheme="majorBidi" w:hAnsiTheme="majorBidi" w:cstheme="majorBidi"/>
                <w:sz w:val="24"/>
                <w:szCs w:val="24"/>
              </w:rPr>
              <w:t xml:space="preserve">Les opérateurs d'affectation </w:t>
            </w:r>
          </w:p>
          <w:p w:rsidR="00E8488A" w:rsidRPr="001202F2" w:rsidRDefault="00E8488A" w:rsidP="00946EFF">
            <w:pPr>
              <w:pStyle w:val="ListParagraph"/>
              <w:numPr>
                <w:ilvl w:val="2"/>
                <w:numId w:val="78"/>
              </w:numPr>
              <w:autoSpaceDE w:val="0"/>
              <w:autoSpaceDN w:val="0"/>
              <w:adjustRightInd w:val="0"/>
              <w:spacing w:after="0" w:line="240" w:lineRule="auto"/>
              <w:rPr>
                <w:rFonts w:asciiTheme="majorBidi" w:hAnsiTheme="majorBidi" w:cstheme="majorBidi"/>
                <w:sz w:val="24"/>
                <w:szCs w:val="24"/>
              </w:rPr>
            </w:pPr>
            <w:r w:rsidRPr="001202F2">
              <w:rPr>
                <w:rFonts w:asciiTheme="majorBidi" w:hAnsiTheme="majorBidi" w:cstheme="majorBidi"/>
                <w:sz w:val="24"/>
                <w:szCs w:val="24"/>
              </w:rPr>
              <w:t xml:space="preserve">Les opérateurs d'incrémentation </w:t>
            </w:r>
          </w:p>
          <w:p w:rsidR="00E8488A" w:rsidRPr="001202F2" w:rsidRDefault="00E8488A" w:rsidP="00946EFF">
            <w:pPr>
              <w:pStyle w:val="ListParagraph"/>
              <w:numPr>
                <w:ilvl w:val="2"/>
                <w:numId w:val="78"/>
              </w:numPr>
              <w:autoSpaceDE w:val="0"/>
              <w:autoSpaceDN w:val="0"/>
              <w:adjustRightInd w:val="0"/>
              <w:spacing w:after="0" w:line="240" w:lineRule="auto"/>
              <w:rPr>
                <w:rFonts w:asciiTheme="majorBidi" w:hAnsiTheme="majorBidi" w:cstheme="majorBidi"/>
                <w:sz w:val="24"/>
                <w:szCs w:val="24"/>
              </w:rPr>
            </w:pPr>
            <w:r w:rsidRPr="001202F2">
              <w:rPr>
                <w:rFonts w:asciiTheme="majorBidi" w:hAnsiTheme="majorBidi" w:cstheme="majorBidi"/>
                <w:sz w:val="24"/>
                <w:szCs w:val="24"/>
              </w:rPr>
              <w:t xml:space="preserve">Les opérateurs de comparaison </w:t>
            </w:r>
          </w:p>
          <w:p w:rsidR="00E8488A" w:rsidRPr="001202F2" w:rsidRDefault="00E8488A" w:rsidP="00946EFF">
            <w:pPr>
              <w:pStyle w:val="ListParagraph"/>
              <w:numPr>
                <w:ilvl w:val="2"/>
                <w:numId w:val="78"/>
              </w:numPr>
              <w:autoSpaceDE w:val="0"/>
              <w:autoSpaceDN w:val="0"/>
              <w:adjustRightInd w:val="0"/>
              <w:spacing w:after="0" w:line="240" w:lineRule="auto"/>
              <w:rPr>
                <w:rFonts w:asciiTheme="majorBidi" w:hAnsiTheme="majorBidi" w:cstheme="majorBidi"/>
                <w:sz w:val="24"/>
                <w:szCs w:val="24"/>
              </w:rPr>
            </w:pPr>
            <w:r w:rsidRPr="001202F2">
              <w:rPr>
                <w:rFonts w:asciiTheme="majorBidi" w:hAnsiTheme="majorBidi" w:cstheme="majorBidi"/>
                <w:sz w:val="24"/>
                <w:szCs w:val="24"/>
              </w:rPr>
              <w:t xml:space="preserve">Les opérateurs logiques (booléens) </w:t>
            </w:r>
          </w:p>
          <w:p w:rsidR="00E8488A" w:rsidRPr="001202F2" w:rsidRDefault="00E8488A" w:rsidP="00946EFF">
            <w:pPr>
              <w:pStyle w:val="ListParagraph"/>
              <w:numPr>
                <w:ilvl w:val="2"/>
                <w:numId w:val="78"/>
              </w:numPr>
              <w:autoSpaceDE w:val="0"/>
              <w:autoSpaceDN w:val="0"/>
              <w:adjustRightInd w:val="0"/>
              <w:spacing w:after="0" w:line="240" w:lineRule="auto"/>
              <w:rPr>
                <w:rFonts w:asciiTheme="majorBidi" w:hAnsiTheme="majorBidi" w:cstheme="majorBidi"/>
                <w:sz w:val="24"/>
                <w:szCs w:val="24"/>
              </w:rPr>
            </w:pPr>
            <w:r w:rsidRPr="001202F2">
              <w:rPr>
                <w:rFonts w:asciiTheme="majorBidi" w:hAnsiTheme="majorBidi" w:cstheme="majorBidi"/>
                <w:sz w:val="24"/>
                <w:szCs w:val="24"/>
              </w:rPr>
              <w:t xml:space="preserve">les </w:t>
            </w:r>
            <w:proofErr w:type="spellStart"/>
            <w:r w:rsidRPr="001202F2">
              <w:rPr>
                <w:rFonts w:asciiTheme="majorBidi" w:hAnsiTheme="majorBidi" w:cstheme="majorBidi"/>
                <w:sz w:val="24"/>
                <w:szCs w:val="24"/>
              </w:rPr>
              <w:t>operateurs</w:t>
            </w:r>
            <w:proofErr w:type="spellEnd"/>
            <w:r w:rsidRPr="001202F2">
              <w:rPr>
                <w:rFonts w:asciiTheme="majorBidi" w:hAnsiTheme="majorBidi" w:cstheme="majorBidi"/>
                <w:sz w:val="24"/>
                <w:szCs w:val="24"/>
              </w:rPr>
              <w:t xml:space="preserve"> de concaténation</w:t>
            </w:r>
          </w:p>
          <w:p w:rsidR="00E8488A" w:rsidRPr="001202F2" w:rsidRDefault="00E8488A" w:rsidP="00946EFF">
            <w:pPr>
              <w:pStyle w:val="ListParagraph"/>
              <w:numPr>
                <w:ilvl w:val="2"/>
                <w:numId w:val="78"/>
              </w:numPr>
              <w:autoSpaceDE w:val="0"/>
              <w:autoSpaceDN w:val="0"/>
              <w:adjustRightInd w:val="0"/>
              <w:spacing w:after="0" w:line="240" w:lineRule="auto"/>
              <w:rPr>
                <w:rFonts w:asciiTheme="majorBidi" w:hAnsiTheme="majorBidi" w:cstheme="majorBidi"/>
                <w:sz w:val="24"/>
                <w:szCs w:val="24"/>
                <w:lang w:val="en-US"/>
              </w:rPr>
            </w:pPr>
            <w:r w:rsidRPr="001202F2">
              <w:rPr>
                <w:rFonts w:asciiTheme="majorBidi" w:hAnsiTheme="majorBidi" w:cstheme="majorBidi"/>
                <w:sz w:val="24"/>
                <w:szCs w:val="24"/>
                <w:lang w:val="en-US"/>
              </w:rPr>
              <w:t xml:space="preserve">Les </w:t>
            </w:r>
            <w:proofErr w:type="spellStart"/>
            <w:r w:rsidRPr="001202F2">
              <w:rPr>
                <w:rFonts w:asciiTheme="majorBidi" w:hAnsiTheme="majorBidi" w:cstheme="majorBidi"/>
                <w:sz w:val="24"/>
                <w:szCs w:val="24"/>
                <w:lang w:val="en-US"/>
              </w:rPr>
              <w:t>priorités</w:t>
            </w:r>
            <w:proofErr w:type="spellEnd"/>
          </w:p>
          <w:p w:rsidR="00E8488A" w:rsidRPr="001202F2" w:rsidRDefault="00E8488A" w:rsidP="00946EFF">
            <w:pPr>
              <w:pStyle w:val="ListParagraph"/>
              <w:numPr>
                <w:ilvl w:val="2"/>
                <w:numId w:val="78"/>
              </w:numPr>
              <w:autoSpaceDE w:val="0"/>
              <w:autoSpaceDN w:val="0"/>
              <w:adjustRightInd w:val="0"/>
              <w:spacing w:after="0" w:line="240" w:lineRule="auto"/>
              <w:rPr>
                <w:rFonts w:asciiTheme="majorBidi" w:hAnsiTheme="majorBidi" w:cstheme="majorBidi"/>
                <w:sz w:val="24"/>
                <w:szCs w:val="24"/>
                <w:lang w:val="en-US"/>
              </w:rPr>
            </w:pPr>
            <w:r w:rsidRPr="001202F2">
              <w:rPr>
                <w:rFonts w:asciiTheme="majorBidi" w:hAnsiTheme="majorBidi" w:cstheme="majorBidi"/>
                <w:sz w:val="24"/>
                <w:szCs w:val="24"/>
                <w:lang w:val="en-US"/>
              </w:rPr>
              <w:t xml:space="preserve">Instruction if </w:t>
            </w:r>
          </w:p>
          <w:p w:rsidR="00E8488A" w:rsidRPr="001202F2" w:rsidRDefault="00E8488A" w:rsidP="00946EFF">
            <w:pPr>
              <w:pStyle w:val="ListParagraph"/>
              <w:numPr>
                <w:ilvl w:val="2"/>
                <w:numId w:val="78"/>
              </w:numPr>
              <w:autoSpaceDE w:val="0"/>
              <w:autoSpaceDN w:val="0"/>
              <w:adjustRightInd w:val="0"/>
              <w:spacing w:after="0" w:line="240" w:lineRule="auto"/>
              <w:rPr>
                <w:rFonts w:asciiTheme="majorBidi" w:hAnsiTheme="majorBidi" w:cstheme="majorBidi"/>
                <w:sz w:val="24"/>
                <w:szCs w:val="24"/>
                <w:lang w:val="en-US"/>
              </w:rPr>
            </w:pPr>
            <w:r w:rsidRPr="001202F2">
              <w:rPr>
                <w:rFonts w:asciiTheme="majorBidi" w:hAnsiTheme="majorBidi" w:cstheme="majorBidi"/>
                <w:sz w:val="24"/>
                <w:szCs w:val="24"/>
                <w:lang w:val="en-US"/>
              </w:rPr>
              <w:t xml:space="preserve">Instruction if ... else </w:t>
            </w:r>
          </w:p>
          <w:p w:rsidR="00E8488A" w:rsidRPr="001202F2" w:rsidRDefault="00E8488A" w:rsidP="00946EFF">
            <w:pPr>
              <w:pStyle w:val="ListParagraph"/>
              <w:numPr>
                <w:ilvl w:val="2"/>
                <w:numId w:val="78"/>
              </w:numPr>
              <w:autoSpaceDE w:val="0"/>
              <w:autoSpaceDN w:val="0"/>
              <w:adjustRightInd w:val="0"/>
              <w:spacing w:after="0" w:line="240" w:lineRule="auto"/>
              <w:rPr>
                <w:rFonts w:asciiTheme="majorBidi" w:hAnsiTheme="majorBidi" w:cstheme="majorBidi"/>
                <w:sz w:val="24"/>
                <w:szCs w:val="24"/>
                <w:lang w:val="en-US"/>
              </w:rPr>
            </w:pPr>
            <w:proofErr w:type="spellStart"/>
            <w:r w:rsidRPr="001202F2">
              <w:rPr>
                <w:rFonts w:asciiTheme="majorBidi" w:hAnsiTheme="majorBidi" w:cstheme="majorBidi"/>
                <w:sz w:val="24"/>
                <w:szCs w:val="24"/>
                <w:lang w:val="en-US"/>
              </w:rPr>
              <w:t>Boucles</w:t>
            </w:r>
            <w:proofErr w:type="spellEnd"/>
            <w:r w:rsidRPr="001202F2">
              <w:rPr>
                <w:rFonts w:asciiTheme="majorBidi" w:hAnsiTheme="majorBidi" w:cstheme="majorBidi"/>
                <w:sz w:val="24"/>
                <w:szCs w:val="24"/>
                <w:lang w:val="en-US"/>
              </w:rPr>
              <w:t xml:space="preserve"> </w:t>
            </w:r>
          </w:p>
          <w:p w:rsidR="00E8488A" w:rsidRPr="001202F2" w:rsidRDefault="00E8488A" w:rsidP="00946EFF">
            <w:pPr>
              <w:pStyle w:val="ListParagraph"/>
              <w:numPr>
                <w:ilvl w:val="5"/>
                <w:numId w:val="79"/>
              </w:numPr>
              <w:autoSpaceDE w:val="0"/>
              <w:autoSpaceDN w:val="0"/>
              <w:adjustRightInd w:val="0"/>
              <w:spacing w:after="0" w:line="240" w:lineRule="auto"/>
              <w:rPr>
                <w:rFonts w:asciiTheme="majorBidi" w:hAnsiTheme="majorBidi" w:cstheme="majorBidi"/>
                <w:sz w:val="24"/>
                <w:szCs w:val="24"/>
                <w:lang w:val="en-US"/>
              </w:rPr>
            </w:pPr>
            <w:r w:rsidRPr="001202F2">
              <w:rPr>
                <w:rFonts w:asciiTheme="majorBidi" w:hAnsiTheme="majorBidi" w:cstheme="majorBidi"/>
                <w:sz w:val="24"/>
                <w:szCs w:val="24"/>
                <w:lang w:val="en-US"/>
              </w:rPr>
              <w:t xml:space="preserve">Boucle for </w:t>
            </w:r>
          </w:p>
          <w:p w:rsidR="00E8488A" w:rsidRPr="001202F2" w:rsidRDefault="00E8488A" w:rsidP="00946EFF">
            <w:pPr>
              <w:pStyle w:val="ListParagraph"/>
              <w:numPr>
                <w:ilvl w:val="5"/>
                <w:numId w:val="79"/>
              </w:numPr>
              <w:autoSpaceDE w:val="0"/>
              <w:autoSpaceDN w:val="0"/>
              <w:adjustRightInd w:val="0"/>
              <w:spacing w:after="0" w:line="240" w:lineRule="auto"/>
              <w:rPr>
                <w:rFonts w:asciiTheme="majorBidi" w:hAnsiTheme="majorBidi" w:cstheme="majorBidi"/>
                <w:sz w:val="24"/>
                <w:szCs w:val="24"/>
                <w:lang w:val="en-US"/>
              </w:rPr>
            </w:pPr>
            <w:r w:rsidRPr="001202F2">
              <w:rPr>
                <w:rFonts w:asciiTheme="majorBidi" w:hAnsiTheme="majorBidi" w:cstheme="majorBidi"/>
                <w:sz w:val="24"/>
                <w:szCs w:val="24"/>
                <w:lang w:val="en-US"/>
              </w:rPr>
              <w:lastRenderedPageBreak/>
              <w:t xml:space="preserve">Instruction while </w:t>
            </w:r>
          </w:p>
          <w:p w:rsidR="00E8488A" w:rsidRPr="001202F2" w:rsidRDefault="00E8488A" w:rsidP="00946EFF">
            <w:pPr>
              <w:pStyle w:val="ListParagraph"/>
              <w:numPr>
                <w:ilvl w:val="5"/>
                <w:numId w:val="79"/>
              </w:numPr>
              <w:autoSpaceDE w:val="0"/>
              <w:autoSpaceDN w:val="0"/>
              <w:adjustRightInd w:val="0"/>
              <w:spacing w:after="0" w:line="240" w:lineRule="auto"/>
              <w:rPr>
                <w:rFonts w:asciiTheme="majorBidi" w:hAnsiTheme="majorBidi" w:cstheme="majorBidi"/>
                <w:sz w:val="24"/>
                <w:szCs w:val="24"/>
              </w:rPr>
            </w:pPr>
            <w:r w:rsidRPr="001202F2">
              <w:rPr>
                <w:rFonts w:asciiTheme="majorBidi" w:hAnsiTheme="majorBidi" w:cstheme="majorBidi"/>
                <w:sz w:val="24"/>
                <w:szCs w:val="24"/>
              </w:rPr>
              <w:t xml:space="preserve">Saut inconditionnel </w:t>
            </w:r>
          </w:p>
          <w:p w:rsidR="00E8488A" w:rsidRPr="001202F2" w:rsidRDefault="00E8488A" w:rsidP="00946EFF">
            <w:pPr>
              <w:pStyle w:val="ListParagraph"/>
              <w:numPr>
                <w:ilvl w:val="5"/>
                <w:numId w:val="79"/>
              </w:numPr>
              <w:autoSpaceDE w:val="0"/>
              <w:autoSpaceDN w:val="0"/>
              <w:adjustRightInd w:val="0"/>
              <w:spacing w:after="0" w:line="240" w:lineRule="auto"/>
              <w:rPr>
                <w:rFonts w:asciiTheme="majorBidi" w:hAnsiTheme="majorBidi" w:cstheme="majorBidi"/>
                <w:sz w:val="24"/>
                <w:szCs w:val="24"/>
              </w:rPr>
            </w:pPr>
            <w:r w:rsidRPr="001202F2">
              <w:rPr>
                <w:rFonts w:asciiTheme="majorBidi" w:hAnsiTheme="majorBidi" w:cstheme="majorBidi"/>
                <w:sz w:val="24"/>
                <w:szCs w:val="24"/>
              </w:rPr>
              <w:t xml:space="preserve">Arrêt inconditionnel </w:t>
            </w:r>
          </w:p>
        </w:tc>
        <w:tc>
          <w:tcPr>
            <w:tcW w:w="2970" w:type="dxa"/>
          </w:tcPr>
          <w:p w:rsidR="00E8488A" w:rsidRPr="00CC2631" w:rsidRDefault="00E8488A" w:rsidP="002C443D">
            <w:pPr>
              <w:spacing w:after="0" w:line="240" w:lineRule="auto"/>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lastRenderedPageBreak/>
              <w:t>Travaux pratiques</w:t>
            </w:r>
          </w:p>
          <w:p w:rsidR="00E8488A" w:rsidRPr="001B4522" w:rsidRDefault="00E8488A" w:rsidP="002C443D">
            <w:pPr>
              <w:spacing w:after="0" w:line="240" w:lineRule="auto"/>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concernant les op</w:t>
            </w:r>
            <w:r w:rsidRPr="00CC2631">
              <w:rPr>
                <w:rFonts w:asciiTheme="majorBidi" w:eastAsia="Calibri" w:hAnsiTheme="majorBidi" w:cstheme="majorBidi"/>
                <w:sz w:val="24"/>
                <w:szCs w:val="24"/>
              </w:rPr>
              <w:t>é</w:t>
            </w:r>
            <w:r w:rsidRPr="001B4522">
              <w:rPr>
                <w:rFonts w:asciiTheme="majorBidi" w:eastAsia="Calibri" w:hAnsiTheme="majorBidi" w:cstheme="majorBidi"/>
                <w:sz w:val="24"/>
                <w:szCs w:val="24"/>
              </w:rPr>
              <w:t>rateurs et les instructions</w:t>
            </w:r>
          </w:p>
        </w:tc>
      </w:tr>
      <w:tr w:rsidR="00E8488A" w:rsidRPr="001B4522" w:rsidTr="00341516">
        <w:tc>
          <w:tcPr>
            <w:tcW w:w="7020" w:type="dxa"/>
          </w:tcPr>
          <w:p w:rsidR="00E8488A" w:rsidRPr="00343322" w:rsidRDefault="006E125A" w:rsidP="00946EFF">
            <w:pPr>
              <w:pStyle w:val="ListParagraph"/>
              <w:numPr>
                <w:ilvl w:val="0"/>
                <w:numId w:val="58"/>
              </w:num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lastRenderedPageBreak/>
              <w:t>Les événements (</w:t>
            </w:r>
            <w:r w:rsidR="00E8488A" w:rsidRPr="00343322">
              <w:rPr>
                <w:rFonts w:asciiTheme="majorBidi" w:hAnsiTheme="majorBidi" w:cstheme="majorBidi"/>
                <w:sz w:val="24"/>
                <w:szCs w:val="24"/>
              </w:rPr>
              <w:t>4 h)</w:t>
            </w:r>
          </w:p>
          <w:p w:rsidR="00E8488A" w:rsidRPr="001202F2" w:rsidRDefault="00E8488A" w:rsidP="00946EFF">
            <w:pPr>
              <w:pStyle w:val="ListParagraph"/>
              <w:numPr>
                <w:ilvl w:val="2"/>
                <w:numId w:val="80"/>
              </w:numPr>
              <w:autoSpaceDE w:val="0"/>
              <w:autoSpaceDN w:val="0"/>
              <w:adjustRightInd w:val="0"/>
              <w:spacing w:after="0" w:line="240" w:lineRule="auto"/>
              <w:rPr>
                <w:rFonts w:asciiTheme="majorBidi" w:hAnsiTheme="majorBidi" w:cstheme="majorBidi"/>
                <w:sz w:val="24"/>
                <w:szCs w:val="24"/>
              </w:rPr>
            </w:pPr>
            <w:r w:rsidRPr="001202F2">
              <w:rPr>
                <w:rFonts w:asciiTheme="majorBidi" w:hAnsiTheme="majorBidi" w:cstheme="majorBidi"/>
                <w:sz w:val="24"/>
                <w:szCs w:val="24"/>
              </w:rPr>
              <w:t>Qu'appelle-t-on un événement</w:t>
            </w:r>
          </w:p>
          <w:p w:rsidR="001202F2" w:rsidRDefault="00E8488A" w:rsidP="00946EFF">
            <w:pPr>
              <w:pStyle w:val="ListParagraph"/>
              <w:numPr>
                <w:ilvl w:val="2"/>
                <w:numId w:val="80"/>
              </w:numPr>
              <w:autoSpaceDE w:val="0"/>
              <w:autoSpaceDN w:val="0"/>
              <w:adjustRightInd w:val="0"/>
              <w:spacing w:after="0" w:line="240" w:lineRule="auto"/>
              <w:rPr>
                <w:rFonts w:asciiTheme="majorBidi" w:hAnsiTheme="majorBidi" w:cstheme="majorBidi"/>
                <w:sz w:val="24"/>
                <w:szCs w:val="24"/>
              </w:rPr>
            </w:pPr>
            <w:r w:rsidRPr="001202F2">
              <w:rPr>
                <w:rFonts w:asciiTheme="majorBidi" w:hAnsiTheme="majorBidi" w:cstheme="majorBidi"/>
                <w:sz w:val="24"/>
                <w:szCs w:val="24"/>
              </w:rPr>
              <w:t>Les événements de la fenêtre</w:t>
            </w:r>
          </w:p>
          <w:p w:rsidR="00C07027" w:rsidRDefault="00C07027" w:rsidP="00946EFF">
            <w:pPr>
              <w:pStyle w:val="ListParagraph"/>
              <w:numPr>
                <w:ilvl w:val="4"/>
                <w:numId w:val="81"/>
              </w:numPr>
              <w:autoSpaceDE w:val="0"/>
              <w:autoSpaceDN w:val="0"/>
              <w:adjustRightInd w:val="0"/>
              <w:spacing w:after="0" w:line="240" w:lineRule="auto"/>
              <w:rPr>
                <w:rFonts w:asciiTheme="majorBidi" w:hAnsiTheme="majorBidi" w:cstheme="majorBidi"/>
                <w:sz w:val="24"/>
                <w:szCs w:val="24"/>
              </w:rPr>
            </w:pPr>
            <w:proofErr w:type="spellStart"/>
            <w:r>
              <w:rPr>
                <w:rFonts w:asciiTheme="majorBidi" w:hAnsiTheme="majorBidi" w:cstheme="majorBidi"/>
                <w:sz w:val="24"/>
                <w:szCs w:val="24"/>
              </w:rPr>
              <w:t>onLoad</w:t>
            </w:r>
            <w:proofErr w:type="spellEnd"/>
          </w:p>
          <w:p w:rsidR="00C07027" w:rsidRDefault="00C07027" w:rsidP="00946EFF">
            <w:pPr>
              <w:pStyle w:val="ListParagraph"/>
              <w:numPr>
                <w:ilvl w:val="4"/>
                <w:numId w:val="81"/>
              </w:num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 xml:space="preserve"> </w:t>
            </w:r>
            <w:proofErr w:type="spellStart"/>
            <w:r w:rsidR="00E8488A" w:rsidRPr="001202F2">
              <w:rPr>
                <w:rFonts w:asciiTheme="majorBidi" w:hAnsiTheme="majorBidi" w:cstheme="majorBidi"/>
                <w:sz w:val="24"/>
                <w:szCs w:val="24"/>
              </w:rPr>
              <w:t>onUnloa</w:t>
            </w:r>
            <w:r>
              <w:rPr>
                <w:rFonts w:asciiTheme="majorBidi" w:hAnsiTheme="majorBidi" w:cstheme="majorBidi"/>
                <w:sz w:val="24"/>
                <w:szCs w:val="24"/>
              </w:rPr>
              <w:t>d</w:t>
            </w:r>
            <w:proofErr w:type="spellEnd"/>
          </w:p>
          <w:p w:rsidR="00E8488A" w:rsidRPr="001202F2" w:rsidRDefault="00E8488A" w:rsidP="00946EFF">
            <w:pPr>
              <w:pStyle w:val="ListParagraph"/>
              <w:numPr>
                <w:ilvl w:val="4"/>
                <w:numId w:val="81"/>
              </w:numPr>
              <w:autoSpaceDE w:val="0"/>
              <w:autoSpaceDN w:val="0"/>
              <w:adjustRightInd w:val="0"/>
              <w:spacing w:after="0" w:line="240" w:lineRule="auto"/>
              <w:rPr>
                <w:rFonts w:asciiTheme="majorBidi" w:hAnsiTheme="majorBidi" w:cstheme="majorBidi"/>
                <w:sz w:val="24"/>
                <w:szCs w:val="24"/>
              </w:rPr>
            </w:pPr>
            <w:proofErr w:type="spellStart"/>
            <w:r w:rsidRPr="001202F2">
              <w:rPr>
                <w:rFonts w:asciiTheme="majorBidi" w:hAnsiTheme="majorBidi" w:cstheme="majorBidi"/>
                <w:sz w:val="24"/>
                <w:szCs w:val="24"/>
              </w:rPr>
              <w:t>onResize</w:t>
            </w:r>
            <w:proofErr w:type="spellEnd"/>
          </w:p>
          <w:p w:rsidR="00C07027" w:rsidRDefault="00E8488A" w:rsidP="00946EFF">
            <w:pPr>
              <w:pStyle w:val="ListParagraph"/>
              <w:numPr>
                <w:ilvl w:val="2"/>
                <w:numId w:val="80"/>
              </w:numPr>
              <w:autoSpaceDE w:val="0"/>
              <w:autoSpaceDN w:val="0"/>
              <w:adjustRightInd w:val="0"/>
              <w:spacing w:after="0" w:line="240" w:lineRule="auto"/>
              <w:rPr>
                <w:rFonts w:asciiTheme="majorBidi" w:hAnsiTheme="majorBidi" w:cstheme="majorBidi"/>
                <w:sz w:val="24"/>
                <w:szCs w:val="24"/>
              </w:rPr>
            </w:pPr>
            <w:r w:rsidRPr="00343322">
              <w:rPr>
                <w:rFonts w:asciiTheme="majorBidi" w:hAnsiTheme="majorBidi" w:cstheme="majorBidi"/>
                <w:sz w:val="24"/>
                <w:szCs w:val="24"/>
              </w:rPr>
              <w:t>Les événements de la souris</w:t>
            </w:r>
          </w:p>
          <w:p w:rsidR="00C07027" w:rsidRDefault="00E8488A" w:rsidP="00946EFF">
            <w:pPr>
              <w:pStyle w:val="ListParagraph"/>
              <w:numPr>
                <w:ilvl w:val="4"/>
                <w:numId w:val="82"/>
              </w:numPr>
              <w:autoSpaceDE w:val="0"/>
              <w:autoSpaceDN w:val="0"/>
              <w:adjustRightInd w:val="0"/>
              <w:spacing w:after="0" w:line="240" w:lineRule="auto"/>
              <w:rPr>
                <w:rFonts w:asciiTheme="majorBidi" w:hAnsiTheme="majorBidi" w:cstheme="majorBidi"/>
                <w:sz w:val="24"/>
                <w:szCs w:val="24"/>
                <w:lang w:val="en-US"/>
              </w:rPr>
            </w:pPr>
            <w:proofErr w:type="spellStart"/>
            <w:r w:rsidRPr="00C07027">
              <w:rPr>
                <w:rFonts w:asciiTheme="majorBidi" w:hAnsiTheme="majorBidi" w:cstheme="majorBidi"/>
                <w:sz w:val="24"/>
                <w:szCs w:val="24"/>
                <w:lang w:val="en-US"/>
              </w:rPr>
              <w:t>onClick</w:t>
            </w:r>
            <w:proofErr w:type="spellEnd"/>
          </w:p>
          <w:p w:rsidR="00C07027" w:rsidRDefault="00E8488A" w:rsidP="00946EFF">
            <w:pPr>
              <w:pStyle w:val="ListParagraph"/>
              <w:numPr>
                <w:ilvl w:val="4"/>
                <w:numId w:val="82"/>
              </w:numPr>
              <w:autoSpaceDE w:val="0"/>
              <w:autoSpaceDN w:val="0"/>
              <w:adjustRightInd w:val="0"/>
              <w:spacing w:after="0" w:line="240" w:lineRule="auto"/>
              <w:rPr>
                <w:rFonts w:asciiTheme="majorBidi" w:hAnsiTheme="majorBidi" w:cstheme="majorBidi"/>
                <w:sz w:val="24"/>
                <w:szCs w:val="24"/>
                <w:lang w:val="en-US"/>
              </w:rPr>
            </w:pPr>
            <w:proofErr w:type="spellStart"/>
            <w:r w:rsidRPr="00C07027">
              <w:rPr>
                <w:rFonts w:asciiTheme="majorBidi" w:hAnsiTheme="majorBidi" w:cstheme="majorBidi"/>
                <w:sz w:val="24"/>
                <w:szCs w:val="24"/>
                <w:lang w:val="en-US"/>
              </w:rPr>
              <w:t>onDbleClick</w:t>
            </w:r>
            <w:proofErr w:type="spellEnd"/>
          </w:p>
          <w:p w:rsidR="00C07027" w:rsidRDefault="00E8488A" w:rsidP="00946EFF">
            <w:pPr>
              <w:pStyle w:val="ListParagraph"/>
              <w:numPr>
                <w:ilvl w:val="4"/>
                <w:numId w:val="82"/>
              </w:numPr>
              <w:autoSpaceDE w:val="0"/>
              <w:autoSpaceDN w:val="0"/>
              <w:adjustRightInd w:val="0"/>
              <w:spacing w:after="0" w:line="240" w:lineRule="auto"/>
              <w:rPr>
                <w:rFonts w:asciiTheme="majorBidi" w:hAnsiTheme="majorBidi" w:cstheme="majorBidi"/>
                <w:sz w:val="24"/>
                <w:szCs w:val="24"/>
                <w:lang w:val="en-US"/>
              </w:rPr>
            </w:pPr>
            <w:proofErr w:type="spellStart"/>
            <w:r w:rsidRPr="00C07027">
              <w:rPr>
                <w:rFonts w:asciiTheme="majorBidi" w:hAnsiTheme="majorBidi" w:cstheme="majorBidi"/>
                <w:sz w:val="24"/>
                <w:szCs w:val="24"/>
                <w:lang w:val="en-US"/>
              </w:rPr>
              <w:t>onMouseDown</w:t>
            </w:r>
            <w:proofErr w:type="spellEnd"/>
          </w:p>
          <w:p w:rsidR="00C07027" w:rsidRDefault="00E8488A" w:rsidP="00946EFF">
            <w:pPr>
              <w:pStyle w:val="ListParagraph"/>
              <w:numPr>
                <w:ilvl w:val="4"/>
                <w:numId w:val="82"/>
              </w:numPr>
              <w:autoSpaceDE w:val="0"/>
              <w:autoSpaceDN w:val="0"/>
              <w:adjustRightInd w:val="0"/>
              <w:spacing w:after="0" w:line="240" w:lineRule="auto"/>
              <w:rPr>
                <w:rFonts w:asciiTheme="majorBidi" w:hAnsiTheme="majorBidi" w:cstheme="majorBidi"/>
                <w:sz w:val="24"/>
                <w:szCs w:val="24"/>
                <w:lang w:val="en-US"/>
              </w:rPr>
            </w:pPr>
            <w:proofErr w:type="spellStart"/>
            <w:r w:rsidRPr="00C07027">
              <w:rPr>
                <w:rFonts w:asciiTheme="majorBidi" w:hAnsiTheme="majorBidi" w:cstheme="majorBidi"/>
                <w:sz w:val="24"/>
                <w:szCs w:val="24"/>
                <w:lang w:val="en-US"/>
              </w:rPr>
              <w:t>onMouseUp</w:t>
            </w:r>
            <w:proofErr w:type="spellEnd"/>
          </w:p>
          <w:p w:rsidR="00C07027" w:rsidRDefault="00C07027" w:rsidP="00946EFF">
            <w:pPr>
              <w:pStyle w:val="ListParagraph"/>
              <w:numPr>
                <w:ilvl w:val="4"/>
                <w:numId w:val="82"/>
              </w:numPr>
              <w:autoSpaceDE w:val="0"/>
              <w:autoSpaceDN w:val="0"/>
              <w:adjustRightInd w:val="0"/>
              <w:spacing w:after="0" w:line="240" w:lineRule="auto"/>
              <w:rPr>
                <w:rFonts w:asciiTheme="majorBidi" w:hAnsiTheme="majorBidi" w:cstheme="majorBidi"/>
                <w:sz w:val="24"/>
                <w:szCs w:val="24"/>
                <w:lang w:val="en-US"/>
              </w:rPr>
            </w:pPr>
            <w:proofErr w:type="spellStart"/>
            <w:r>
              <w:rPr>
                <w:rFonts w:asciiTheme="majorBidi" w:hAnsiTheme="majorBidi" w:cstheme="majorBidi"/>
                <w:sz w:val="24"/>
                <w:szCs w:val="24"/>
                <w:lang w:val="en-US"/>
              </w:rPr>
              <w:t>onMouseOver</w:t>
            </w:r>
            <w:proofErr w:type="spellEnd"/>
          </w:p>
          <w:p w:rsidR="00E8488A" w:rsidRPr="00C07027" w:rsidRDefault="00E8488A" w:rsidP="00946EFF">
            <w:pPr>
              <w:pStyle w:val="ListParagraph"/>
              <w:numPr>
                <w:ilvl w:val="4"/>
                <w:numId w:val="82"/>
              </w:numPr>
              <w:autoSpaceDE w:val="0"/>
              <w:autoSpaceDN w:val="0"/>
              <w:adjustRightInd w:val="0"/>
              <w:spacing w:after="0" w:line="240" w:lineRule="auto"/>
              <w:rPr>
                <w:rFonts w:asciiTheme="majorBidi" w:hAnsiTheme="majorBidi" w:cstheme="majorBidi"/>
                <w:sz w:val="24"/>
                <w:szCs w:val="24"/>
                <w:lang w:val="en-US"/>
              </w:rPr>
            </w:pPr>
            <w:proofErr w:type="spellStart"/>
            <w:r w:rsidRPr="00C07027">
              <w:rPr>
                <w:rFonts w:asciiTheme="majorBidi" w:hAnsiTheme="majorBidi" w:cstheme="majorBidi"/>
                <w:sz w:val="24"/>
                <w:szCs w:val="24"/>
                <w:lang w:val="en-US"/>
              </w:rPr>
              <w:t>onMouseOut</w:t>
            </w:r>
            <w:proofErr w:type="spellEnd"/>
          </w:p>
          <w:p w:rsidR="00C07027" w:rsidRDefault="00E8488A" w:rsidP="00946EFF">
            <w:pPr>
              <w:pStyle w:val="ListParagraph"/>
              <w:numPr>
                <w:ilvl w:val="2"/>
                <w:numId w:val="80"/>
              </w:numPr>
              <w:autoSpaceDE w:val="0"/>
              <w:autoSpaceDN w:val="0"/>
              <w:adjustRightInd w:val="0"/>
              <w:spacing w:after="0" w:line="240" w:lineRule="auto"/>
              <w:rPr>
                <w:rFonts w:asciiTheme="majorBidi" w:hAnsiTheme="majorBidi" w:cstheme="majorBidi"/>
                <w:sz w:val="24"/>
                <w:szCs w:val="24"/>
              </w:rPr>
            </w:pPr>
            <w:r w:rsidRPr="00343322">
              <w:rPr>
                <w:rFonts w:asciiTheme="majorBidi" w:hAnsiTheme="majorBidi" w:cstheme="majorBidi"/>
                <w:sz w:val="24"/>
                <w:szCs w:val="24"/>
              </w:rPr>
              <w:t>Les événements des formulaires</w:t>
            </w:r>
          </w:p>
          <w:p w:rsidR="00C07027" w:rsidRDefault="00C07027" w:rsidP="00946EFF">
            <w:pPr>
              <w:pStyle w:val="ListParagraph"/>
              <w:numPr>
                <w:ilvl w:val="4"/>
                <w:numId w:val="83"/>
              </w:numPr>
              <w:autoSpaceDE w:val="0"/>
              <w:autoSpaceDN w:val="0"/>
              <w:adjustRightInd w:val="0"/>
              <w:spacing w:after="0" w:line="240" w:lineRule="auto"/>
              <w:rPr>
                <w:rFonts w:asciiTheme="majorBidi" w:hAnsiTheme="majorBidi" w:cstheme="majorBidi"/>
                <w:sz w:val="24"/>
                <w:szCs w:val="24"/>
                <w:lang w:val="en-US"/>
              </w:rPr>
            </w:pPr>
            <w:proofErr w:type="spellStart"/>
            <w:r>
              <w:rPr>
                <w:rFonts w:asciiTheme="majorBidi" w:hAnsiTheme="majorBidi" w:cstheme="majorBidi"/>
                <w:sz w:val="24"/>
                <w:szCs w:val="24"/>
                <w:lang w:val="en-US"/>
              </w:rPr>
              <w:t>onFocus</w:t>
            </w:r>
            <w:proofErr w:type="spellEnd"/>
          </w:p>
          <w:p w:rsidR="00C07027" w:rsidRDefault="00E8488A" w:rsidP="00946EFF">
            <w:pPr>
              <w:pStyle w:val="ListParagraph"/>
              <w:numPr>
                <w:ilvl w:val="4"/>
                <w:numId w:val="83"/>
              </w:numPr>
              <w:autoSpaceDE w:val="0"/>
              <w:autoSpaceDN w:val="0"/>
              <w:adjustRightInd w:val="0"/>
              <w:spacing w:after="0" w:line="240" w:lineRule="auto"/>
              <w:rPr>
                <w:rFonts w:asciiTheme="majorBidi" w:hAnsiTheme="majorBidi" w:cstheme="majorBidi"/>
                <w:sz w:val="24"/>
                <w:szCs w:val="24"/>
                <w:lang w:val="en-US"/>
              </w:rPr>
            </w:pPr>
            <w:proofErr w:type="spellStart"/>
            <w:r w:rsidRPr="00C07027">
              <w:rPr>
                <w:rFonts w:asciiTheme="majorBidi" w:hAnsiTheme="majorBidi" w:cstheme="majorBidi"/>
                <w:sz w:val="24"/>
                <w:szCs w:val="24"/>
                <w:lang w:val="en-US"/>
              </w:rPr>
              <w:t>onBlur</w:t>
            </w:r>
            <w:proofErr w:type="spellEnd"/>
          </w:p>
          <w:p w:rsidR="00C07027" w:rsidRDefault="00E8488A" w:rsidP="00946EFF">
            <w:pPr>
              <w:pStyle w:val="ListParagraph"/>
              <w:numPr>
                <w:ilvl w:val="4"/>
                <w:numId w:val="83"/>
              </w:numPr>
              <w:autoSpaceDE w:val="0"/>
              <w:autoSpaceDN w:val="0"/>
              <w:adjustRightInd w:val="0"/>
              <w:spacing w:after="0" w:line="240" w:lineRule="auto"/>
              <w:rPr>
                <w:rFonts w:asciiTheme="majorBidi" w:hAnsiTheme="majorBidi" w:cstheme="majorBidi"/>
                <w:sz w:val="24"/>
                <w:szCs w:val="24"/>
                <w:lang w:val="en-US"/>
              </w:rPr>
            </w:pPr>
            <w:proofErr w:type="spellStart"/>
            <w:r w:rsidRPr="00C07027">
              <w:rPr>
                <w:rFonts w:asciiTheme="majorBidi" w:hAnsiTheme="majorBidi" w:cstheme="majorBidi"/>
                <w:sz w:val="24"/>
                <w:szCs w:val="24"/>
                <w:lang w:val="en-US"/>
              </w:rPr>
              <w:t>onChange</w:t>
            </w:r>
            <w:proofErr w:type="spellEnd"/>
          </w:p>
          <w:p w:rsidR="00C07027" w:rsidRDefault="00C07027" w:rsidP="00946EFF">
            <w:pPr>
              <w:pStyle w:val="ListParagraph"/>
              <w:numPr>
                <w:ilvl w:val="4"/>
                <w:numId w:val="83"/>
              </w:numPr>
              <w:autoSpaceDE w:val="0"/>
              <w:autoSpaceDN w:val="0"/>
              <w:adjustRightInd w:val="0"/>
              <w:spacing w:after="0" w:line="240" w:lineRule="auto"/>
              <w:rPr>
                <w:rFonts w:asciiTheme="majorBidi" w:hAnsiTheme="majorBidi" w:cstheme="majorBidi"/>
                <w:sz w:val="24"/>
                <w:szCs w:val="24"/>
                <w:lang w:val="en-US"/>
              </w:rPr>
            </w:pPr>
            <w:proofErr w:type="spellStart"/>
            <w:r>
              <w:rPr>
                <w:rFonts w:asciiTheme="majorBidi" w:hAnsiTheme="majorBidi" w:cstheme="majorBidi"/>
                <w:sz w:val="24"/>
                <w:szCs w:val="24"/>
                <w:lang w:val="en-US"/>
              </w:rPr>
              <w:t>onReset</w:t>
            </w:r>
            <w:proofErr w:type="spellEnd"/>
          </w:p>
          <w:p w:rsidR="00E8488A" w:rsidRPr="00C07027" w:rsidRDefault="00E8488A" w:rsidP="00946EFF">
            <w:pPr>
              <w:pStyle w:val="ListParagraph"/>
              <w:numPr>
                <w:ilvl w:val="4"/>
                <w:numId w:val="83"/>
              </w:numPr>
              <w:autoSpaceDE w:val="0"/>
              <w:autoSpaceDN w:val="0"/>
              <w:adjustRightInd w:val="0"/>
              <w:spacing w:after="0" w:line="240" w:lineRule="auto"/>
              <w:rPr>
                <w:rFonts w:asciiTheme="majorBidi" w:hAnsiTheme="majorBidi" w:cstheme="majorBidi"/>
                <w:sz w:val="24"/>
                <w:szCs w:val="24"/>
                <w:lang w:val="en-US"/>
              </w:rPr>
            </w:pPr>
            <w:proofErr w:type="spellStart"/>
            <w:r w:rsidRPr="00C07027">
              <w:rPr>
                <w:rFonts w:asciiTheme="majorBidi" w:hAnsiTheme="majorBidi" w:cstheme="majorBidi"/>
                <w:sz w:val="24"/>
                <w:szCs w:val="24"/>
                <w:lang w:val="en-US"/>
              </w:rPr>
              <w:t>onSubmit</w:t>
            </w:r>
            <w:proofErr w:type="spellEnd"/>
          </w:p>
        </w:tc>
        <w:tc>
          <w:tcPr>
            <w:tcW w:w="2970" w:type="dxa"/>
          </w:tcPr>
          <w:p w:rsidR="00E8488A" w:rsidRPr="001B4522" w:rsidRDefault="00E8488A" w:rsidP="002C443D">
            <w:pPr>
              <w:spacing w:after="0" w:line="240" w:lineRule="auto"/>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Travaux pratiques concernant les événements</w:t>
            </w:r>
          </w:p>
        </w:tc>
      </w:tr>
      <w:tr w:rsidR="00E8488A" w:rsidRPr="001B4522" w:rsidTr="00341516">
        <w:tc>
          <w:tcPr>
            <w:tcW w:w="7020" w:type="dxa"/>
          </w:tcPr>
          <w:p w:rsidR="00E8488A" w:rsidRPr="00343322" w:rsidRDefault="006E125A" w:rsidP="00946EFF">
            <w:pPr>
              <w:pStyle w:val="ListParagraph"/>
              <w:numPr>
                <w:ilvl w:val="0"/>
                <w:numId w:val="58"/>
              </w:numPr>
              <w:autoSpaceDE w:val="0"/>
              <w:autoSpaceDN w:val="0"/>
              <w:adjustRightInd w:val="0"/>
              <w:spacing w:after="0" w:line="240" w:lineRule="auto"/>
              <w:rPr>
                <w:rFonts w:asciiTheme="majorBidi" w:hAnsiTheme="majorBidi" w:cstheme="majorBidi"/>
                <w:sz w:val="24"/>
                <w:szCs w:val="24"/>
              </w:rPr>
            </w:pPr>
            <w:r>
              <w:rPr>
                <w:rFonts w:asciiTheme="majorBidi" w:hAnsiTheme="majorBidi" w:cstheme="majorBidi"/>
                <w:sz w:val="24"/>
                <w:szCs w:val="24"/>
              </w:rPr>
              <w:t>Les fonctions (</w:t>
            </w:r>
            <w:r w:rsidR="00AD25E9">
              <w:rPr>
                <w:rFonts w:asciiTheme="majorBidi" w:hAnsiTheme="majorBidi" w:cstheme="majorBidi"/>
                <w:sz w:val="24"/>
                <w:szCs w:val="24"/>
              </w:rPr>
              <w:t>2</w:t>
            </w:r>
            <w:r w:rsidR="00E8488A" w:rsidRPr="00343322">
              <w:rPr>
                <w:rFonts w:asciiTheme="majorBidi" w:hAnsiTheme="majorBidi" w:cstheme="majorBidi"/>
                <w:sz w:val="24"/>
                <w:szCs w:val="24"/>
              </w:rPr>
              <w:t xml:space="preserve"> h)</w:t>
            </w:r>
          </w:p>
          <w:p w:rsidR="00E8488A" w:rsidRPr="00C07027" w:rsidRDefault="00E8488A" w:rsidP="00946EFF">
            <w:pPr>
              <w:pStyle w:val="ListParagraph"/>
              <w:numPr>
                <w:ilvl w:val="2"/>
                <w:numId w:val="84"/>
              </w:numPr>
              <w:autoSpaceDE w:val="0"/>
              <w:autoSpaceDN w:val="0"/>
              <w:adjustRightInd w:val="0"/>
              <w:spacing w:after="0" w:line="240" w:lineRule="auto"/>
              <w:rPr>
                <w:rFonts w:asciiTheme="majorBidi" w:hAnsiTheme="majorBidi" w:cstheme="majorBidi"/>
                <w:sz w:val="24"/>
                <w:szCs w:val="24"/>
              </w:rPr>
            </w:pPr>
            <w:r w:rsidRPr="00C07027">
              <w:rPr>
                <w:rFonts w:asciiTheme="majorBidi" w:hAnsiTheme="majorBidi" w:cstheme="majorBidi"/>
                <w:sz w:val="24"/>
                <w:szCs w:val="24"/>
              </w:rPr>
              <w:t>La notion de fonction</w:t>
            </w:r>
          </w:p>
          <w:p w:rsidR="00E8488A" w:rsidRPr="00C07027" w:rsidRDefault="00E8488A" w:rsidP="00946EFF">
            <w:pPr>
              <w:pStyle w:val="ListParagraph"/>
              <w:numPr>
                <w:ilvl w:val="2"/>
                <w:numId w:val="84"/>
              </w:numPr>
              <w:autoSpaceDE w:val="0"/>
              <w:autoSpaceDN w:val="0"/>
              <w:adjustRightInd w:val="0"/>
              <w:spacing w:after="0" w:line="240" w:lineRule="auto"/>
              <w:rPr>
                <w:rFonts w:asciiTheme="majorBidi" w:hAnsiTheme="majorBidi" w:cstheme="majorBidi"/>
                <w:sz w:val="24"/>
                <w:szCs w:val="24"/>
              </w:rPr>
            </w:pPr>
            <w:r w:rsidRPr="00C07027">
              <w:rPr>
                <w:rFonts w:asciiTheme="majorBidi" w:hAnsiTheme="majorBidi" w:cstheme="majorBidi"/>
                <w:sz w:val="24"/>
                <w:szCs w:val="24"/>
              </w:rPr>
              <w:t>La déclaration d'une fonction</w:t>
            </w:r>
          </w:p>
          <w:p w:rsidR="00E8488A" w:rsidRPr="00C07027" w:rsidRDefault="00E8488A" w:rsidP="00946EFF">
            <w:pPr>
              <w:pStyle w:val="ListParagraph"/>
              <w:numPr>
                <w:ilvl w:val="2"/>
                <w:numId w:val="84"/>
              </w:numPr>
              <w:autoSpaceDE w:val="0"/>
              <w:autoSpaceDN w:val="0"/>
              <w:adjustRightInd w:val="0"/>
              <w:spacing w:after="0" w:line="240" w:lineRule="auto"/>
              <w:rPr>
                <w:rFonts w:asciiTheme="majorBidi" w:hAnsiTheme="majorBidi" w:cstheme="majorBidi"/>
                <w:sz w:val="24"/>
                <w:szCs w:val="24"/>
              </w:rPr>
            </w:pPr>
            <w:r w:rsidRPr="00C07027">
              <w:rPr>
                <w:rFonts w:asciiTheme="majorBidi" w:hAnsiTheme="majorBidi" w:cstheme="majorBidi"/>
                <w:sz w:val="24"/>
                <w:szCs w:val="24"/>
              </w:rPr>
              <w:t>Appel de fonction</w:t>
            </w:r>
          </w:p>
          <w:p w:rsidR="00E8488A" w:rsidRPr="00C07027" w:rsidRDefault="00E8488A" w:rsidP="00946EFF">
            <w:pPr>
              <w:pStyle w:val="ListParagraph"/>
              <w:numPr>
                <w:ilvl w:val="2"/>
                <w:numId w:val="84"/>
              </w:numPr>
              <w:autoSpaceDE w:val="0"/>
              <w:autoSpaceDN w:val="0"/>
              <w:adjustRightInd w:val="0"/>
              <w:spacing w:after="0" w:line="240" w:lineRule="auto"/>
              <w:rPr>
                <w:rFonts w:asciiTheme="majorBidi" w:hAnsiTheme="majorBidi" w:cstheme="majorBidi"/>
                <w:sz w:val="24"/>
                <w:szCs w:val="24"/>
              </w:rPr>
            </w:pPr>
            <w:r w:rsidRPr="00C07027">
              <w:rPr>
                <w:rFonts w:asciiTheme="majorBidi" w:hAnsiTheme="majorBidi" w:cstheme="majorBidi"/>
                <w:sz w:val="24"/>
                <w:szCs w:val="24"/>
              </w:rPr>
              <w:t>Les paramètres d'une fonction</w:t>
            </w:r>
          </w:p>
          <w:p w:rsidR="00E8488A" w:rsidRPr="00C07027" w:rsidRDefault="00E8488A" w:rsidP="00946EFF">
            <w:pPr>
              <w:pStyle w:val="ListParagraph"/>
              <w:numPr>
                <w:ilvl w:val="2"/>
                <w:numId w:val="84"/>
              </w:numPr>
              <w:autoSpaceDE w:val="0"/>
              <w:autoSpaceDN w:val="0"/>
              <w:adjustRightInd w:val="0"/>
              <w:spacing w:after="0" w:line="240" w:lineRule="auto"/>
              <w:rPr>
                <w:rFonts w:asciiTheme="majorBidi" w:hAnsiTheme="majorBidi" w:cstheme="majorBidi"/>
                <w:sz w:val="24"/>
                <w:szCs w:val="24"/>
              </w:rPr>
            </w:pPr>
            <w:r w:rsidRPr="00C07027">
              <w:rPr>
                <w:rFonts w:asciiTheme="majorBidi" w:hAnsiTheme="majorBidi" w:cstheme="majorBidi"/>
                <w:sz w:val="24"/>
                <w:szCs w:val="24"/>
              </w:rPr>
              <w:t xml:space="preserve">Le mot-clé </w:t>
            </w:r>
            <w:proofErr w:type="spellStart"/>
            <w:r w:rsidRPr="00C07027">
              <w:rPr>
                <w:rFonts w:asciiTheme="majorBidi" w:hAnsiTheme="majorBidi" w:cstheme="majorBidi"/>
                <w:sz w:val="24"/>
                <w:szCs w:val="24"/>
              </w:rPr>
              <w:t>this</w:t>
            </w:r>
            <w:proofErr w:type="spellEnd"/>
          </w:p>
          <w:p w:rsidR="00E8488A" w:rsidRPr="00C07027" w:rsidRDefault="00E8488A" w:rsidP="00946EFF">
            <w:pPr>
              <w:pStyle w:val="ListParagraph"/>
              <w:numPr>
                <w:ilvl w:val="2"/>
                <w:numId w:val="84"/>
              </w:numPr>
              <w:autoSpaceDE w:val="0"/>
              <w:autoSpaceDN w:val="0"/>
              <w:adjustRightInd w:val="0"/>
              <w:spacing w:after="0" w:line="240" w:lineRule="auto"/>
              <w:rPr>
                <w:rFonts w:asciiTheme="majorBidi" w:hAnsiTheme="majorBidi" w:cstheme="majorBidi"/>
                <w:sz w:val="24"/>
                <w:szCs w:val="24"/>
              </w:rPr>
            </w:pPr>
            <w:r w:rsidRPr="00C07027">
              <w:rPr>
                <w:rFonts w:asciiTheme="majorBidi" w:hAnsiTheme="majorBidi" w:cstheme="majorBidi"/>
                <w:sz w:val="24"/>
                <w:szCs w:val="24"/>
              </w:rPr>
              <w:t>Applications</w:t>
            </w:r>
          </w:p>
        </w:tc>
        <w:tc>
          <w:tcPr>
            <w:tcW w:w="2970" w:type="dxa"/>
          </w:tcPr>
          <w:p w:rsidR="00E8488A" w:rsidRPr="00CC2631" w:rsidRDefault="00E8488A" w:rsidP="002C443D">
            <w:pPr>
              <w:spacing w:after="0" w:line="240" w:lineRule="auto"/>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Travaux pratiques</w:t>
            </w:r>
          </w:p>
          <w:p w:rsidR="00E8488A" w:rsidRPr="001B4522" w:rsidRDefault="00E8488A" w:rsidP="002C443D">
            <w:pPr>
              <w:spacing w:after="0" w:line="240" w:lineRule="auto"/>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concernant l’écriture et  l’appel d’une fonction</w:t>
            </w:r>
          </w:p>
        </w:tc>
      </w:tr>
      <w:tr w:rsidR="00E8488A" w:rsidRPr="001B4522" w:rsidTr="00341516">
        <w:tc>
          <w:tcPr>
            <w:tcW w:w="7020" w:type="dxa"/>
          </w:tcPr>
          <w:p w:rsidR="00E8488A" w:rsidRPr="00343322" w:rsidRDefault="00E8488A" w:rsidP="00946EFF">
            <w:pPr>
              <w:pStyle w:val="ListParagraph"/>
              <w:numPr>
                <w:ilvl w:val="0"/>
                <w:numId w:val="58"/>
              </w:numPr>
              <w:autoSpaceDE w:val="0"/>
              <w:autoSpaceDN w:val="0"/>
              <w:adjustRightInd w:val="0"/>
              <w:spacing w:after="0" w:line="240" w:lineRule="auto"/>
              <w:rPr>
                <w:rFonts w:asciiTheme="majorBidi" w:hAnsiTheme="majorBidi" w:cstheme="majorBidi"/>
                <w:sz w:val="24"/>
                <w:szCs w:val="24"/>
              </w:rPr>
            </w:pPr>
            <w:r w:rsidRPr="00343322">
              <w:rPr>
                <w:rFonts w:asciiTheme="majorBidi" w:hAnsiTheme="majorBidi" w:cstheme="majorBidi"/>
                <w:sz w:val="24"/>
                <w:szCs w:val="24"/>
              </w:rPr>
              <w:t xml:space="preserve">Les </w:t>
            </w:r>
            <w:r w:rsidRPr="001202F2">
              <w:rPr>
                <w:rFonts w:asciiTheme="majorBidi" w:hAnsiTheme="majorBidi" w:cstheme="majorBidi"/>
                <w:sz w:val="28"/>
                <w:szCs w:val="28"/>
              </w:rPr>
              <w:t>objets</w:t>
            </w:r>
            <w:r w:rsidR="006E125A">
              <w:rPr>
                <w:rFonts w:asciiTheme="majorBidi" w:hAnsiTheme="majorBidi" w:cstheme="majorBidi"/>
                <w:sz w:val="24"/>
                <w:szCs w:val="24"/>
              </w:rPr>
              <w:t xml:space="preserve"> (</w:t>
            </w:r>
            <w:r w:rsidR="00AD25E9">
              <w:rPr>
                <w:rFonts w:asciiTheme="majorBidi" w:hAnsiTheme="majorBidi" w:cstheme="majorBidi"/>
                <w:sz w:val="24"/>
                <w:szCs w:val="24"/>
              </w:rPr>
              <w:t>2</w:t>
            </w:r>
            <w:r w:rsidRPr="00343322">
              <w:rPr>
                <w:rFonts w:asciiTheme="majorBidi" w:hAnsiTheme="majorBidi" w:cstheme="majorBidi"/>
                <w:sz w:val="24"/>
                <w:szCs w:val="24"/>
              </w:rPr>
              <w:t xml:space="preserve"> h)</w:t>
            </w:r>
          </w:p>
          <w:p w:rsidR="00E8488A" w:rsidRPr="00C07027" w:rsidRDefault="00E8488A" w:rsidP="00946EFF">
            <w:pPr>
              <w:pStyle w:val="ListParagraph"/>
              <w:numPr>
                <w:ilvl w:val="2"/>
                <w:numId w:val="85"/>
              </w:numPr>
              <w:autoSpaceDE w:val="0"/>
              <w:autoSpaceDN w:val="0"/>
              <w:adjustRightInd w:val="0"/>
              <w:spacing w:after="0" w:line="240" w:lineRule="auto"/>
              <w:rPr>
                <w:rFonts w:asciiTheme="majorBidi" w:hAnsiTheme="majorBidi" w:cstheme="majorBidi"/>
                <w:sz w:val="24"/>
                <w:szCs w:val="24"/>
              </w:rPr>
            </w:pPr>
            <w:r w:rsidRPr="00C07027">
              <w:rPr>
                <w:rFonts w:asciiTheme="majorBidi" w:hAnsiTheme="majorBidi" w:cstheme="majorBidi"/>
                <w:sz w:val="24"/>
                <w:szCs w:val="24"/>
              </w:rPr>
              <w:t>Notion d'objet</w:t>
            </w:r>
          </w:p>
          <w:p w:rsidR="00E8488A" w:rsidRPr="00C07027" w:rsidRDefault="00E8488A" w:rsidP="00946EFF">
            <w:pPr>
              <w:pStyle w:val="ListParagraph"/>
              <w:numPr>
                <w:ilvl w:val="2"/>
                <w:numId w:val="85"/>
              </w:numPr>
              <w:autoSpaceDE w:val="0"/>
              <w:autoSpaceDN w:val="0"/>
              <w:adjustRightInd w:val="0"/>
              <w:spacing w:after="0" w:line="240" w:lineRule="auto"/>
              <w:rPr>
                <w:rFonts w:asciiTheme="majorBidi" w:hAnsiTheme="majorBidi" w:cstheme="majorBidi"/>
                <w:sz w:val="24"/>
                <w:szCs w:val="24"/>
              </w:rPr>
            </w:pPr>
            <w:r w:rsidRPr="00C07027">
              <w:rPr>
                <w:rFonts w:asciiTheme="majorBidi" w:hAnsiTheme="majorBidi" w:cstheme="majorBidi"/>
                <w:sz w:val="24"/>
                <w:szCs w:val="24"/>
              </w:rPr>
              <w:t>Les objets et leur hiérarchie</w:t>
            </w:r>
          </w:p>
          <w:p w:rsidR="00E8488A" w:rsidRPr="00C07027" w:rsidRDefault="00E8488A" w:rsidP="00946EFF">
            <w:pPr>
              <w:pStyle w:val="ListParagraph"/>
              <w:numPr>
                <w:ilvl w:val="2"/>
                <w:numId w:val="85"/>
              </w:numPr>
              <w:autoSpaceDE w:val="0"/>
              <w:autoSpaceDN w:val="0"/>
              <w:adjustRightInd w:val="0"/>
              <w:spacing w:after="0" w:line="240" w:lineRule="auto"/>
              <w:rPr>
                <w:rFonts w:asciiTheme="majorBidi" w:hAnsiTheme="majorBidi" w:cstheme="majorBidi"/>
                <w:sz w:val="24"/>
                <w:szCs w:val="24"/>
              </w:rPr>
            </w:pPr>
            <w:r w:rsidRPr="00C07027">
              <w:rPr>
                <w:rFonts w:asciiTheme="majorBidi" w:hAnsiTheme="majorBidi" w:cstheme="majorBidi"/>
                <w:sz w:val="24"/>
                <w:szCs w:val="24"/>
              </w:rPr>
              <w:t>Les propriétés des objets</w:t>
            </w:r>
          </w:p>
          <w:p w:rsidR="00E8488A" w:rsidRPr="00C07027" w:rsidRDefault="00E8488A" w:rsidP="00946EFF">
            <w:pPr>
              <w:pStyle w:val="ListParagraph"/>
              <w:numPr>
                <w:ilvl w:val="2"/>
                <w:numId w:val="85"/>
              </w:numPr>
              <w:autoSpaceDE w:val="0"/>
              <w:autoSpaceDN w:val="0"/>
              <w:adjustRightInd w:val="0"/>
              <w:spacing w:after="0" w:line="240" w:lineRule="auto"/>
              <w:rPr>
                <w:rFonts w:asciiTheme="majorBidi" w:hAnsiTheme="majorBidi" w:cstheme="majorBidi"/>
                <w:sz w:val="24"/>
                <w:szCs w:val="24"/>
              </w:rPr>
            </w:pPr>
            <w:r w:rsidRPr="00C07027">
              <w:rPr>
                <w:rFonts w:asciiTheme="majorBidi" w:hAnsiTheme="majorBidi" w:cstheme="majorBidi"/>
                <w:sz w:val="24"/>
                <w:szCs w:val="24"/>
              </w:rPr>
              <w:t>Les objets du navigateur</w:t>
            </w:r>
          </w:p>
          <w:p w:rsidR="00E8488A" w:rsidRPr="00C07027" w:rsidRDefault="00E8488A" w:rsidP="00946EFF">
            <w:pPr>
              <w:pStyle w:val="ListParagraph"/>
              <w:numPr>
                <w:ilvl w:val="2"/>
                <w:numId w:val="85"/>
              </w:numPr>
              <w:autoSpaceDE w:val="0"/>
              <w:autoSpaceDN w:val="0"/>
              <w:adjustRightInd w:val="0"/>
              <w:spacing w:after="0" w:line="240" w:lineRule="auto"/>
              <w:rPr>
                <w:rFonts w:asciiTheme="majorBidi" w:hAnsiTheme="majorBidi" w:cstheme="majorBidi"/>
                <w:sz w:val="24"/>
                <w:szCs w:val="24"/>
              </w:rPr>
            </w:pPr>
            <w:r w:rsidRPr="00C07027">
              <w:rPr>
                <w:rFonts w:asciiTheme="majorBidi" w:hAnsiTheme="majorBidi" w:cstheme="majorBidi"/>
                <w:sz w:val="24"/>
                <w:szCs w:val="24"/>
              </w:rPr>
              <w:t xml:space="preserve">L'objet </w:t>
            </w:r>
            <w:proofErr w:type="spellStart"/>
            <w:r w:rsidRPr="00C07027">
              <w:rPr>
                <w:rFonts w:asciiTheme="majorBidi" w:hAnsiTheme="majorBidi" w:cstheme="majorBidi"/>
                <w:sz w:val="24"/>
                <w:szCs w:val="24"/>
              </w:rPr>
              <w:t>window</w:t>
            </w:r>
            <w:proofErr w:type="spellEnd"/>
          </w:p>
          <w:p w:rsidR="00E8488A" w:rsidRPr="00C07027" w:rsidRDefault="00E8488A" w:rsidP="00946EFF">
            <w:pPr>
              <w:pStyle w:val="ListParagraph"/>
              <w:numPr>
                <w:ilvl w:val="4"/>
                <w:numId w:val="86"/>
              </w:numPr>
              <w:autoSpaceDE w:val="0"/>
              <w:autoSpaceDN w:val="0"/>
              <w:adjustRightInd w:val="0"/>
              <w:spacing w:after="0" w:line="240" w:lineRule="auto"/>
              <w:rPr>
                <w:rFonts w:asciiTheme="majorBidi" w:hAnsiTheme="majorBidi" w:cstheme="majorBidi"/>
                <w:sz w:val="24"/>
                <w:szCs w:val="24"/>
              </w:rPr>
            </w:pPr>
            <w:r w:rsidRPr="00C07027">
              <w:rPr>
                <w:rFonts w:asciiTheme="majorBidi" w:hAnsiTheme="majorBidi" w:cstheme="majorBidi"/>
                <w:sz w:val="24"/>
                <w:szCs w:val="24"/>
              </w:rPr>
              <w:t xml:space="preserve">Les propriétés de l'objet </w:t>
            </w:r>
            <w:proofErr w:type="spellStart"/>
            <w:r w:rsidRPr="00C07027">
              <w:rPr>
                <w:rFonts w:asciiTheme="majorBidi" w:hAnsiTheme="majorBidi" w:cstheme="majorBidi"/>
                <w:sz w:val="24"/>
                <w:szCs w:val="24"/>
              </w:rPr>
              <w:t>window</w:t>
            </w:r>
            <w:proofErr w:type="spellEnd"/>
          </w:p>
          <w:p w:rsidR="00E8488A" w:rsidRPr="00C07027" w:rsidRDefault="00E8488A" w:rsidP="00946EFF">
            <w:pPr>
              <w:pStyle w:val="ListParagraph"/>
              <w:numPr>
                <w:ilvl w:val="4"/>
                <w:numId w:val="86"/>
              </w:numPr>
              <w:autoSpaceDE w:val="0"/>
              <w:autoSpaceDN w:val="0"/>
              <w:adjustRightInd w:val="0"/>
              <w:spacing w:after="0" w:line="240" w:lineRule="auto"/>
              <w:rPr>
                <w:rFonts w:asciiTheme="majorBidi" w:hAnsiTheme="majorBidi" w:cstheme="majorBidi"/>
                <w:sz w:val="24"/>
                <w:szCs w:val="24"/>
              </w:rPr>
            </w:pPr>
            <w:r w:rsidRPr="00C07027">
              <w:rPr>
                <w:rFonts w:asciiTheme="majorBidi" w:hAnsiTheme="majorBidi" w:cstheme="majorBidi"/>
                <w:sz w:val="24"/>
                <w:szCs w:val="24"/>
              </w:rPr>
              <w:t xml:space="preserve">Les méthodes de l'objet </w:t>
            </w:r>
            <w:proofErr w:type="spellStart"/>
            <w:r w:rsidRPr="00C07027">
              <w:rPr>
                <w:rFonts w:asciiTheme="majorBidi" w:hAnsiTheme="majorBidi" w:cstheme="majorBidi"/>
                <w:sz w:val="24"/>
                <w:szCs w:val="24"/>
              </w:rPr>
              <w:t>window</w:t>
            </w:r>
            <w:proofErr w:type="spellEnd"/>
          </w:p>
          <w:p w:rsidR="00E8488A" w:rsidRPr="00343322" w:rsidRDefault="00E8488A" w:rsidP="00946EFF">
            <w:pPr>
              <w:pStyle w:val="ListParagraph"/>
              <w:numPr>
                <w:ilvl w:val="2"/>
                <w:numId w:val="85"/>
              </w:numPr>
              <w:autoSpaceDE w:val="0"/>
              <w:autoSpaceDN w:val="0"/>
              <w:adjustRightInd w:val="0"/>
              <w:spacing w:after="0" w:line="240" w:lineRule="auto"/>
              <w:rPr>
                <w:rFonts w:asciiTheme="majorBidi" w:hAnsiTheme="majorBidi" w:cstheme="majorBidi"/>
                <w:sz w:val="24"/>
                <w:szCs w:val="24"/>
              </w:rPr>
            </w:pPr>
            <w:r w:rsidRPr="00343322">
              <w:rPr>
                <w:rFonts w:asciiTheme="majorBidi" w:hAnsiTheme="majorBidi" w:cstheme="majorBidi"/>
                <w:sz w:val="24"/>
                <w:szCs w:val="24"/>
              </w:rPr>
              <w:t>Les boites de dialogue.</w:t>
            </w:r>
          </w:p>
          <w:p w:rsidR="00E8488A" w:rsidRPr="00C07027" w:rsidRDefault="00E8488A" w:rsidP="00946EFF">
            <w:pPr>
              <w:pStyle w:val="ListParagraph"/>
              <w:numPr>
                <w:ilvl w:val="3"/>
                <w:numId w:val="87"/>
              </w:numPr>
              <w:autoSpaceDE w:val="0"/>
              <w:autoSpaceDN w:val="0"/>
              <w:adjustRightInd w:val="0"/>
              <w:spacing w:after="0" w:line="240" w:lineRule="auto"/>
              <w:rPr>
                <w:rFonts w:asciiTheme="majorBidi" w:hAnsiTheme="majorBidi" w:cstheme="majorBidi"/>
                <w:sz w:val="24"/>
                <w:szCs w:val="24"/>
              </w:rPr>
            </w:pPr>
            <w:r w:rsidRPr="00C07027">
              <w:rPr>
                <w:rFonts w:asciiTheme="majorBidi" w:hAnsiTheme="majorBidi" w:cstheme="majorBidi"/>
                <w:sz w:val="24"/>
                <w:szCs w:val="24"/>
              </w:rPr>
              <w:t xml:space="preserve">La méthode </w:t>
            </w:r>
            <w:proofErr w:type="spellStart"/>
            <w:r w:rsidRPr="00C07027">
              <w:rPr>
                <w:rFonts w:asciiTheme="majorBidi" w:hAnsiTheme="majorBidi" w:cstheme="majorBidi"/>
                <w:sz w:val="24"/>
                <w:szCs w:val="24"/>
              </w:rPr>
              <w:t>alert</w:t>
            </w:r>
            <w:proofErr w:type="spellEnd"/>
            <w:r w:rsidRPr="00C07027">
              <w:rPr>
                <w:rFonts w:asciiTheme="majorBidi" w:hAnsiTheme="majorBidi" w:cstheme="majorBidi"/>
                <w:sz w:val="24"/>
                <w:szCs w:val="24"/>
              </w:rPr>
              <w:t>()</w:t>
            </w:r>
          </w:p>
          <w:p w:rsidR="00C07027" w:rsidRDefault="00E8488A" w:rsidP="00946EFF">
            <w:pPr>
              <w:pStyle w:val="ListParagraph"/>
              <w:numPr>
                <w:ilvl w:val="3"/>
                <w:numId w:val="87"/>
              </w:numPr>
              <w:autoSpaceDE w:val="0"/>
              <w:autoSpaceDN w:val="0"/>
              <w:adjustRightInd w:val="0"/>
              <w:spacing w:after="0" w:line="240" w:lineRule="auto"/>
              <w:rPr>
                <w:rFonts w:asciiTheme="majorBidi" w:hAnsiTheme="majorBidi" w:cstheme="majorBidi"/>
                <w:sz w:val="24"/>
                <w:szCs w:val="24"/>
              </w:rPr>
            </w:pPr>
            <w:r w:rsidRPr="00C07027">
              <w:rPr>
                <w:rFonts w:asciiTheme="majorBidi" w:hAnsiTheme="majorBidi" w:cstheme="majorBidi"/>
                <w:sz w:val="24"/>
                <w:szCs w:val="24"/>
              </w:rPr>
              <w:t xml:space="preserve">La méthode </w:t>
            </w:r>
            <w:proofErr w:type="spellStart"/>
            <w:r w:rsidRPr="00C07027">
              <w:rPr>
                <w:rFonts w:asciiTheme="majorBidi" w:hAnsiTheme="majorBidi" w:cstheme="majorBidi"/>
                <w:sz w:val="24"/>
                <w:szCs w:val="24"/>
              </w:rPr>
              <w:t>confirm</w:t>
            </w:r>
            <w:proofErr w:type="spellEnd"/>
            <w:r w:rsidRPr="00C07027">
              <w:rPr>
                <w:rFonts w:asciiTheme="majorBidi" w:hAnsiTheme="majorBidi" w:cstheme="majorBidi"/>
                <w:sz w:val="24"/>
                <w:szCs w:val="24"/>
              </w:rPr>
              <w:t>()</w:t>
            </w:r>
          </w:p>
          <w:p w:rsidR="00C07027" w:rsidRPr="00C07027" w:rsidRDefault="00E8488A" w:rsidP="00946EFF">
            <w:pPr>
              <w:pStyle w:val="ListParagraph"/>
              <w:numPr>
                <w:ilvl w:val="3"/>
                <w:numId w:val="87"/>
              </w:numPr>
              <w:autoSpaceDE w:val="0"/>
              <w:autoSpaceDN w:val="0"/>
              <w:adjustRightInd w:val="0"/>
              <w:spacing w:after="0" w:line="240" w:lineRule="auto"/>
              <w:rPr>
                <w:rFonts w:asciiTheme="majorBidi" w:hAnsiTheme="majorBidi" w:cstheme="majorBidi"/>
                <w:sz w:val="24"/>
                <w:szCs w:val="24"/>
              </w:rPr>
            </w:pPr>
            <w:r w:rsidRPr="00C07027">
              <w:rPr>
                <w:rFonts w:asciiTheme="majorBidi" w:hAnsiTheme="majorBidi" w:cstheme="majorBidi"/>
                <w:sz w:val="24"/>
                <w:szCs w:val="24"/>
              </w:rPr>
              <w:t>La méthode prompt()</w:t>
            </w:r>
          </w:p>
          <w:p w:rsidR="00E8488A" w:rsidRPr="00343322" w:rsidRDefault="00E8488A" w:rsidP="00946EFF">
            <w:pPr>
              <w:pStyle w:val="ListParagraph"/>
              <w:numPr>
                <w:ilvl w:val="0"/>
                <w:numId w:val="88"/>
              </w:numPr>
              <w:autoSpaceDE w:val="0"/>
              <w:autoSpaceDN w:val="0"/>
              <w:adjustRightInd w:val="0"/>
              <w:spacing w:after="0" w:line="240" w:lineRule="auto"/>
              <w:rPr>
                <w:rFonts w:asciiTheme="majorBidi" w:hAnsiTheme="majorBidi" w:cstheme="majorBidi"/>
                <w:sz w:val="24"/>
                <w:szCs w:val="24"/>
              </w:rPr>
            </w:pPr>
            <w:r w:rsidRPr="00343322">
              <w:rPr>
                <w:rFonts w:asciiTheme="majorBidi" w:hAnsiTheme="majorBidi" w:cstheme="majorBidi"/>
                <w:sz w:val="24"/>
                <w:szCs w:val="24"/>
              </w:rPr>
              <w:t>Les particularités de l'objet string</w:t>
            </w:r>
          </w:p>
          <w:p w:rsidR="00C07027" w:rsidRDefault="00E8488A" w:rsidP="00946EFF">
            <w:pPr>
              <w:pStyle w:val="ListParagraph"/>
              <w:numPr>
                <w:ilvl w:val="2"/>
                <w:numId w:val="85"/>
              </w:numPr>
              <w:autoSpaceDE w:val="0"/>
              <w:autoSpaceDN w:val="0"/>
              <w:adjustRightInd w:val="0"/>
              <w:spacing w:after="0" w:line="240" w:lineRule="auto"/>
              <w:rPr>
                <w:rFonts w:asciiTheme="majorBidi" w:hAnsiTheme="majorBidi" w:cstheme="majorBidi"/>
                <w:sz w:val="24"/>
                <w:szCs w:val="24"/>
              </w:rPr>
            </w:pPr>
            <w:r w:rsidRPr="00343322">
              <w:rPr>
                <w:rFonts w:asciiTheme="majorBidi" w:hAnsiTheme="majorBidi" w:cstheme="majorBidi"/>
                <w:sz w:val="24"/>
                <w:szCs w:val="24"/>
              </w:rPr>
              <w:t>L</w:t>
            </w:r>
            <w:r w:rsidR="00C07027">
              <w:rPr>
                <w:rFonts w:asciiTheme="majorBidi" w:hAnsiTheme="majorBidi" w:cstheme="majorBidi"/>
                <w:sz w:val="24"/>
                <w:szCs w:val="24"/>
              </w:rPr>
              <w:t>es propriétés de l'objet string</w:t>
            </w:r>
          </w:p>
          <w:p w:rsidR="00E8488A" w:rsidRPr="00343322" w:rsidRDefault="00E8488A" w:rsidP="00946EFF">
            <w:pPr>
              <w:pStyle w:val="ListParagraph"/>
              <w:numPr>
                <w:ilvl w:val="2"/>
                <w:numId w:val="85"/>
              </w:numPr>
              <w:autoSpaceDE w:val="0"/>
              <w:autoSpaceDN w:val="0"/>
              <w:adjustRightInd w:val="0"/>
              <w:spacing w:after="0" w:line="240" w:lineRule="auto"/>
              <w:rPr>
                <w:rFonts w:asciiTheme="majorBidi" w:hAnsiTheme="majorBidi" w:cstheme="majorBidi"/>
                <w:sz w:val="24"/>
                <w:szCs w:val="24"/>
              </w:rPr>
            </w:pPr>
            <w:r w:rsidRPr="00343322">
              <w:rPr>
                <w:rFonts w:asciiTheme="majorBidi" w:hAnsiTheme="majorBidi" w:cstheme="majorBidi"/>
                <w:sz w:val="24"/>
                <w:szCs w:val="24"/>
              </w:rPr>
              <w:t>Applications</w:t>
            </w:r>
          </w:p>
          <w:p w:rsidR="00E8488A" w:rsidRPr="00343322" w:rsidRDefault="00E8488A" w:rsidP="00946EFF">
            <w:pPr>
              <w:pStyle w:val="ListParagraph"/>
              <w:numPr>
                <w:ilvl w:val="2"/>
                <w:numId w:val="85"/>
              </w:numPr>
              <w:autoSpaceDE w:val="0"/>
              <w:autoSpaceDN w:val="0"/>
              <w:adjustRightInd w:val="0"/>
              <w:spacing w:after="0" w:line="240" w:lineRule="auto"/>
              <w:rPr>
                <w:rFonts w:asciiTheme="majorBidi" w:hAnsiTheme="majorBidi" w:cstheme="majorBidi"/>
                <w:sz w:val="24"/>
                <w:szCs w:val="24"/>
              </w:rPr>
            </w:pPr>
            <w:r w:rsidRPr="00343322">
              <w:rPr>
                <w:rFonts w:asciiTheme="majorBidi" w:hAnsiTheme="majorBidi" w:cstheme="majorBidi"/>
                <w:sz w:val="24"/>
                <w:szCs w:val="24"/>
              </w:rPr>
              <w:t>Projet</w:t>
            </w:r>
          </w:p>
        </w:tc>
        <w:tc>
          <w:tcPr>
            <w:tcW w:w="2970" w:type="dxa"/>
          </w:tcPr>
          <w:p w:rsidR="00E8488A" w:rsidRPr="00CC2631" w:rsidRDefault="00E8488A" w:rsidP="002C443D">
            <w:pPr>
              <w:spacing w:after="0" w:line="240" w:lineRule="auto"/>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Travaux pratiques</w:t>
            </w:r>
          </w:p>
          <w:p w:rsidR="00E8488A" w:rsidRPr="001B4522" w:rsidRDefault="00E8488A" w:rsidP="002C443D">
            <w:pPr>
              <w:spacing w:after="0" w:line="240" w:lineRule="auto"/>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concernant les objets avec l’association d’un événement et l’appel d’une fonction</w:t>
            </w:r>
          </w:p>
          <w:p w:rsidR="00E8488A" w:rsidRPr="001B4522" w:rsidRDefault="00E8488A" w:rsidP="002C443D">
            <w:pPr>
              <w:spacing w:after="0" w:line="240" w:lineRule="auto"/>
              <w:jc w:val="lowKashida"/>
              <w:rPr>
                <w:rFonts w:asciiTheme="majorBidi" w:eastAsia="Calibri" w:hAnsiTheme="majorBidi" w:cstheme="majorBidi"/>
                <w:sz w:val="24"/>
                <w:szCs w:val="24"/>
              </w:rPr>
            </w:pPr>
            <w:r w:rsidRPr="001B4522">
              <w:rPr>
                <w:rFonts w:asciiTheme="majorBidi" w:eastAsia="Calibri" w:hAnsiTheme="majorBidi" w:cstheme="majorBidi"/>
                <w:sz w:val="24"/>
                <w:szCs w:val="24"/>
              </w:rPr>
              <w:t>Un projet global.</w:t>
            </w:r>
          </w:p>
        </w:tc>
      </w:tr>
    </w:tbl>
    <w:p w:rsidR="000E36C8" w:rsidRDefault="000E36C8" w:rsidP="00E8488A">
      <w:pPr>
        <w:rPr>
          <w:rFonts w:asciiTheme="majorBidi" w:eastAsia="Calibri" w:hAnsiTheme="majorBidi" w:cstheme="majorBidi"/>
          <w:b/>
          <w:bCs/>
          <w:i/>
          <w:iCs/>
          <w:sz w:val="24"/>
          <w:szCs w:val="24"/>
        </w:rPr>
      </w:pPr>
    </w:p>
    <w:p w:rsidR="00E8488A" w:rsidRPr="001B4522" w:rsidRDefault="00E8488A" w:rsidP="00E8488A">
      <w:pPr>
        <w:rPr>
          <w:rFonts w:asciiTheme="majorBidi" w:eastAsia="Calibri" w:hAnsiTheme="majorBidi" w:cstheme="majorBidi"/>
          <w:b/>
          <w:bCs/>
          <w:i/>
          <w:iCs/>
          <w:sz w:val="24"/>
          <w:szCs w:val="24"/>
        </w:rPr>
      </w:pPr>
      <w:r w:rsidRPr="001B4522">
        <w:rPr>
          <w:rFonts w:asciiTheme="majorBidi" w:eastAsia="Calibri" w:hAnsiTheme="majorBidi" w:cstheme="majorBidi"/>
          <w:b/>
          <w:bCs/>
          <w:i/>
          <w:iCs/>
          <w:sz w:val="24"/>
          <w:szCs w:val="24"/>
        </w:rPr>
        <w:t>Méthodes d’enseignement</w:t>
      </w:r>
    </w:p>
    <w:p w:rsidR="00E8488A" w:rsidRPr="001B4522" w:rsidRDefault="00E8488A" w:rsidP="00E8488A">
      <w:pPr>
        <w:rPr>
          <w:rFonts w:asciiTheme="majorBidi" w:eastAsia="Calibri" w:hAnsiTheme="majorBidi" w:cstheme="majorBidi"/>
          <w:sz w:val="24"/>
          <w:szCs w:val="24"/>
        </w:rPr>
      </w:pPr>
      <w:r w:rsidRPr="001B4522">
        <w:rPr>
          <w:rFonts w:asciiTheme="majorBidi" w:eastAsia="Calibri" w:hAnsiTheme="majorBidi" w:cstheme="majorBidi"/>
          <w:sz w:val="24"/>
          <w:szCs w:val="24"/>
        </w:rPr>
        <w:t>Cette matière doit être enseignée dans un laboratoire informatique, la plus grande partie est une partie pratique, des exercices appliqués sur ordinateurs.</w:t>
      </w:r>
    </w:p>
    <w:p w:rsidR="00E8488A" w:rsidRPr="001B4522" w:rsidRDefault="00E8488A" w:rsidP="00E8488A">
      <w:pPr>
        <w:ind w:left="720"/>
        <w:rPr>
          <w:rFonts w:asciiTheme="majorBidi" w:eastAsia="Calibri" w:hAnsiTheme="majorBidi" w:cstheme="majorBidi"/>
          <w:b/>
          <w:bCs/>
          <w:i/>
          <w:iCs/>
          <w:sz w:val="24"/>
          <w:szCs w:val="24"/>
        </w:rPr>
      </w:pPr>
      <w:r w:rsidRPr="001B4522">
        <w:rPr>
          <w:rFonts w:asciiTheme="majorBidi" w:eastAsia="Calibri" w:hAnsiTheme="majorBidi" w:cstheme="majorBidi"/>
          <w:sz w:val="24"/>
          <w:szCs w:val="24"/>
        </w:rPr>
        <w:lastRenderedPageBreak/>
        <w:t>Un ordinateur équipé d’un éditeur de texte (Notepad, Notepad++,…) un navigateur (I.E, Firefox,…)</w:t>
      </w:r>
    </w:p>
    <w:p w:rsidR="00E8488A" w:rsidRPr="001B4522" w:rsidRDefault="00E8488A" w:rsidP="00E8488A">
      <w:pPr>
        <w:rPr>
          <w:rFonts w:asciiTheme="majorBidi" w:eastAsia="Calibri" w:hAnsiTheme="majorBidi" w:cstheme="majorBidi"/>
          <w:b/>
          <w:bCs/>
          <w:i/>
          <w:iCs/>
          <w:sz w:val="24"/>
          <w:szCs w:val="24"/>
        </w:rPr>
      </w:pPr>
      <w:r w:rsidRPr="001B4522">
        <w:rPr>
          <w:rFonts w:asciiTheme="majorBidi" w:eastAsia="Calibri" w:hAnsiTheme="majorBidi" w:cstheme="majorBidi"/>
          <w:b/>
          <w:bCs/>
          <w:i/>
          <w:iCs/>
          <w:sz w:val="24"/>
          <w:szCs w:val="24"/>
        </w:rPr>
        <w:t>Méthodes d’évaluation</w:t>
      </w:r>
    </w:p>
    <w:p w:rsidR="00E8488A" w:rsidRPr="001B4522" w:rsidRDefault="00E8488A" w:rsidP="006F1BEF">
      <w:pPr>
        <w:pStyle w:val="ListParagraph"/>
        <w:numPr>
          <w:ilvl w:val="0"/>
          <w:numId w:val="15"/>
        </w:numPr>
        <w:spacing w:after="0" w:line="240" w:lineRule="auto"/>
        <w:rPr>
          <w:rFonts w:asciiTheme="majorBidi" w:eastAsia="Calibri" w:hAnsiTheme="majorBidi" w:cstheme="majorBidi"/>
          <w:sz w:val="24"/>
          <w:szCs w:val="24"/>
        </w:rPr>
      </w:pPr>
      <w:r w:rsidRPr="001B4522">
        <w:rPr>
          <w:rFonts w:asciiTheme="majorBidi" w:eastAsia="Calibri" w:hAnsiTheme="majorBidi" w:cstheme="majorBidi"/>
          <w:sz w:val="24"/>
          <w:szCs w:val="24"/>
        </w:rPr>
        <w:t>Les méthodes d’enseignement employées (travaux pratiques, cours magistraux, travaux personnels, …) permettent une appropriation des connaissances.</w:t>
      </w:r>
    </w:p>
    <w:p w:rsidR="00E8488A" w:rsidRPr="001B4522" w:rsidRDefault="00E8488A" w:rsidP="006F1BEF">
      <w:pPr>
        <w:pStyle w:val="ListParagraph"/>
        <w:numPr>
          <w:ilvl w:val="0"/>
          <w:numId w:val="15"/>
        </w:numPr>
        <w:spacing w:after="0" w:line="240" w:lineRule="auto"/>
        <w:rPr>
          <w:rFonts w:asciiTheme="majorBidi" w:eastAsia="Calibri" w:hAnsiTheme="majorBidi" w:cstheme="majorBidi"/>
          <w:sz w:val="24"/>
          <w:szCs w:val="24"/>
        </w:rPr>
      </w:pPr>
      <w:r w:rsidRPr="001B4522">
        <w:rPr>
          <w:rFonts w:asciiTheme="majorBidi" w:eastAsia="Calibri" w:hAnsiTheme="majorBidi" w:cstheme="majorBidi"/>
          <w:sz w:val="24"/>
          <w:szCs w:val="24"/>
        </w:rPr>
        <w:t>L’enseignant définit clairement les concepts employés.</w:t>
      </w:r>
    </w:p>
    <w:p w:rsidR="00E8488A" w:rsidRPr="001B4522" w:rsidRDefault="00E8488A" w:rsidP="006F1BEF">
      <w:pPr>
        <w:pStyle w:val="ListParagraph"/>
        <w:numPr>
          <w:ilvl w:val="0"/>
          <w:numId w:val="15"/>
        </w:numPr>
        <w:spacing w:after="0" w:line="240" w:lineRule="auto"/>
        <w:rPr>
          <w:rFonts w:asciiTheme="majorBidi" w:eastAsia="Calibri" w:hAnsiTheme="majorBidi" w:cstheme="majorBidi"/>
          <w:sz w:val="24"/>
          <w:szCs w:val="24"/>
        </w:rPr>
      </w:pPr>
      <w:r w:rsidRPr="001B4522">
        <w:rPr>
          <w:rFonts w:asciiTheme="majorBidi" w:eastAsia="Calibri" w:hAnsiTheme="majorBidi" w:cstheme="majorBidi"/>
          <w:sz w:val="24"/>
          <w:szCs w:val="24"/>
        </w:rPr>
        <w:t xml:space="preserve">Une évaluation sommaire qui consiste à déterminer à la fin des étapes importantes de la formation (fin du mois, du trimestre), a qualité de l’apprentissage réalisé ou la qualité des acquis atteints par chaque élève pour des fins de promotion, d’orientation, de certification. </w:t>
      </w:r>
    </w:p>
    <w:p w:rsidR="00E8488A" w:rsidRPr="001B4522" w:rsidRDefault="00E8488A" w:rsidP="00E8488A">
      <w:pPr>
        <w:spacing w:after="0" w:line="240" w:lineRule="auto"/>
        <w:rPr>
          <w:rFonts w:asciiTheme="majorBidi" w:eastAsia="Calibri" w:hAnsiTheme="majorBidi" w:cstheme="majorBidi"/>
          <w:sz w:val="24"/>
          <w:szCs w:val="24"/>
        </w:rPr>
      </w:pPr>
    </w:p>
    <w:p w:rsidR="00E8488A" w:rsidRPr="001B4522" w:rsidRDefault="00E8488A" w:rsidP="00E8488A">
      <w:pPr>
        <w:rPr>
          <w:rFonts w:asciiTheme="majorBidi" w:eastAsia="Calibri" w:hAnsiTheme="majorBidi" w:cstheme="majorBidi"/>
          <w:b/>
          <w:bCs/>
          <w:i/>
          <w:iCs/>
          <w:sz w:val="24"/>
          <w:szCs w:val="24"/>
        </w:rPr>
      </w:pPr>
      <w:r w:rsidRPr="001B4522">
        <w:rPr>
          <w:rFonts w:asciiTheme="majorBidi" w:eastAsia="Calibri" w:hAnsiTheme="majorBidi" w:cstheme="majorBidi"/>
          <w:b/>
          <w:bCs/>
          <w:i/>
          <w:iCs/>
          <w:sz w:val="24"/>
          <w:szCs w:val="24"/>
        </w:rPr>
        <w:t>Références bibliographiques</w:t>
      </w:r>
    </w:p>
    <w:p w:rsidR="00E8488A" w:rsidRPr="00115410" w:rsidRDefault="00E8488A" w:rsidP="006F1BEF">
      <w:pPr>
        <w:numPr>
          <w:ilvl w:val="0"/>
          <w:numId w:val="15"/>
        </w:numPr>
        <w:spacing w:after="0" w:line="240" w:lineRule="auto"/>
        <w:jc w:val="lowKashida"/>
        <w:rPr>
          <w:rFonts w:asciiTheme="majorBidi" w:eastAsia="Calibri" w:hAnsiTheme="majorBidi" w:cstheme="majorBidi"/>
          <w:sz w:val="24"/>
          <w:szCs w:val="24"/>
          <w:lang w:val="en-US"/>
        </w:rPr>
      </w:pPr>
      <w:r w:rsidRPr="00115410">
        <w:rPr>
          <w:rFonts w:asciiTheme="majorBidi" w:eastAsia="Calibri" w:hAnsiTheme="majorBidi" w:cstheme="majorBidi"/>
          <w:b/>
          <w:bCs/>
          <w:sz w:val="24"/>
          <w:szCs w:val="24"/>
          <w:lang w:val="en-US"/>
        </w:rPr>
        <w:t>Special Edition Using Intranet HTML</w:t>
      </w:r>
      <w:r w:rsidRPr="00115410">
        <w:rPr>
          <w:rFonts w:asciiTheme="majorBidi" w:eastAsia="Calibri" w:hAnsiTheme="majorBidi" w:cstheme="majorBidi"/>
          <w:sz w:val="24"/>
          <w:szCs w:val="24"/>
          <w:lang w:val="en-US"/>
        </w:rPr>
        <w:t xml:space="preserve"> / </w:t>
      </w:r>
      <w:r w:rsidRPr="00115410">
        <w:rPr>
          <w:rFonts w:asciiTheme="majorBidi" w:eastAsia="Calibri" w:hAnsiTheme="majorBidi" w:cstheme="majorBidi"/>
          <w:i/>
          <w:iCs/>
          <w:sz w:val="24"/>
          <w:szCs w:val="24"/>
          <w:lang w:val="en-US"/>
        </w:rPr>
        <w:t xml:space="preserve">Mark </w:t>
      </w:r>
      <w:proofErr w:type="spellStart"/>
      <w:r w:rsidRPr="00115410">
        <w:rPr>
          <w:rFonts w:asciiTheme="majorBidi" w:eastAsia="Calibri" w:hAnsiTheme="majorBidi" w:cstheme="majorBidi"/>
          <w:i/>
          <w:iCs/>
          <w:sz w:val="24"/>
          <w:szCs w:val="24"/>
          <w:lang w:val="en-US"/>
        </w:rPr>
        <w:t>Surfas</w:t>
      </w:r>
      <w:proofErr w:type="spellEnd"/>
      <w:r w:rsidRPr="00115410">
        <w:rPr>
          <w:rFonts w:asciiTheme="majorBidi" w:eastAsia="Calibri" w:hAnsiTheme="majorBidi" w:cstheme="majorBidi"/>
          <w:i/>
          <w:iCs/>
          <w:sz w:val="24"/>
          <w:szCs w:val="24"/>
          <w:lang w:val="en-US"/>
        </w:rPr>
        <w:t xml:space="preserve">, Mark Brown and John </w:t>
      </w:r>
      <w:proofErr w:type="spellStart"/>
      <w:r w:rsidRPr="00115410">
        <w:rPr>
          <w:rFonts w:asciiTheme="majorBidi" w:eastAsia="Calibri" w:hAnsiTheme="majorBidi" w:cstheme="majorBidi"/>
          <w:i/>
          <w:iCs/>
          <w:sz w:val="24"/>
          <w:szCs w:val="24"/>
          <w:lang w:val="en-US"/>
        </w:rPr>
        <w:t>Juge</w:t>
      </w:r>
      <w:proofErr w:type="spellEnd"/>
      <w:r w:rsidRPr="00115410">
        <w:rPr>
          <w:rFonts w:asciiTheme="majorBidi" w:eastAsia="Calibri" w:hAnsiTheme="majorBidi" w:cstheme="majorBidi"/>
          <w:sz w:val="24"/>
          <w:szCs w:val="24"/>
          <w:lang w:val="en-US"/>
        </w:rPr>
        <w:t xml:space="preserve"> </w:t>
      </w:r>
    </w:p>
    <w:p w:rsidR="00E8488A" w:rsidRPr="00115410" w:rsidRDefault="00E8488A" w:rsidP="006F1BEF">
      <w:pPr>
        <w:numPr>
          <w:ilvl w:val="0"/>
          <w:numId w:val="15"/>
        </w:numPr>
        <w:spacing w:after="0" w:line="240" w:lineRule="auto"/>
        <w:jc w:val="lowKashida"/>
        <w:rPr>
          <w:rFonts w:asciiTheme="majorBidi" w:eastAsia="Calibri" w:hAnsiTheme="majorBidi" w:cstheme="majorBidi"/>
          <w:sz w:val="24"/>
          <w:szCs w:val="24"/>
          <w:lang w:val="en-US"/>
        </w:rPr>
      </w:pPr>
      <w:r w:rsidRPr="00115410">
        <w:rPr>
          <w:rFonts w:asciiTheme="majorBidi" w:eastAsia="Calibri" w:hAnsiTheme="majorBidi" w:cstheme="majorBidi"/>
          <w:b/>
          <w:bCs/>
          <w:sz w:val="24"/>
          <w:szCs w:val="24"/>
          <w:lang w:val="en-US"/>
        </w:rPr>
        <w:t>Dynamic HTML Web Magic</w:t>
      </w:r>
      <w:r w:rsidRPr="00115410">
        <w:rPr>
          <w:rFonts w:asciiTheme="majorBidi" w:eastAsia="Calibri" w:hAnsiTheme="majorBidi" w:cstheme="majorBidi"/>
          <w:sz w:val="24"/>
          <w:szCs w:val="24"/>
          <w:lang w:val="en-US"/>
        </w:rPr>
        <w:t xml:space="preserve"> / </w:t>
      </w:r>
      <w:proofErr w:type="spellStart"/>
      <w:r w:rsidRPr="00115410">
        <w:rPr>
          <w:rFonts w:asciiTheme="majorBidi" w:eastAsia="Calibri" w:hAnsiTheme="majorBidi" w:cstheme="majorBidi"/>
          <w:i/>
          <w:iCs/>
          <w:sz w:val="24"/>
          <w:szCs w:val="24"/>
          <w:lang w:val="en-US"/>
        </w:rPr>
        <w:t>Jef</w:t>
      </w:r>
      <w:proofErr w:type="spellEnd"/>
      <w:r w:rsidRPr="00115410">
        <w:rPr>
          <w:rFonts w:asciiTheme="majorBidi" w:eastAsia="Calibri" w:hAnsiTheme="majorBidi" w:cstheme="majorBidi"/>
          <w:i/>
          <w:iCs/>
          <w:sz w:val="24"/>
          <w:szCs w:val="24"/>
          <w:lang w:val="en-US"/>
        </w:rPr>
        <w:t xml:space="preserve"> </w:t>
      </w:r>
      <w:proofErr w:type="spellStart"/>
      <w:r w:rsidRPr="00115410">
        <w:rPr>
          <w:rFonts w:asciiTheme="majorBidi" w:eastAsia="Calibri" w:hAnsiTheme="majorBidi" w:cstheme="majorBidi"/>
          <w:i/>
          <w:iCs/>
          <w:sz w:val="24"/>
          <w:szCs w:val="24"/>
          <w:lang w:val="en-US"/>
        </w:rPr>
        <w:t>Douyer</w:t>
      </w:r>
      <w:proofErr w:type="spellEnd"/>
      <w:r w:rsidRPr="00115410">
        <w:rPr>
          <w:rFonts w:asciiTheme="majorBidi" w:eastAsia="Calibri" w:hAnsiTheme="majorBidi" w:cstheme="majorBidi"/>
          <w:i/>
          <w:iCs/>
          <w:sz w:val="24"/>
          <w:szCs w:val="24"/>
          <w:lang w:val="en-US"/>
        </w:rPr>
        <w:t xml:space="preserve"> – Hayden development group</w:t>
      </w:r>
      <w:r w:rsidRPr="00115410">
        <w:rPr>
          <w:rFonts w:asciiTheme="majorBidi" w:eastAsia="Calibri" w:hAnsiTheme="majorBidi" w:cstheme="majorBidi"/>
          <w:sz w:val="24"/>
          <w:szCs w:val="24"/>
          <w:lang w:val="en-US"/>
        </w:rPr>
        <w:t xml:space="preserve"> </w:t>
      </w:r>
    </w:p>
    <w:p w:rsidR="00E8488A" w:rsidRPr="005841F8" w:rsidRDefault="00E8488A" w:rsidP="006F1BEF">
      <w:pPr>
        <w:numPr>
          <w:ilvl w:val="0"/>
          <w:numId w:val="15"/>
        </w:numPr>
        <w:spacing w:after="0" w:line="240" w:lineRule="auto"/>
        <w:rPr>
          <w:rFonts w:asciiTheme="majorBidi" w:eastAsia="Calibri" w:hAnsiTheme="majorBidi" w:cstheme="majorBidi"/>
          <w:i/>
          <w:iCs/>
          <w:sz w:val="24"/>
          <w:szCs w:val="24"/>
          <w:lang w:val="en-US"/>
        </w:rPr>
      </w:pPr>
      <w:r w:rsidRPr="005841F8">
        <w:rPr>
          <w:rFonts w:asciiTheme="majorBidi" w:eastAsia="Calibri" w:hAnsiTheme="majorBidi" w:cstheme="majorBidi"/>
          <w:b/>
          <w:bCs/>
          <w:sz w:val="24"/>
          <w:szCs w:val="24"/>
          <w:lang w:val="en-US"/>
        </w:rPr>
        <w:t>http://www.w3schools.com/html/html5</w:t>
      </w:r>
    </w:p>
    <w:p w:rsidR="00E8488A" w:rsidRPr="001B4522" w:rsidRDefault="00E8488A" w:rsidP="006F1BEF">
      <w:pPr>
        <w:numPr>
          <w:ilvl w:val="0"/>
          <w:numId w:val="15"/>
        </w:numPr>
        <w:spacing w:after="0" w:line="240" w:lineRule="auto"/>
        <w:rPr>
          <w:rFonts w:asciiTheme="majorBidi" w:eastAsia="Calibri" w:hAnsiTheme="majorBidi" w:cstheme="majorBidi"/>
          <w:i/>
          <w:iCs/>
          <w:sz w:val="24"/>
          <w:szCs w:val="24"/>
          <w:lang w:val="en-US"/>
        </w:rPr>
      </w:pPr>
      <w:proofErr w:type="spellStart"/>
      <w:r w:rsidRPr="001B4522">
        <w:rPr>
          <w:rFonts w:asciiTheme="majorBidi" w:eastAsia="Calibri" w:hAnsiTheme="majorBidi" w:cstheme="majorBidi"/>
          <w:b/>
          <w:bCs/>
          <w:sz w:val="24"/>
          <w:szCs w:val="24"/>
          <w:lang w:val="en-US"/>
        </w:rPr>
        <w:t>Javascript</w:t>
      </w:r>
      <w:proofErr w:type="spellEnd"/>
      <w:r w:rsidRPr="001B4522">
        <w:rPr>
          <w:rFonts w:asciiTheme="majorBidi" w:eastAsia="Calibri" w:hAnsiTheme="majorBidi" w:cstheme="majorBidi"/>
          <w:b/>
          <w:bCs/>
          <w:sz w:val="24"/>
          <w:szCs w:val="24"/>
          <w:lang w:val="en-US"/>
        </w:rPr>
        <w:t xml:space="preserve"> programmer’s reference –</w:t>
      </w:r>
      <w:r w:rsidRPr="001B4522">
        <w:rPr>
          <w:rFonts w:asciiTheme="majorBidi" w:eastAsia="Calibri" w:hAnsiTheme="majorBidi" w:cstheme="majorBidi"/>
          <w:i/>
          <w:iCs/>
          <w:sz w:val="24"/>
          <w:szCs w:val="24"/>
          <w:lang w:val="en-US"/>
        </w:rPr>
        <w:t>Alexei White</w:t>
      </w:r>
    </w:p>
    <w:p w:rsidR="00E8488A" w:rsidRPr="001B4522" w:rsidRDefault="00E8488A" w:rsidP="006F1BEF">
      <w:pPr>
        <w:numPr>
          <w:ilvl w:val="0"/>
          <w:numId w:val="15"/>
        </w:numPr>
        <w:spacing w:after="0"/>
        <w:rPr>
          <w:rFonts w:asciiTheme="majorBidi" w:eastAsia="Calibri" w:hAnsiTheme="majorBidi" w:cstheme="majorBidi"/>
          <w:i/>
          <w:iCs/>
          <w:sz w:val="24"/>
          <w:szCs w:val="24"/>
          <w:lang w:val="en-US"/>
        </w:rPr>
      </w:pPr>
      <w:proofErr w:type="spellStart"/>
      <w:r w:rsidRPr="001B4522">
        <w:rPr>
          <w:rFonts w:asciiTheme="majorBidi" w:eastAsia="Calibri" w:hAnsiTheme="majorBidi" w:cstheme="majorBidi"/>
          <w:b/>
          <w:bCs/>
          <w:sz w:val="24"/>
          <w:szCs w:val="24"/>
          <w:lang w:val="en-US"/>
        </w:rPr>
        <w:t>Javascript</w:t>
      </w:r>
      <w:proofErr w:type="spellEnd"/>
      <w:r w:rsidRPr="001B4522">
        <w:rPr>
          <w:rFonts w:asciiTheme="majorBidi" w:eastAsia="Calibri" w:hAnsiTheme="majorBidi" w:cstheme="majorBidi"/>
          <w:b/>
          <w:bCs/>
          <w:sz w:val="24"/>
          <w:szCs w:val="24"/>
          <w:lang w:val="en-US"/>
        </w:rPr>
        <w:t xml:space="preserve"> </w:t>
      </w:r>
      <w:proofErr w:type="spellStart"/>
      <w:r w:rsidRPr="001B4522">
        <w:rPr>
          <w:rFonts w:asciiTheme="majorBidi" w:eastAsia="Calibri" w:hAnsiTheme="majorBidi" w:cstheme="majorBidi"/>
          <w:b/>
          <w:bCs/>
          <w:sz w:val="24"/>
          <w:szCs w:val="24"/>
          <w:lang w:val="en-US"/>
        </w:rPr>
        <w:t>Poket</w:t>
      </w:r>
      <w:proofErr w:type="spellEnd"/>
      <w:r w:rsidRPr="001B4522">
        <w:rPr>
          <w:rFonts w:asciiTheme="majorBidi" w:eastAsia="Calibri" w:hAnsiTheme="majorBidi" w:cstheme="majorBidi"/>
          <w:b/>
          <w:bCs/>
          <w:sz w:val="24"/>
          <w:szCs w:val="24"/>
          <w:lang w:val="en-US"/>
        </w:rPr>
        <w:t xml:space="preserve"> Reference-</w:t>
      </w:r>
      <w:proofErr w:type="spellStart"/>
      <w:r w:rsidRPr="001B4522">
        <w:rPr>
          <w:rFonts w:asciiTheme="majorBidi" w:eastAsia="Calibri" w:hAnsiTheme="majorBidi" w:cstheme="majorBidi"/>
          <w:i/>
          <w:iCs/>
          <w:sz w:val="24"/>
          <w:szCs w:val="24"/>
          <w:lang w:val="en-US"/>
        </w:rPr>
        <w:t>Oreilly</w:t>
      </w:r>
      <w:proofErr w:type="spellEnd"/>
      <w:r w:rsidRPr="001B4522">
        <w:rPr>
          <w:rFonts w:asciiTheme="majorBidi" w:eastAsia="Calibri" w:hAnsiTheme="majorBidi" w:cstheme="majorBidi"/>
          <w:i/>
          <w:iCs/>
          <w:sz w:val="24"/>
          <w:szCs w:val="24"/>
          <w:lang w:val="en-US"/>
        </w:rPr>
        <w:t xml:space="preserve"> David Flanagan</w:t>
      </w:r>
    </w:p>
    <w:p w:rsidR="00E8488A" w:rsidRPr="001B4522" w:rsidRDefault="00E8488A" w:rsidP="006F1BEF">
      <w:pPr>
        <w:numPr>
          <w:ilvl w:val="0"/>
          <w:numId w:val="15"/>
        </w:numPr>
        <w:spacing w:after="0"/>
        <w:rPr>
          <w:rFonts w:asciiTheme="majorBidi" w:eastAsia="Calibri" w:hAnsiTheme="majorBidi" w:cstheme="majorBidi"/>
          <w:i/>
          <w:iCs/>
          <w:sz w:val="24"/>
          <w:szCs w:val="24"/>
          <w:lang w:val="en-US"/>
        </w:rPr>
      </w:pPr>
      <w:r w:rsidRPr="001B4522">
        <w:rPr>
          <w:rFonts w:asciiTheme="majorBidi" w:eastAsia="Calibri" w:hAnsiTheme="majorBidi" w:cstheme="majorBidi"/>
          <w:b/>
          <w:bCs/>
          <w:sz w:val="24"/>
          <w:szCs w:val="24"/>
          <w:lang w:val="en-US"/>
        </w:rPr>
        <w:t xml:space="preserve">Internet &amp; World Wide Web  how to program - </w:t>
      </w:r>
      <w:proofErr w:type="spellStart"/>
      <w:r w:rsidRPr="001B4522">
        <w:rPr>
          <w:rFonts w:asciiTheme="majorBidi" w:eastAsia="Calibri" w:hAnsiTheme="majorBidi" w:cstheme="majorBidi"/>
          <w:b/>
          <w:bCs/>
          <w:sz w:val="24"/>
          <w:szCs w:val="24"/>
          <w:lang w:val="en-US"/>
        </w:rPr>
        <w:t>Dietel</w:t>
      </w:r>
      <w:proofErr w:type="spellEnd"/>
      <w:r w:rsidRPr="001B4522">
        <w:rPr>
          <w:rFonts w:asciiTheme="majorBidi" w:eastAsia="Calibri" w:hAnsiTheme="majorBidi" w:cstheme="majorBidi"/>
          <w:b/>
          <w:bCs/>
          <w:sz w:val="24"/>
          <w:szCs w:val="24"/>
          <w:lang w:val="en-US"/>
        </w:rPr>
        <w:t xml:space="preserve"> &amp; </w:t>
      </w:r>
      <w:proofErr w:type="spellStart"/>
      <w:r w:rsidRPr="001B4522">
        <w:rPr>
          <w:rFonts w:asciiTheme="majorBidi" w:eastAsia="Calibri" w:hAnsiTheme="majorBidi" w:cstheme="majorBidi"/>
          <w:b/>
          <w:bCs/>
          <w:sz w:val="24"/>
          <w:szCs w:val="24"/>
          <w:lang w:val="en-US"/>
        </w:rPr>
        <w:t>Dietel</w:t>
      </w:r>
      <w:proofErr w:type="spellEnd"/>
    </w:p>
    <w:p w:rsidR="00A963DC" w:rsidRPr="00E8488A" w:rsidRDefault="00A963DC" w:rsidP="00A963DC">
      <w:pPr>
        <w:rPr>
          <w:rFonts w:asciiTheme="majorBidi" w:hAnsiTheme="majorBidi" w:cstheme="majorBidi"/>
          <w:sz w:val="24"/>
          <w:szCs w:val="24"/>
          <w:lang w:val="en-US"/>
        </w:rPr>
      </w:pPr>
    </w:p>
    <w:p w:rsidR="00A963DC" w:rsidRPr="00E8488A" w:rsidRDefault="00A963DC" w:rsidP="00A963DC">
      <w:pPr>
        <w:rPr>
          <w:color w:val="000000" w:themeColor="text1"/>
          <w:lang w:val="en-US"/>
        </w:rPr>
      </w:pPr>
      <w:r w:rsidRPr="00E8488A">
        <w:rPr>
          <w:color w:val="000000" w:themeColor="text1"/>
          <w:lang w:val="en-US"/>
        </w:rPr>
        <w:br w:type="page"/>
      </w:r>
    </w:p>
    <w:p w:rsidR="00A963DC" w:rsidRPr="00CA78FB" w:rsidRDefault="00A963DC" w:rsidP="00593DE4">
      <w:pPr>
        <w:pStyle w:val="Heading1"/>
        <w:spacing w:after="120"/>
        <w:jc w:val="left"/>
        <w:rPr>
          <w:rFonts w:ascii="Times New Roman" w:hAnsi="Times New Roman" w:cs="Times New Roman"/>
          <w:sz w:val="24"/>
          <w:szCs w:val="24"/>
          <w:highlight w:val="lightGray"/>
          <w:lang w:eastAsia="fr-FR"/>
        </w:rPr>
      </w:pPr>
      <w:r w:rsidRPr="00AF314A">
        <w:rPr>
          <w:rFonts w:ascii="Times New Roman" w:hAnsi="Times New Roman" w:cs="Times New Roman"/>
          <w:sz w:val="24"/>
          <w:szCs w:val="24"/>
          <w:highlight w:val="lightGray"/>
          <w:lang w:eastAsia="fr-FR"/>
        </w:rPr>
        <w:lastRenderedPageBreak/>
        <w:t xml:space="preserve">Programmation en VB.net          </w:t>
      </w:r>
      <w:r w:rsidR="00E8488A" w:rsidRPr="00AF314A">
        <w:rPr>
          <w:rFonts w:ascii="Times New Roman" w:hAnsi="Times New Roman" w:cs="Times New Roman"/>
          <w:sz w:val="24"/>
          <w:szCs w:val="24"/>
          <w:highlight w:val="lightGray"/>
          <w:lang w:eastAsia="fr-FR"/>
        </w:rPr>
        <w:t xml:space="preserve">   </w:t>
      </w:r>
      <w:r w:rsidRPr="00AF314A">
        <w:rPr>
          <w:rFonts w:ascii="Times New Roman" w:hAnsi="Times New Roman" w:cs="Times New Roman"/>
          <w:sz w:val="24"/>
          <w:szCs w:val="24"/>
          <w:highlight w:val="lightGray"/>
          <w:lang w:eastAsia="fr-FR"/>
        </w:rPr>
        <w:t xml:space="preserve">         </w:t>
      </w:r>
      <w:r w:rsidR="00AF314A">
        <w:rPr>
          <w:rFonts w:ascii="Times New Roman" w:hAnsi="Times New Roman" w:cs="Times New Roman"/>
          <w:sz w:val="24"/>
          <w:szCs w:val="24"/>
          <w:highlight w:val="lightGray"/>
          <w:lang w:eastAsia="fr-FR"/>
        </w:rPr>
        <w:tab/>
      </w:r>
      <w:r w:rsidR="00E8488A" w:rsidRPr="00AF314A">
        <w:rPr>
          <w:rFonts w:ascii="Times New Roman" w:hAnsi="Times New Roman" w:cs="Times New Roman"/>
          <w:sz w:val="24"/>
          <w:szCs w:val="24"/>
          <w:highlight w:val="lightGray"/>
          <w:lang w:eastAsia="fr-FR"/>
        </w:rPr>
        <w:t xml:space="preserve">                     </w:t>
      </w:r>
      <w:r w:rsidR="00484C18">
        <w:rPr>
          <w:rFonts w:ascii="Times New Roman" w:hAnsi="Times New Roman" w:cs="Times New Roman"/>
          <w:sz w:val="24"/>
          <w:szCs w:val="24"/>
          <w:highlight w:val="lightGray"/>
          <w:lang w:eastAsia="fr-FR"/>
        </w:rPr>
        <w:t xml:space="preserve">    </w:t>
      </w:r>
      <w:r w:rsidR="00CA78FB">
        <w:rPr>
          <w:rFonts w:ascii="Times New Roman" w:hAnsi="Times New Roman" w:cs="Times New Roman"/>
          <w:sz w:val="24"/>
          <w:szCs w:val="24"/>
          <w:highlight w:val="lightGray"/>
          <w:lang w:eastAsia="fr-FR"/>
        </w:rPr>
        <w:t xml:space="preserve">                   </w:t>
      </w:r>
      <w:r w:rsidR="00484C18">
        <w:rPr>
          <w:rFonts w:ascii="Times New Roman" w:hAnsi="Times New Roman" w:cs="Times New Roman"/>
          <w:sz w:val="24"/>
          <w:szCs w:val="24"/>
          <w:highlight w:val="lightGray"/>
          <w:lang w:eastAsia="fr-FR"/>
        </w:rPr>
        <w:t xml:space="preserve"> </w:t>
      </w:r>
      <w:r w:rsidR="00593DE4">
        <w:rPr>
          <w:rFonts w:ascii="Times New Roman" w:hAnsi="Times New Roman" w:cs="Times New Roman"/>
          <w:sz w:val="24"/>
          <w:szCs w:val="24"/>
          <w:highlight w:val="lightGray"/>
          <w:lang w:eastAsia="fr-FR"/>
        </w:rPr>
        <w:t>60</w:t>
      </w:r>
      <w:r w:rsidR="00484C18">
        <w:rPr>
          <w:rFonts w:ascii="Times New Roman" w:hAnsi="Times New Roman" w:cs="Times New Roman"/>
          <w:sz w:val="24"/>
          <w:szCs w:val="24"/>
          <w:highlight w:val="lightGray"/>
          <w:lang w:eastAsia="fr-FR"/>
        </w:rPr>
        <w:t xml:space="preserve"> heures</w:t>
      </w:r>
    </w:p>
    <w:p w:rsidR="00A963DC" w:rsidRPr="0077142E" w:rsidRDefault="00A963DC" w:rsidP="00A963DC">
      <w:pPr>
        <w:pStyle w:val="Heading2"/>
        <w:rPr>
          <w:rFonts w:ascii="Times New Roman" w:hAnsi="Times New Roman" w:cs="Times New Roman"/>
          <w:color w:val="000000" w:themeColor="text1"/>
          <w:sz w:val="24"/>
          <w:szCs w:val="24"/>
          <w:lang w:eastAsia="fr-FR"/>
        </w:rPr>
      </w:pPr>
      <w:r w:rsidRPr="0077142E">
        <w:rPr>
          <w:rFonts w:ascii="Times New Roman" w:hAnsi="Times New Roman" w:cs="Times New Roman"/>
          <w:color w:val="000000" w:themeColor="text1"/>
          <w:sz w:val="24"/>
          <w:szCs w:val="24"/>
          <w:lang w:eastAsia="fr-FR"/>
        </w:rPr>
        <w:t>Objectif</w:t>
      </w:r>
    </w:p>
    <w:p w:rsidR="00A963DC" w:rsidRPr="0077142E" w:rsidRDefault="00A963DC" w:rsidP="00A963DC">
      <w:pPr>
        <w:spacing w:before="60" w:after="60"/>
        <w:jc w:val="lowKashida"/>
        <w:rPr>
          <w:rFonts w:ascii="Times New Roman" w:hAnsi="Times New Roman" w:cs="Times New Roman"/>
          <w:color w:val="000000" w:themeColor="text1"/>
          <w:sz w:val="24"/>
          <w:szCs w:val="24"/>
          <w:lang w:eastAsia="fr-FR"/>
        </w:rPr>
      </w:pPr>
      <w:r w:rsidRPr="0077142E">
        <w:rPr>
          <w:rFonts w:ascii="Times New Roman" w:hAnsi="Times New Roman" w:cs="Times New Roman"/>
          <w:color w:val="000000" w:themeColor="text1"/>
          <w:sz w:val="24"/>
          <w:szCs w:val="24"/>
          <w:lang w:eastAsia="fr-FR"/>
        </w:rPr>
        <w:tab/>
        <w:t>L’objectif du cours est d’apprendre aux étudiants à réaliser des programmes en Visual Basic (VB) et de développer une application de gestion en utilisant un</w:t>
      </w:r>
      <w:r>
        <w:rPr>
          <w:rFonts w:ascii="Times New Roman" w:hAnsi="Times New Roman" w:cs="Times New Roman"/>
          <w:color w:val="000000" w:themeColor="text1"/>
          <w:sz w:val="24"/>
          <w:szCs w:val="24"/>
          <w:lang w:eastAsia="fr-FR"/>
        </w:rPr>
        <w:t>e base de données</w:t>
      </w:r>
      <w:r w:rsidRPr="0077142E">
        <w:rPr>
          <w:rFonts w:ascii="Times New Roman" w:hAnsi="Times New Roman" w:cs="Times New Roman"/>
          <w:color w:val="000000" w:themeColor="text1"/>
          <w:sz w:val="24"/>
          <w:szCs w:val="24"/>
          <w:lang w:eastAsia="fr-FR"/>
        </w:rPr>
        <w:t>.</w:t>
      </w:r>
    </w:p>
    <w:p w:rsidR="00A963DC" w:rsidRPr="0077142E" w:rsidRDefault="00A963DC" w:rsidP="00A963DC">
      <w:pPr>
        <w:pStyle w:val="Heading2"/>
        <w:rPr>
          <w:rFonts w:ascii="Times New Roman" w:hAnsi="Times New Roman" w:cs="Times New Roman"/>
          <w:color w:val="000000" w:themeColor="text1"/>
          <w:sz w:val="24"/>
          <w:szCs w:val="24"/>
          <w:lang w:eastAsia="fr-FR"/>
        </w:rPr>
      </w:pPr>
      <w:r w:rsidRPr="0077142E">
        <w:rPr>
          <w:rFonts w:ascii="Times New Roman" w:hAnsi="Times New Roman" w:cs="Times New Roman"/>
          <w:color w:val="000000" w:themeColor="text1"/>
          <w:sz w:val="24"/>
          <w:szCs w:val="24"/>
          <w:lang w:eastAsia="fr-FR"/>
        </w:rPr>
        <w:t>Contenu</w:t>
      </w:r>
    </w:p>
    <w:p w:rsidR="00A963DC" w:rsidRPr="0077142E" w:rsidRDefault="00A963DC" w:rsidP="00A963DC">
      <w:pPr>
        <w:spacing w:before="60" w:after="60"/>
        <w:jc w:val="lowKashida"/>
        <w:rPr>
          <w:rFonts w:ascii="Times New Roman" w:hAnsi="Times New Roman" w:cs="Times New Roman"/>
          <w:color w:val="000000" w:themeColor="text1"/>
          <w:sz w:val="24"/>
          <w:szCs w:val="24"/>
          <w:lang w:val="en-US" w:eastAsia="fr-FR"/>
        </w:rPr>
      </w:pPr>
    </w:p>
    <w:tbl>
      <w:tblPr>
        <w:tblStyle w:val="TableGrid"/>
        <w:tblW w:w="0" w:type="auto"/>
        <w:tblLook w:val="04A0" w:firstRow="1" w:lastRow="0" w:firstColumn="1" w:lastColumn="0" w:noHBand="0" w:noVBand="1"/>
      </w:tblPr>
      <w:tblGrid>
        <w:gridCol w:w="7964"/>
      </w:tblGrid>
      <w:tr w:rsidR="00A963DC" w:rsidRPr="0077142E" w:rsidTr="00B20443">
        <w:tc>
          <w:tcPr>
            <w:tcW w:w="0" w:type="auto"/>
          </w:tcPr>
          <w:p w:rsidR="00A963DC" w:rsidRPr="002B05C7" w:rsidRDefault="00A963DC" w:rsidP="00B20443">
            <w:pPr>
              <w:pStyle w:val="Title"/>
              <w:jc w:val="left"/>
              <w:rPr>
                <w:rFonts w:ascii="Times New Roman" w:hAnsi="Times New Roman" w:cs="Times New Roman"/>
                <w:color w:val="000000" w:themeColor="text1"/>
                <w:sz w:val="24"/>
                <w:szCs w:val="24"/>
                <w:lang w:eastAsia="fr-FR"/>
              </w:rPr>
            </w:pPr>
            <w:r w:rsidRPr="002B05C7">
              <w:rPr>
                <w:rFonts w:ascii="Times New Roman" w:hAnsi="Times New Roman" w:cs="Times New Roman"/>
                <w:caps w:val="0"/>
                <w:color w:val="000000" w:themeColor="text1"/>
                <w:sz w:val="24"/>
                <w:szCs w:val="24"/>
                <w:lang w:eastAsia="fr-FR"/>
              </w:rPr>
              <w:t>Chapitre 1</w:t>
            </w:r>
            <w:r>
              <w:rPr>
                <w:rFonts w:ascii="Times New Roman" w:hAnsi="Times New Roman" w:cs="Times New Roman"/>
                <w:caps w:val="0"/>
                <w:color w:val="000000" w:themeColor="text1"/>
                <w:sz w:val="24"/>
                <w:szCs w:val="24"/>
                <w:lang w:eastAsia="fr-FR"/>
              </w:rPr>
              <w:t> :</w:t>
            </w:r>
            <w:r w:rsidRPr="002B05C7">
              <w:rPr>
                <w:rFonts w:ascii="Times New Roman" w:hAnsi="Times New Roman" w:cs="Times New Roman"/>
                <w:caps w:val="0"/>
                <w:color w:val="000000" w:themeColor="text1"/>
                <w:sz w:val="24"/>
                <w:szCs w:val="24"/>
                <w:lang w:eastAsia="fr-FR"/>
              </w:rPr>
              <w:t xml:space="preserve"> Manipulation des</w:t>
            </w:r>
            <w:r w:rsidR="00593DE4">
              <w:rPr>
                <w:rFonts w:ascii="Times New Roman" w:hAnsi="Times New Roman" w:cs="Times New Roman"/>
                <w:caps w:val="0"/>
                <w:color w:val="000000" w:themeColor="text1"/>
                <w:sz w:val="24"/>
                <w:szCs w:val="24"/>
                <w:lang w:eastAsia="fr-FR"/>
              </w:rPr>
              <w:t xml:space="preserve"> erreurs (</w:t>
            </w:r>
            <w:proofErr w:type="spellStart"/>
            <w:r w:rsidR="00593DE4">
              <w:rPr>
                <w:rFonts w:ascii="Times New Roman" w:hAnsi="Times New Roman" w:cs="Times New Roman"/>
                <w:caps w:val="0"/>
                <w:color w:val="000000" w:themeColor="text1"/>
                <w:sz w:val="24"/>
                <w:szCs w:val="24"/>
                <w:lang w:eastAsia="fr-FR"/>
              </w:rPr>
              <w:t>Error</w:t>
            </w:r>
            <w:proofErr w:type="spellEnd"/>
            <w:r w:rsidR="00593DE4">
              <w:rPr>
                <w:rFonts w:ascii="Times New Roman" w:hAnsi="Times New Roman" w:cs="Times New Roman"/>
                <w:caps w:val="0"/>
                <w:color w:val="000000" w:themeColor="text1"/>
                <w:sz w:val="24"/>
                <w:szCs w:val="24"/>
                <w:lang w:eastAsia="fr-FR"/>
              </w:rPr>
              <w:t xml:space="preserve"> </w:t>
            </w:r>
            <w:proofErr w:type="spellStart"/>
            <w:r w:rsidR="00593DE4">
              <w:rPr>
                <w:rFonts w:ascii="Times New Roman" w:hAnsi="Times New Roman" w:cs="Times New Roman"/>
                <w:caps w:val="0"/>
                <w:color w:val="000000" w:themeColor="text1"/>
                <w:sz w:val="24"/>
                <w:szCs w:val="24"/>
                <w:lang w:eastAsia="fr-FR"/>
              </w:rPr>
              <w:t>handling</w:t>
            </w:r>
            <w:proofErr w:type="spellEnd"/>
            <w:r w:rsidR="00593DE4">
              <w:rPr>
                <w:rFonts w:ascii="Times New Roman" w:hAnsi="Times New Roman" w:cs="Times New Roman"/>
                <w:caps w:val="0"/>
                <w:color w:val="000000" w:themeColor="text1"/>
                <w:sz w:val="24"/>
                <w:szCs w:val="24"/>
                <w:lang w:eastAsia="fr-FR"/>
              </w:rPr>
              <w:t>)</w:t>
            </w:r>
          </w:p>
          <w:p w:rsidR="00A963DC" w:rsidRPr="0077142E" w:rsidRDefault="00A963DC" w:rsidP="00B20443">
            <w:pPr>
              <w:pStyle w:val="BodyTextIndent2"/>
              <w:rPr>
                <w:rFonts w:ascii="Times New Roman" w:hAnsi="Times New Roman"/>
                <w:color w:val="000000" w:themeColor="text1"/>
                <w:sz w:val="24"/>
                <w:lang w:eastAsia="fr-FR"/>
              </w:rPr>
            </w:pPr>
            <w:r w:rsidRPr="0077142E">
              <w:rPr>
                <w:rFonts w:ascii="Times New Roman" w:hAnsi="Times New Roman"/>
                <w:color w:val="000000" w:themeColor="text1"/>
                <w:sz w:val="24"/>
                <w:lang w:eastAsia="fr-FR"/>
              </w:rPr>
              <w:t>1.1 Définition et vue générale</w:t>
            </w:r>
          </w:p>
          <w:p w:rsidR="00A963DC" w:rsidRPr="0077142E" w:rsidRDefault="00A963DC" w:rsidP="00B20443">
            <w:pPr>
              <w:pStyle w:val="BodyTextIndent2"/>
              <w:rPr>
                <w:rFonts w:ascii="Times New Roman" w:hAnsi="Times New Roman"/>
                <w:color w:val="000000" w:themeColor="text1"/>
                <w:sz w:val="24"/>
                <w:lang w:eastAsia="fr-FR"/>
              </w:rPr>
            </w:pPr>
            <w:r w:rsidRPr="0077142E">
              <w:rPr>
                <w:rFonts w:ascii="Times New Roman" w:hAnsi="Times New Roman"/>
                <w:color w:val="000000" w:themeColor="text1"/>
                <w:sz w:val="24"/>
                <w:lang w:eastAsia="fr-FR"/>
              </w:rPr>
              <w:t xml:space="preserve">1.2 Techniques de </w:t>
            </w:r>
            <w:proofErr w:type="spellStart"/>
            <w:r w:rsidRPr="0077142E">
              <w:rPr>
                <w:rFonts w:ascii="Times New Roman" w:hAnsi="Times New Roman"/>
                <w:color w:val="000000" w:themeColor="text1"/>
                <w:sz w:val="24"/>
                <w:lang w:eastAsia="fr-FR"/>
              </w:rPr>
              <w:t>Error-handling</w:t>
            </w:r>
            <w:proofErr w:type="spellEnd"/>
          </w:p>
          <w:p w:rsidR="00A963DC" w:rsidRPr="0077142E" w:rsidRDefault="00A963DC" w:rsidP="00B20443">
            <w:pPr>
              <w:pStyle w:val="BodyTextIndent2"/>
              <w:rPr>
                <w:rFonts w:ascii="Times New Roman" w:hAnsi="Times New Roman"/>
                <w:color w:val="000000" w:themeColor="text1"/>
                <w:sz w:val="24"/>
                <w:lang w:eastAsia="fr-FR"/>
              </w:rPr>
            </w:pPr>
            <w:r w:rsidRPr="0077142E">
              <w:rPr>
                <w:rFonts w:ascii="Times New Roman" w:hAnsi="Times New Roman"/>
                <w:color w:val="000000" w:themeColor="text1"/>
                <w:sz w:val="24"/>
                <w:lang w:eastAsia="fr-FR"/>
              </w:rPr>
              <w:t xml:space="preserve">1.3 L’Objet </w:t>
            </w:r>
            <w:proofErr w:type="spellStart"/>
            <w:r w:rsidRPr="0077142E">
              <w:rPr>
                <w:rFonts w:ascii="Times New Roman" w:hAnsi="Times New Roman"/>
                <w:color w:val="000000" w:themeColor="text1"/>
                <w:sz w:val="24"/>
                <w:lang w:eastAsia="fr-FR"/>
              </w:rPr>
              <w:t>Err</w:t>
            </w:r>
            <w:proofErr w:type="spellEnd"/>
          </w:p>
          <w:p w:rsidR="00A963DC" w:rsidRPr="00447E4B" w:rsidRDefault="00A963DC" w:rsidP="00B20443">
            <w:pPr>
              <w:pStyle w:val="BodyTextIndent2"/>
              <w:rPr>
                <w:rFonts w:ascii="Times New Roman" w:hAnsi="Times New Roman"/>
                <w:color w:val="000000" w:themeColor="text1"/>
                <w:sz w:val="24"/>
                <w:lang w:val="en-US" w:eastAsia="fr-FR"/>
              </w:rPr>
            </w:pPr>
            <w:r w:rsidRPr="0077142E">
              <w:rPr>
                <w:rFonts w:ascii="Times New Roman" w:hAnsi="Times New Roman"/>
                <w:color w:val="000000" w:themeColor="text1"/>
                <w:sz w:val="24"/>
                <w:lang w:val="en-US" w:eastAsia="fr-FR"/>
              </w:rPr>
              <w:t xml:space="preserve">1.4 </w:t>
            </w:r>
            <w:proofErr w:type="spellStart"/>
            <w:r w:rsidRPr="0077142E">
              <w:rPr>
                <w:rFonts w:ascii="Times New Roman" w:hAnsi="Times New Roman"/>
                <w:color w:val="000000" w:themeColor="text1"/>
                <w:sz w:val="24"/>
                <w:lang w:val="en-US" w:eastAsia="fr-FR"/>
              </w:rPr>
              <w:t>Exemples</w:t>
            </w:r>
            <w:proofErr w:type="spellEnd"/>
            <w:r w:rsidRPr="0077142E">
              <w:rPr>
                <w:rFonts w:ascii="Times New Roman" w:hAnsi="Times New Roman"/>
                <w:color w:val="000000" w:themeColor="text1"/>
                <w:sz w:val="24"/>
                <w:lang w:val="en-US" w:eastAsia="fr-FR"/>
              </w:rPr>
              <w:t xml:space="preserve"> </w:t>
            </w:r>
          </w:p>
        </w:tc>
      </w:tr>
      <w:tr w:rsidR="00A963DC" w:rsidRPr="0077142E" w:rsidTr="00B20443">
        <w:tc>
          <w:tcPr>
            <w:tcW w:w="0" w:type="auto"/>
          </w:tcPr>
          <w:p w:rsidR="00A963DC" w:rsidRPr="00447E4B" w:rsidRDefault="00A963DC" w:rsidP="00B20443">
            <w:pPr>
              <w:pStyle w:val="Title"/>
              <w:jc w:val="left"/>
              <w:rPr>
                <w:rFonts w:ascii="Times New Roman" w:hAnsi="Times New Roman" w:cs="Times New Roman"/>
                <w:color w:val="000000" w:themeColor="text1"/>
                <w:sz w:val="24"/>
                <w:szCs w:val="24"/>
                <w:lang w:eastAsia="fr-FR"/>
              </w:rPr>
            </w:pPr>
            <w:r w:rsidRPr="00447E4B">
              <w:rPr>
                <w:rFonts w:ascii="Times New Roman" w:hAnsi="Times New Roman" w:cs="Times New Roman"/>
                <w:caps w:val="0"/>
                <w:color w:val="000000" w:themeColor="text1"/>
                <w:sz w:val="24"/>
                <w:szCs w:val="24"/>
                <w:lang w:eastAsia="fr-FR"/>
              </w:rPr>
              <w:t>Chapitre 2 :   Création des r</w:t>
            </w:r>
            <w:r w:rsidR="00593DE4">
              <w:rPr>
                <w:rFonts w:ascii="Times New Roman" w:hAnsi="Times New Roman" w:cs="Times New Roman"/>
                <w:caps w:val="0"/>
                <w:color w:val="000000" w:themeColor="text1"/>
                <w:sz w:val="24"/>
                <w:szCs w:val="24"/>
                <w:lang w:eastAsia="fr-FR"/>
              </w:rPr>
              <w:t>apports « Crystal reports »</w:t>
            </w:r>
          </w:p>
          <w:p w:rsidR="00A963DC" w:rsidRPr="0077142E" w:rsidRDefault="00A963DC" w:rsidP="00B20443">
            <w:pPr>
              <w:pStyle w:val="BodyTextIndent2"/>
              <w:ind w:left="0" w:firstLine="0"/>
              <w:rPr>
                <w:rFonts w:ascii="Times New Roman" w:hAnsi="Times New Roman"/>
                <w:color w:val="000000" w:themeColor="text1"/>
                <w:sz w:val="24"/>
                <w:lang w:eastAsia="fr-FR"/>
              </w:rPr>
            </w:pPr>
            <w:r w:rsidRPr="0077142E">
              <w:rPr>
                <w:rFonts w:ascii="Times New Roman" w:hAnsi="Times New Roman"/>
                <w:color w:val="000000" w:themeColor="text1"/>
                <w:sz w:val="24"/>
                <w:lang w:eastAsia="fr-FR"/>
              </w:rPr>
              <w:t xml:space="preserve">2.1 Créer un rapport en utilisant Crystal Reports </w:t>
            </w:r>
          </w:p>
          <w:p w:rsidR="00A963DC" w:rsidRPr="0077142E" w:rsidRDefault="00A963DC" w:rsidP="00B20443">
            <w:pPr>
              <w:pStyle w:val="BodyTextIndent2"/>
              <w:ind w:left="0" w:firstLine="0"/>
              <w:rPr>
                <w:rFonts w:ascii="Times New Roman" w:hAnsi="Times New Roman"/>
                <w:color w:val="000000" w:themeColor="text1"/>
                <w:sz w:val="24"/>
                <w:lang w:eastAsia="fr-FR"/>
              </w:rPr>
            </w:pPr>
            <w:r w:rsidRPr="0077142E">
              <w:rPr>
                <w:rFonts w:ascii="Times New Roman" w:hAnsi="Times New Roman"/>
                <w:color w:val="000000" w:themeColor="text1"/>
                <w:sz w:val="24"/>
                <w:lang w:eastAsia="fr-FR"/>
              </w:rPr>
              <w:t>2.2 Afficher un rapport déjà créé.</w:t>
            </w:r>
          </w:p>
          <w:p w:rsidR="00A963DC" w:rsidRPr="0077142E" w:rsidRDefault="00A963DC" w:rsidP="00B20443">
            <w:pPr>
              <w:pStyle w:val="BodyTextIndent2"/>
              <w:ind w:left="0" w:firstLine="0"/>
              <w:rPr>
                <w:rFonts w:ascii="Times New Roman" w:hAnsi="Times New Roman"/>
                <w:color w:val="000000" w:themeColor="text1"/>
                <w:sz w:val="24"/>
                <w:lang w:eastAsia="fr-FR"/>
              </w:rPr>
            </w:pPr>
            <w:r w:rsidRPr="0077142E">
              <w:rPr>
                <w:rFonts w:ascii="Times New Roman" w:hAnsi="Times New Roman"/>
                <w:color w:val="000000" w:themeColor="text1"/>
                <w:sz w:val="24"/>
                <w:lang w:eastAsia="fr-FR"/>
              </w:rPr>
              <w:t xml:space="preserve">2.3 Ajouter des champs calculés à un rapport </w:t>
            </w:r>
          </w:p>
          <w:p w:rsidR="00A963DC" w:rsidRPr="0077142E" w:rsidRDefault="00A963DC" w:rsidP="00B20443">
            <w:pPr>
              <w:pStyle w:val="BodyTextIndent2"/>
              <w:ind w:left="0" w:firstLine="0"/>
              <w:rPr>
                <w:rFonts w:ascii="Times New Roman" w:hAnsi="Times New Roman"/>
                <w:color w:val="000000" w:themeColor="text1"/>
                <w:sz w:val="24"/>
                <w:lang w:eastAsia="fr-FR"/>
              </w:rPr>
            </w:pPr>
            <w:r w:rsidRPr="0077142E">
              <w:rPr>
                <w:rFonts w:ascii="Times New Roman" w:hAnsi="Times New Roman"/>
                <w:color w:val="000000" w:themeColor="text1"/>
                <w:sz w:val="24"/>
                <w:lang w:eastAsia="fr-FR"/>
              </w:rPr>
              <w:t>2.4 Imprimé ou exporté un rapport à l'aide de Visual Basic. NET.</w:t>
            </w:r>
          </w:p>
          <w:p w:rsidR="00A963DC" w:rsidRPr="0077142E" w:rsidRDefault="00A963DC" w:rsidP="00B20443">
            <w:pPr>
              <w:pStyle w:val="BodyTextIndent2"/>
              <w:ind w:left="0" w:firstLine="0"/>
              <w:rPr>
                <w:rFonts w:ascii="Times New Roman" w:hAnsi="Times New Roman"/>
                <w:color w:val="000000" w:themeColor="text1"/>
                <w:sz w:val="24"/>
                <w:lang w:eastAsia="fr-FR"/>
              </w:rPr>
            </w:pPr>
            <w:r w:rsidRPr="0077142E">
              <w:rPr>
                <w:rFonts w:ascii="Times New Roman" w:hAnsi="Times New Roman"/>
                <w:color w:val="000000" w:themeColor="text1"/>
                <w:sz w:val="24"/>
                <w:lang w:eastAsia="fr-FR"/>
              </w:rPr>
              <w:t>2.5 Déterminer quels documents seront imprimés lors de l'exécution.</w:t>
            </w:r>
          </w:p>
          <w:p w:rsidR="00A963DC" w:rsidRPr="00447E4B" w:rsidRDefault="00A963DC" w:rsidP="00B20443">
            <w:pPr>
              <w:pStyle w:val="BodyTextIndent2"/>
              <w:ind w:left="0" w:firstLine="0"/>
              <w:rPr>
                <w:rFonts w:ascii="Times New Roman" w:hAnsi="Times New Roman"/>
                <w:color w:val="000000" w:themeColor="text1"/>
                <w:sz w:val="24"/>
                <w:lang w:eastAsia="fr-FR"/>
              </w:rPr>
            </w:pPr>
            <w:r w:rsidRPr="0077142E">
              <w:rPr>
                <w:rFonts w:ascii="Times New Roman" w:hAnsi="Times New Roman"/>
                <w:color w:val="000000" w:themeColor="text1"/>
                <w:sz w:val="24"/>
                <w:lang w:eastAsia="fr-FR"/>
              </w:rPr>
              <w:t>2.6 Impression d'étiquettes et contrôle d’ordre d’impression des enregistrements.</w:t>
            </w:r>
          </w:p>
        </w:tc>
      </w:tr>
      <w:tr w:rsidR="00A963DC" w:rsidRPr="0077142E" w:rsidTr="00B20443">
        <w:tc>
          <w:tcPr>
            <w:tcW w:w="0" w:type="auto"/>
          </w:tcPr>
          <w:p w:rsidR="00A963DC" w:rsidRPr="00447E4B" w:rsidRDefault="00A963DC" w:rsidP="00B20443">
            <w:pPr>
              <w:pStyle w:val="Title"/>
              <w:spacing w:before="0" w:after="0"/>
              <w:jc w:val="left"/>
              <w:rPr>
                <w:rFonts w:ascii="Times New Roman" w:hAnsi="Times New Roman" w:cs="Times New Roman"/>
                <w:color w:val="000000" w:themeColor="text1"/>
                <w:sz w:val="24"/>
                <w:szCs w:val="24"/>
                <w:lang w:eastAsia="fr-FR"/>
              </w:rPr>
            </w:pPr>
            <w:r w:rsidRPr="00447E4B">
              <w:rPr>
                <w:rFonts w:ascii="Times New Roman" w:hAnsi="Times New Roman" w:cs="Times New Roman"/>
                <w:caps w:val="0"/>
                <w:color w:val="000000" w:themeColor="text1"/>
                <w:sz w:val="24"/>
                <w:szCs w:val="24"/>
                <w:lang w:eastAsia="fr-FR"/>
              </w:rPr>
              <w:t>Chapitre 3</w:t>
            </w:r>
            <w:r>
              <w:rPr>
                <w:rFonts w:ascii="Times New Roman" w:hAnsi="Times New Roman" w:cs="Times New Roman"/>
                <w:caps w:val="0"/>
                <w:color w:val="000000" w:themeColor="text1"/>
                <w:sz w:val="24"/>
                <w:szCs w:val="24"/>
                <w:lang w:eastAsia="fr-FR"/>
              </w:rPr>
              <w:t> :</w:t>
            </w:r>
            <w:r w:rsidR="00593DE4">
              <w:rPr>
                <w:rFonts w:ascii="Times New Roman" w:hAnsi="Times New Roman" w:cs="Times New Roman"/>
                <w:caps w:val="0"/>
                <w:color w:val="000000" w:themeColor="text1"/>
                <w:sz w:val="24"/>
                <w:szCs w:val="24"/>
                <w:lang w:eastAsia="fr-FR"/>
              </w:rPr>
              <w:t xml:space="preserve"> Le langage  SQL</w:t>
            </w:r>
          </w:p>
          <w:p w:rsidR="00A963DC" w:rsidRPr="0077142E" w:rsidRDefault="00A963DC" w:rsidP="00B20443">
            <w:pPr>
              <w:jc w:val="lowKashida"/>
              <w:rPr>
                <w:rFonts w:ascii="Times New Roman" w:hAnsi="Times New Roman" w:cs="Times New Roman"/>
                <w:color w:val="000000" w:themeColor="text1"/>
                <w:sz w:val="24"/>
                <w:szCs w:val="24"/>
                <w:lang w:eastAsia="fr-FR"/>
              </w:rPr>
            </w:pPr>
            <w:r w:rsidRPr="0077142E">
              <w:rPr>
                <w:rFonts w:ascii="Times New Roman" w:hAnsi="Times New Roman" w:cs="Times New Roman"/>
                <w:color w:val="000000" w:themeColor="text1"/>
                <w:sz w:val="24"/>
                <w:szCs w:val="24"/>
                <w:lang w:eastAsia="fr-FR"/>
              </w:rPr>
              <w:t xml:space="preserve">3.1 </w:t>
            </w:r>
            <w:r w:rsidRPr="0077142E">
              <w:rPr>
                <w:rFonts w:cs="Times New Roman"/>
                <w:color w:val="000000" w:themeColor="text1"/>
                <w:sz w:val="24"/>
                <w:szCs w:val="24"/>
                <w:lang w:eastAsia="fr-FR"/>
              </w:rPr>
              <w:t xml:space="preserve">La commande </w:t>
            </w:r>
            <w:r w:rsidRPr="0077142E">
              <w:rPr>
                <w:rFonts w:ascii="Times New Roman" w:hAnsi="Times New Roman" w:cs="Times New Roman"/>
                <w:color w:val="000000" w:themeColor="text1"/>
                <w:sz w:val="24"/>
                <w:szCs w:val="24"/>
                <w:lang w:eastAsia="fr-FR"/>
              </w:rPr>
              <w:t xml:space="preserve">SELECT </w:t>
            </w:r>
          </w:p>
          <w:p w:rsidR="00A963DC" w:rsidRPr="0077142E" w:rsidRDefault="00A963DC" w:rsidP="00B20443">
            <w:pPr>
              <w:jc w:val="lowKashida"/>
              <w:rPr>
                <w:rFonts w:ascii="Times New Roman" w:hAnsi="Times New Roman" w:cs="Times New Roman"/>
                <w:color w:val="000000" w:themeColor="text1"/>
                <w:sz w:val="24"/>
                <w:szCs w:val="24"/>
                <w:lang w:eastAsia="fr-FR"/>
              </w:rPr>
            </w:pPr>
            <w:r w:rsidRPr="0077142E">
              <w:rPr>
                <w:rFonts w:ascii="Times New Roman" w:hAnsi="Times New Roman" w:cs="Times New Roman"/>
                <w:color w:val="000000" w:themeColor="text1"/>
                <w:sz w:val="24"/>
                <w:szCs w:val="24"/>
                <w:lang w:eastAsia="fr-FR"/>
              </w:rPr>
              <w:t xml:space="preserve">3.2 </w:t>
            </w:r>
            <w:r w:rsidRPr="0077142E">
              <w:rPr>
                <w:rFonts w:cs="Times New Roman"/>
                <w:color w:val="000000" w:themeColor="text1"/>
                <w:sz w:val="24"/>
                <w:szCs w:val="24"/>
                <w:lang w:eastAsia="fr-FR"/>
              </w:rPr>
              <w:t xml:space="preserve">La commande </w:t>
            </w:r>
            <w:r w:rsidRPr="0077142E">
              <w:rPr>
                <w:rFonts w:ascii="Times New Roman" w:hAnsi="Times New Roman" w:cs="Times New Roman"/>
                <w:color w:val="000000" w:themeColor="text1"/>
                <w:sz w:val="24"/>
                <w:szCs w:val="24"/>
                <w:lang w:eastAsia="fr-FR"/>
              </w:rPr>
              <w:t xml:space="preserve">WHERE </w:t>
            </w:r>
          </w:p>
          <w:p w:rsidR="00A963DC" w:rsidRPr="0077142E" w:rsidRDefault="00A963DC" w:rsidP="00B20443">
            <w:pPr>
              <w:jc w:val="lowKashida"/>
              <w:rPr>
                <w:rFonts w:ascii="Times New Roman" w:hAnsi="Times New Roman" w:cs="Times New Roman"/>
                <w:color w:val="000000" w:themeColor="text1"/>
                <w:sz w:val="24"/>
                <w:szCs w:val="24"/>
                <w:lang w:eastAsia="fr-FR"/>
              </w:rPr>
            </w:pPr>
            <w:r w:rsidRPr="0077142E">
              <w:rPr>
                <w:rFonts w:ascii="Times New Roman" w:hAnsi="Times New Roman" w:cs="Times New Roman"/>
                <w:color w:val="000000" w:themeColor="text1"/>
                <w:sz w:val="24"/>
                <w:szCs w:val="24"/>
                <w:lang w:eastAsia="fr-FR"/>
              </w:rPr>
              <w:t xml:space="preserve">3.3 </w:t>
            </w:r>
            <w:r w:rsidRPr="0077142E">
              <w:rPr>
                <w:rFonts w:cs="Times New Roman"/>
                <w:color w:val="000000" w:themeColor="text1"/>
                <w:sz w:val="24"/>
                <w:szCs w:val="24"/>
                <w:lang w:eastAsia="fr-FR"/>
              </w:rPr>
              <w:t xml:space="preserve">La commande </w:t>
            </w:r>
            <w:r w:rsidRPr="0077142E">
              <w:rPr>
                <w:rFonts w:ascii="Times New Roman" w:hAnsi="Times New Roman" w:cs="Times New Roman"/>
                <w:color w:val="000000" w:themeColor="text1"/>
                <w:sz w:val="24"/>
                <w:szCs w:val="24"/>
                <w:lang w:eastAsia="fr-FR"/>
              </w:rPr>
              <w:t xml:space="preserve">ORDER BY </w:t>
            </w:r>
          </w:p>
          <w:p w:rsidR="00A963DC" w:rsidRPr="0077142E" w:rsidRDefault="00A963DC" w:rsidP="00B20443">
            <w:pPr>
              <w:jc w:val="lowKashida"/>
              <w:rPr>
                <w:rFonts w:ascii="Times New Roman" w:hAnsi="Times New Roman" w:cs="Times New Roman"/>
                <w:color w:val="000000" w:themeColor="text1"/>
                <w:sz w:val="24"/>
                <w:szCs w:val="24"/>
                <w:lang w:eastAsia="fr-FR"/>
              </w:rPr>
            </w:pPr>
            <w:r w:rsidRPr="0077142E">
              <w:rPr>
                <w:rFonts w:ascii="Times New Roman" w:hAnsi="Times New Roman" w:cs="Times New Roman"/>
                <w:color w:val="000000" w:themeColor="text1"/>
                <w:sz w:val="24"/>
                <w:szCs w:val="24"/>
                <w:lang w:eastAsia="fr-FR"/>
              </w:rPr>
              <w:t>3.4 Fusion de données provenant de plusieurs tables : INNER JOIN</w:t>
            </w:r>
          </w:p>
          <w:p w:rsidR="00A963DC" w:rsidRPr="0077142E" w:rsidRDefault="00A963DC" w:rsidP="00B20443">
            <w:pPr>
              <w:jc w:val="lowKashida"/>
              <w:rPr>
                <w:rFonts w:ascii="Times New Roman" w:hAnsi="Times New Roman" w:cs="Times New Roman"/>
                <w:color w:val="000000" w:themeColor="text1"/>
                <w:sz w:val="24"/>
                <w:szCs w:val="24"/>
                <w:lang w:eastAsia="fr-FR"/>
              </w:rPr>
            </w:pPr>
            <w:r w:rsidRPr="0077142E">
              <w:rPr>
                <w:rFonts w:ascii="Times New Roman" w:hAnsi="Times New Roman" w:cs="Times New Roman"/>
                <w:color w:val="000000" w:themeColor="text1"/>
                <w:sz w:val="24"/>
                <w:szCs w:val="24"/>
                <w:lang w:eastAsia="fr-FR"/>
              </w:rPr>
              <w:t xml:space="preserve">3.6 </w:t>
            </w:r>
            <w:r w:rsidRPr="0077142E">
              <w:rPr>
                <w:rFonts w:cs="Times New Roman"/>
                <w:color w:val="000000" w:themeColor="text1"/>
                <w:sz w:val="24"/>
                <w:szCs w:val="24"/>
                <w:lang w:eastAsia="fr-FR"/>
              </w:rPr>
              <w:t xml:space="preserve">La commande </w:t>
            </w:r>
            <w:r w:rsidRPr="0077142E">
              <w:rPr>
                <w:rFonts w:ascii="Times New Roman" w:hAnsi="Times New Roman" w:cs="Times New Roman"/>
                <w:color w:val="000000" w:themeColor="text1"/>
                <w:sz w:val="24"/>
                <w:szCs w:val="24"/>
                <w:lang w:eastAsia="fr-FR"/>
              </w:rPr>
              <w:t xml:space="preserve">INSERT </w:t>
            </w:r>
          </w:p>
          <w:p w:rsidR="00A963DC" w:rsidRPr="0077142E" w:rsidRDefault="00A963DC" w:rsidP="00B20443">
            <w:pPr>
              <w:jc w:val="lowKashida"/>
              <w:rPr>
                <w:rFonts w:ascii="Times New Roman" w:hAnsi="Times New Roman" w:cs="Times New Roman"/>
                <w:color w:val="000000" w:themeColor="text1"/>
                <w:sz w:val="24"/>
                <w:szCs w:val="24"/>
                <w:lang w:eastAsia="fr-FR"/>
              </w:rPr>
            </w:pPr>
            <w:r w:rsidRPr="0077142E">
              <w:rPr>
                <w:rFonts w:ascii="Times New Roman" w:hAnsi="Times New Roman" w:cs="Times New Roman"/>
                <w:color w:val="000000" w:themeColor="text1"/>
                <w:sz w:val="24"/>
                <w:szCs w:val="24"/>
                <w:lang w:eastAsia="fr-FR"/>
              </w:rPr>
              <w:t xml:space="preserve">3.7 </w:t>
            </w:r>
            <w:r w:rsidRPr="0077142E">
              <w:rPr>
                <w:rFonts w:cs="Times New Roman"/>
                <w:color w:val="000000" w:themeColor="text1"/>
                <w:sz w:val="24"/>
                <w:szCs w:val="24"/>
                <w:lang w:eastAsia="fr-FR"/>
              </w:rPr>
              <w:t xml:space="preserve">La commande </w:t>
            </w:r>
            <w:r w:rsidRPr="0077142E">
              <w:rPr>
                <w:rFonts w:ascii="Times New Roman" w:hAnsi="Times New Roman" w:cs="Times New Roman"/>
                <w:color w:val="000000" w:themeColor="text1"/>
                <w:sz w:val="24"/>
                <w:szCs w:val="24"/>
                <w:lang w:eastAsia="fr-FR"/>
              </w:rPr>
              <w:t xml:space="preserve">UPDATE </w:t>
            </w:r>
          </w:p>
          <w:p w:rsidR="00A963DC" w:rsidRPr="00447E4B" w:rsidRDefault="00A963DC" w:rsidP="00B20443">
            <w:pPr>
              <w:jc w:val="lowKashida"/>
              <w:rPr>
                <w:rFonts w:ascii="Times New Roman" w:hAnsi="Times New Roman" w:cs="Times New Roman"/>
                <w:color w:val="000000" w:themeColor="text1"/>
                <w:sz w:val="24"/>
                <w:szCs w:val="24"/>
                <w:lang w:eastAsia="fr-FR"/>
              </w:rPr>
            </w:pPr>
            <w:r w:rsidRPr="0077142E">
              <w:rPr>
                <w:rFonts w:ascii="Times New Roman" w:hAnsi="Times New Roman" w:cs="Times New Roman"/>
                <w:color w:val="000000" w:themeColor="text1"/>
                <w:sz w:val="24"/>
                <w:szCs w:val="24"/>
                <w:lang w:eastAsia="fr-FR"/>
              </w:rPr>
              <w:t xml:space="preserve">3.8 </w:t>
            </w:r>
            <w:r w:rsidRPr="0077142E">
              <w:rPr>
                <w:rFonts w:cs="Times New Roman"/>
                <w:color w:val="000000" w:themeColor="text1"/>
                <w:sz w:val="24"/>
                <w:szCs w:val="24"/>
                <w:lang w:eastAsia="fr-FR"/>
              </w:rPr>
              <w:t xml:space="preserve">La commande </w:t>
            </w:r>
            <w:r w:rsidRPr="0077142E">
              <w:rPr>
                <w:rFonts w:ascii="Times New Roman" w:hAnsi="Times New Roman" w:cs="Times New Roman"/>
                <w:color w:val="000000" w:themeColor="text1"/>
                <w:sz w:val="24"/>
                <w:szCs w:val="24"/>
                <w:lang w:eastAsia="fr-FR"/>
              </w:rPr>
              <w:t xml:space="preserve">DELETE </w:t>
            </w:r>
          </w:p>
        </w:tc>
      </w:tr>
      <w:tr w:rsidR="00A963DC" w:rsidRPr="0077142E" w:rsidTr="00B20443">
        <w:tc>
          <w:tcPr>
            <w:tcW w:w="0" w:type="auto"/>
          </w:tcPr>
          <w:p w:rsidR="00A963DC" w:rsidRPr="00447E4B" w:rsidRDefault="00A963DC" w:rsidP="00B20443">
            <w:pPr>
              <w:pStyle w:val="Title"/>
              <w:jc w:val="left"/>
              <w:rPr>
                <w:rFonts w:ascii="Times New Roman" w:hAnsi="Times New Roman" w:cs="Times New Roman"/>
                <w:color w:val="000000" w:themeColor="text1"/>
                <w:sz w:val="24"/>
                <w:szCs w:val="24"/>
                <w:lang w:eastAsia="fr-FR"/>
              </w:rPr>
            </w:pPr>
            <w:r w:rsidRPr="00447E4B">
              <w:rPr>
                <w:rFonts w:ascii="Times New Roman" w:hAnsi="Times New Roman" w:cs="Times New Roman"/>
                <w:caps w:val="0"/>
                <w:color w:val="000000" w:themeColor="text1"/>
                <w:sz w:val="24"/>
                <w:szCs w:val="24"/>
                <w:lang w:eastAsia="fr-FR"/>
              </w:rPr>
              <w:t>Chapitre 4</w:t>
            </w:r>
            <w:r>
              <w:rPr>
                <w:rFonts w:ascii="Times New Roman" w:hAnsi="Times New Roman" w:cs="Times New Roman"/>
                <w:caps w:val="0"/>
                <w:color w:val="000000" w:themeColor="text1"/>
                <w:sz w:val="24"/>
                <w:szCs w:val="24"/>
                <w:lang w:eastAsia="fr-FR"/>
              </w:rPr>
              <w:t xml:space="preserve"> : </w:t>
            </w:r>
            <w:r w:rsidRPr="00447E4B">
              <w:rPr>
                <w:rFonts w:ascii="Times New Roman" w:hAnsi="Times New Roman" w:cs="Times New Roman"/>
                <w:caps w:val="0"/>
                <w:color w:val="000000" w:themeColor="text1"/>
                <w:sz w:val="24"/>
                <w:szCs w:val="24"/>
                <w:lang w:eastAsia="fr-FR"/>
              </w:rPr>
              <w:t xml:space="preserve">Construire un projet </w:t>
            </w:r>
            <w:r w:rsidR="00593DE4">
              <w:rPr>
                <w:rFonts w:ascii="Times New Roman" w:hAnsi="Times New Roman" w:cs="Times New Roman"/>
                <w:caps w:val="0"/>
                <w:color w:val="000000" w:themeColor="text1"/>
                <w:sz w:val="24"/>
                <w:szCs w:val="24"/>
                <w:lang w:eastAsia="fr-FR"/>
              </w:rPr>
              <w:t xml:space="preserve">en utilisant Visual basic.net </w:t>
            </w:r>
          </w:p>
          <w:p w:rsidR="00A963DC" w:rsidRPr="0077142E" w:rsidRDefault="00A963DC" w:rsidP="00B20443">
            <w:pPr>
              <w:spacing w:before="60" w:after="60"/>
              <w:jc w:val="lowKashida"/>
              <w:rPr>
                <w:rFonts w:cs="Times New Roman"/>
                <w:color w:val="000000" w:themeColor="text1"/>
                <w:sz w:val="24"/>
                <w:szCs w:val="24"/>
              </w:rPr>
            </w:pPr>
          </w:p>
        </w:tc>
      </w:tr>
    </w:tbl>
    <w:p w:rsidR="00A963DC" w:rsidRDefault="00A963DC" w:rsidP="00A963DC">
      <w:pPr>
        <w:ind w:left="284" w:hanging="284"/>
        <w:rPr>
          <w:rFonts w:cs="Times New Roman"/>
          <w:color w:val="000000" w:themeColor="text1"/>
          <w:sz w:val="24"/>
          <w:szCs w:val="24"/>
          <w:lang w:eastAsia="fr-FR"/>
        </w:rPr>
      </w:pPr>
    </w:p>
    <w:p w:rsidR="00A963DC" w:rsidRPr="001D6470" w:rsidRDefault="00A963DC" w:rsidP="00A963DC">
      <w:pPr>
        <w:ind w:left="284" w:hanging="284"/>
        <w:jc w:val="right"/>
        <w:rPr>
          <w:rFonts w:ascii="Times New Roman" w:hAnsi="Times New Roman" w:cs="Times New Roman"/>
          <w:sz w:val="24"/>
          <w:szCs w:val="24"/>
          <w:rtl/>
          <w:lang w:eastAsia="fr-FR"/>
        </w:rPr>
      </w:pPr>
    </w:p>
    <w:p w:rsidR="00A963DC" w:rsidRPr="00447E4B" w:rsidRDefault="00A963DC" w:rsidP="00A963DC">
      <w:pPr>
        <w:ind w:left="284" w:hanging="284"/>
        <w:rPr>
          <w:rFonts w:ascii="Times New Roman" w:hAnsi="Times New Roman" w:cs="Times New Roman"/>
          <w:b/>
          <w:bCs/>
          <w:i/>
          <w:iCs/>
          <w:sz w:val="24"/>
          <w:szCs w:val="24"/>
          <w:lang w:eastAsia="fr-FR"/>
        </w:rPr>
      </w:pPr>
      <w:r w:rsidRPr="00447E4B">
        <w:rPr>
          <w:rFonts w:ascii="Times New Roman" w:hAnsi="Times New Roman" w:cs="Times New Roman"/>
          <w:b/>
          <w:bCs/>
          <w:i/>
          <w:iCs/>
          <w:sz w:val="24"/>
          <w:szCs w:val="24"/>
          <w:lang w:eastAsia="fr-FR"/>
        </w:rPr>
        <w:t>Référence</w:t>
      </w:r>
      <w:r>
        <w:rPr>
          <w:rFonts w:ascii="Times New Roman" w:hAnsi="Times New Roman" w:cs="Times New Roman"/>
          <w:b/>
          <w:bCs/>
          <w:i/>
          <w:iCs/>
          <w:sz w:val="24"/>
          <w:szCs w:val="24"/>
          <w:lang w:eastAsia="fr-FR"/>
        </w:rPr>
        <w:t>s</w:t>
      </w:r>
      <w:r w:rsidRPr="00447E4B">
        <w:rPr>
          <w:rFonts w:ascii="Times New Roman" w:hAnsi="Times New Roman" w:cs="Times New Roman"/>
          <w:b/>
          <w:bCs/>
          <w:i/>
          <w:iCs/>
          <w:sz w:val="24"/>
          <w:szCs w:val="24"/>
          <w:lang w:eastAsia="fr-FR"/>
        </w:rPr>
        <w:t xml:space="preserve"> bibliographiques</w:t>
      </w:r>
    </w:p>
    <w:p w:rsidR="00A963DC" w:rsidRPr="00447E4B" w:rsidRDefault="00A963DC" w:rsidP="00946EFF">
      <w:pPr>
        <w:numPr>
          <w:ilvl w:val="0"/>
          <w:numId w:val="48"/>
        </w:numPr>
        <w:spacing w:after="0" w:line="240" w:lineRule="auto"/>
        <w:rPr>
          <w:rFonts w:ascii="Times New Roman" w:hAnsi="Times New Roman" w:cs="Times New Roman"/>
          <w:sz w:val="24"/>
          <w:szCs w:val="24"/>
          <w:lang w:val="en-US" w:eastAsia="fr-FR"/>
        </w:rPr>
      </w:pPr>
      <w:r w:rsidRPr="00447E4B">
        <w:rPr>
          <w:rFonts w:ascii="Times New Roman" w:hAnsi="Times New Roman" w:cs="Times New Roman"/>
          <w:sz w:val="24"/>
          <w:szCs w:val="24"/>
          <w:lang w:val="en-US" w:eastAsia="fr-FR"/>
        </w:rPr>
        <w:t>[eBook] Beginning Visual Basic .NET Database Programming (</w:t>
      </w:r>
      <w:proofErr w:type="spellStart"/>
      <w:r w:rsidRPr="00447E4B">
        <w:rPr>
          <w:rFonts w:ascii="Times New Roman" w:hAnsi="Times New Roman" w:cs="Times New Roman"/>
          <w:sz w:val="24"/>
          <w:szCs w:val="24"/>
          <w:lang w:val="en-US" w:eastAsia="fr-FR"/>
        </w:rPr>
        <w:t>Wrox</w:t>
      </w:r>
      <w:proofErr w:type="spellEnd"/>
      <w:r w:rsidRPr="00447E4B">
        <w:rPr>
          <w:rFonts w:ascii="Times New Roman" w:hAnsi="Times New Roman" w:cs="Times New Roman"/>
          <w:sz w:val="24"/>
          <w:szCs w:val="24"/>
          <w:rtl/>
          <w:lang w:eastAsia="fr-FR"/>
        </w:rPr>
        <w:t>(</w:t>
      </w:r>
    </w:p>
    <w:p w:rsidR="00A963DC" w:rsidRPr="0077142E" w:rsidRDefault="00A963DC" w:rsidP="00946EFF">
      <w:pPr>
        <w:numPr>
          <w:ilvl w:val="0"/>
          <w:numId w:val="48"/>
        </w:numPr>
        <w:spacing w:after="0" w:line="240" w:lineRule="auto"/>
        <w:rPr>
          <w:rFonts w:ascii="Times New Roman" w:hAnsi="Times New Roman" w:cs="Times New Roman"/>
          <w:sz w:val="24"/>
          <w:szCs w:val="24"/>
          <w:lang w:val="en-US" w:eastAsia="fr-FR"/>
        </w:rPr>
      </w:pPr>
      <w:r w:rsidRPr="0077142E">
        <w:rPr>
          <w:rFonts w:ascii="Times New Roman" w:hAnsi="Times New Roman" w:cs="Times New Roman"/>
          <w:sz w:val="24"/>
          <w:szCs w:val="24"/>
          <w:lang w:val="en-US" w:eastAsia="fr-FR"/>
        </w:rPr>
        <w:t>Database Programming with Visual Basic .NET and ADO.NET - Tips, Tutorials, and Code (</w:t>
      </w:r>
      <w:proofErr w:type="spellStart"/>
      <w:r w:rsidRPr="0077142E">
        <w:rPr>
          <w:rFonts w:ascii="Times New Roman" w:hAnsi="Times New Roman" w:cs="Times New Roman"/>
          <w:sz w:val="24"/>
          <w:szCs w:val="24"/>
          <w:lang w:val="en-US" w:eastAsia="fr-FR"/>
        </w:rPr>
        <w:t>Sams</w:t>
      </w:r>
      <w:proofErr w:type="spellEnd"/>
      <w:r w:rsidRPr="0077142E">
        <w:rPr>
          <w:rFonts w:ascii="Times New Roman" w:hAnsi="Times New Roman" w:cs="Times New Roman"/>
          <w:sz w:val="24"/>
          <w:szCs w:val="24"/>
          <w:lang w:val="en-US" w:eastAsia="fr-FR"/>
        </w:rPr>
        <w:t>)</w:t>
      </w:r>
    </w:p>
    <w:p w:rsidR="00A963DC" w:rsidRPr="0077142E" w:rsidRDefault="00A963DC" w:rsidP="00946EFF">
      <w:pPr>
        <w:numPr>
          <w:ilvl w:val="0"/>
          <w:numId w:val="48"/>
        </w:numPr>
        <w:spacing w:after="0" w:line="240" w:lineRule="auto"/>
        <w:rPr>
          <w:rFonts w:ascii="Times New Roman" w:hAnsi="Times New Roman" w:cs="Times New Roman"/>
          <w:sz w:val="24"/>
          <w:szCs w:val="24"/>
          <w:lang w:val="en-US" w:eastAsia="fr-FR"/>
        </w:rPr>
      </w:pPr>
      <w:r w:rsidRPr="0077142E">
        <w:rPr>
          <w:rFonts w:ascii="Times New Roman" w:hAnsi="Times New Roman" w:cs="Times New Roman"/>
          <w:sz w:val="24"/>
          <w:szCs w:val="24"/>
          <w:lang w:val="en-US" w:eastAsia="fr-FR"/>
        </w:rPr>
        <w:t>Sams_Teach_Yourself_VISUAL_BASIC_.NET_in_24_Hours</w:t>
      </w:r>
    </w:p>
    <w:p w:rsidR="00A963DC" w:rsidRPr="0077142E" w:rsidRDefault="00A963DC" w:rsidP="00946EFF">
      <w:pPr>
        <w:numPr>
          <w:ilvl w:val="0"/>
          <w:numId w:val="48"/>
        </w:numPr>
        <w:spacing w:after="0" w:line="240" w:lineRule="auto"/>
        <w:rPr>
          <w:rFonts w:ascii="Times New Roman" w:hAnsi="Times New Roman" w:cs="Times New Roman"/>
          <w:sz w:val="24"/>
          <w:szCs w:val="24"/>
          <w:lang w:val="en-US" w:eastAsia="fr-FR"/>
        </w:rPr>
      </w:pPr>
      <w:r w:rsidRPr="0077142E">
        <w:rPr>
          <w:rFonts w:ascii="Times New Roman" w:hAnsi="Times New Roman" w:cs="Times New Roman"/>
          <w:sz w:val="24"/>
          <w:szCs w:val="24"/>
          <w:lang w:val="en-US" w:eastAsia="fr-FR"/>
        </w:rPr>
        <w:t xml:space="preserve">Visual Basic .NET How to Program 2E </w:t>
      </w:r>
    </w:p>
    <w:p w:rsidR="00AF314A" w:rsidRPr="00472E53" w:rsidRDefault="00AF314A">
      <w:pPr>
        <w:rPr>
          <w:rFonts w:ascii="Times New Roman" w:eastAsia="Times New Roman" w:hAnsi="Times New Roman" w:cs="Times New Roman"/>
          <w:b/>
          <w:bCs/>
          <w:caps/>
          <w:color w:val="000000" w:themeColor="text1"/>
          <w:sz w:val="24"/>
          <w:szCs w:val="24"/>
          <w:highlight w:val="lightGray"/>
          <w:lang w:val="en-US" w:eastAsia="fr-FR" w:bidi="ar-LB"/>
        </w:rPr>
      </w:pPr>
      <w:r w:rsidRPr="00472E53">
        <w:rPr>
          <w:rFonts w:ascii="Times New Roman" w:hAnsi="Times New Roman" w:cs="Times New Roman"/>
          <w:color w:val="000000" w:themeColor="text1"/>
          <w:sz w:val="24"/>
          <w:szCs w:val="24"/>
          <w:highlight w:val="lightGray"/>
          <w:lang w:val="en-US" w:eastAsia="fr-FR"/>
        </w:rPr>
        <w:br w:type="page"/>
      </w:r>
    </w:p>
    <w:p w:rsidR="00A963DC" w:rsidRPr="00CA78FB" w:rsidRDefault="00A963DC" w:rsidP="00593DE4">
      <w:pPr>
        <w:pStyle w:val="Heading1"/>
        <w:spacing w:after="120"/>
        <w:jc w:val="left"/>
        <w:rPr>
          <w:rFonts w:ascii="Times New Roman" w:hAnsi="Times New Roman" w:cs="Times New Roman"/>
          <w:sz w:val="24"/>
          <w:szCs w:val="24"/>
          <w:highlight w:val="lightGray"/>
          <w:lang w:eastAsia="fr-FR"/>
        </w:rPr>
      </w:pPr>
      <w:r w:rsidRPr="00AF314A">
        <w:rPr>
          <w:rFonts w:ascii="Times New Roman" w:hAnsi="Times New Roman" w:cs="Times New Roman"/>
          <w:sz w:val="24"/>
          <w:szCs w:val="24"/>
          <w:highlight w:val="lightGray"/>
          <w:lang w:eastAsia="fr-FR"/>
        </w:rPr>
        <w:lastRenderedPageBreak/>
        <w:t xml:space="preserve">Système d’exploitation– Windows    </w:t>
      </w:r>
      <w:r w:rsidR="00E8488A" w:rsidRPr="00AF314A">
        <w:rPr>
          <w:rFonts w:ascii="Times New Roman" w:hAnsi="Times New Roman" w:cs="Times New Roman"/>
          <w:sz w:val="24"/>
          <w:szCs w:val="24"/>
          <w:highlight w:val="lightGray"/>
          <w:lang w:eastAsia="fr-FR"/>
        </w:rPr>
        <w:t xml:space="preserve"> </w:t>
      </w:r>
      <w:r w:rsidRPr="00AF314A">
        <w:rPr>
          <w:rFonts w:ascii="Times New Roman" w:hAnsi="Times New Roman" w:cs="Times New Roman"/>
          <w:sz w:val="24"/>
          <w:szCs w:val="24"/>
          <w:highlight w:val="lightGray"/>
          <w:lang w:eastAsia="fr-FR"/>
        </w:rPr>
        <w:t xml:space="preserve">        </w:t>
      </w:r>
      <w:r w:rsidR="00AF314A">
        <w:rPr>
          <w:rFonts w:ascii="Times New Roman" w:hAnsi="Times New Roman" w:cs="Times New Roman"/>
          <w:sz w:val="24"/>
          <w:szCs w:val="24"/>
          <w:highlight w:val="lightGray"/>
          <w:lang w:eastAsia="fr-FR"/>
        </w:rPr>
        <w:tab/>
      </w:r>
      <w:r w:rsidRPr="00AF314A">
        <w:rPr>
          <w:rFonts w:ascii="Times New Roman" w:hAnsi="Times New Roman" w:cs="Times New Roman"/>
          <w:sz w:val="24"/>
          <w:szCs w:val="24"/>
          <w:highlight w:val="lightGray"/>
          <w:lang w:eastAsia="fr-FR"/>
        </w:rPr>
        <w:t xml:space="preserve">        </w:t>
      </w:r>
      <w:r w:rsidR="00484C18">
        <w:rPr>
          <w:rFonts w:ascii="Times New Roman" w:hAnsi="Times New Roman" w:cs="Times New Roman"/>
          <w:sz w:val="24"/>
          <w:szCs w:val="24"/>
          <w:highlight w:val="lightGray"/>
          <w:lang w:eastAsia="fr-FR"/>
        </w:rPr>
        <w:t xml:space="preserve">    </w:t>
      </w:r>
      <w:r w:rsidRPr="00AF314A">
        <w:rPr>
          <w:rFonts w:ascii="Times New Roman" w:hAnsi="Times New Roman" w:cs="Times New Roman"/>
          <w:sz w:val="24"/>
          <w:szCs w:val="24"/>
          <w:highlight w:val="lightGray"/>
          <w:lang w:eastAsia="fr-FR"/>
        </w:rPr>
        <w:t xml:space="preserve">  </w:t>
      </w:r>
      <w:r w:rsidR="00CA78FB">
        <w:rPr>
          <w:rFonts w:ascii="Times New Roman" w:hAnsi="Times New Roman" w:cs="Times New Roman"/>
          <w:sz w:val="24"/>
          <w:szCs w:val="24"/>
          <w:highlight w:val="lightGray"/>
          <w:lang w:eastAsia="fr-FR"/>
        </w:rPr>
        <w:t xml:space="preserve">                   </w:t>
      </w:r>
      <w:r w:rsidR="00593DE4">
        <w:rPr>
          <w:rFonts w:ascii="Times New Roman" w:hAnsi="Times New Roman" w:cs="Times New Roman"/>
          <w:sz w:val="24"/>
          <w:szCs w:val="24"/>
          <w:highlight w:val="lightGray"/>
          <w:lang w:eastAsia="fr-FR"/>
        </w:rPr>
        <w:t>60</w:t>
      </w:r>
      <w:r w:rsidRPr="00AF314A">
        <w:rPr>
          <w:rFonts w:ascii="Times New Roman" w:hAnsi="Times New Roman" w:cs="Times New Roman"/>
          <w:sz w:val="24"/>
          <w:szCs w:val="24"/>
          <w:highlight w:val="lightGray"/>
          <w:lang w:eastAsia="fr-FR"/>
        </w:rPr>
        <w:t xml:space="preserve"> heures </w:t>
      </w:r>
    </w:p>
    <w:p w:rsidR="00E8488A" w:rsidRPr="00502E08" w:rsidRDefault="00E8488A" w:rsidP="00E8488A">
      <w:pPr>
        <w:rPr>
          <w:rFonts w:ascii="Times New Roman" w:hAnsi="Times New Roman" w:cs="Times New Roman"/>
          <w:b/>
          <w:bCs/>
          <w:sz w:val="24"/>
          <w:szCs w:val="24"/>
          <w:lang w:eastAsia="fr-FR"/>
        </w:rPr>
      </w:pPr>
      <w:r w:rsidRPr="00502E08">
        <w:rPr>
          <w:rFonts w:ascii="Times New Roman" w:hAnsi="Times New Roman" w:cs="Times New Roman"/>
          <w:b/>
          <w:bCs/>
          <w:sz w:val="24"/>
          <w:szCs w:val="24"/>
          <w:lang w:eastAsia="fr-FR"/>
        </w:rPr>
        <w:t>Description de la matière</w:t>
      </w:r>
    </w:p>
    <w:p w:rsidR="00E8488A" w:rsidRPr="00502E08" w:rsidRDefault="00E8488A" w:rsidP="00E8488A">
      <w:pPr>
        <w:ind w:firstLine="720"/>
        <w:jc w:val="both"/>
        <w:rPr>
          <w:rFonts w:ascii="Times New Roman" w:hAnsi="Times New Roman" w:cs="Times New Roman"/>
          <w:sz w:val="24"/>
          <w:szCs w:val="24"/>
          <w:lang w:eastAsia="fr-FR"/>
        </w:rPr>
      </w:pPr>
      <w:r w:rsidRPr="00502E08">
        <w:rPr>
          <w:rFonts w:ascii="Times New Roman" w:hAnsi="Times New Roman" w:cs="Times New Roman"/>
          <w:sz w:val="24"/>
          <w:szCs w:val="24"/>
          <w:lang w:eastAsia="fr-FR"/>
        </w:rPr>
        <w:t>Ce cours représente une introduction pratique à l'aide du système d'exploitation Windows. Classe comprendra des conférences et des sections de laboratoire Dans ce cours, les élèves étudient les fondements du système d'exploitation Windows, telles que gestion des comptes utilisateurs et la sécurité d'un système (Création des utilisateurs, Création des groupes d'utilisateurs, garantir de groupes d'Utilisateurs, garantie et révocation des privilèges d'accès sur les différents fichiers et ressources aux différents utilisateurs et groupes d'utilisateurs.</w:t>
      </w:r>
    </w:p>
    <w:p w:rsidR="00E8488A" w:rsidRPr="00502E08" w:rsidRDefault="00E8488A" w:rsidP="00E8488A">
      <w:pPr>
        <w:rPr>
          <w:rFonts w:ascii="Times New Roman" w:hAnsi="Times New Roman" w:cs="Times New Roman"/>
          <w:b/>
          <w:bCs/>
          <w:sz w:val="24"/>
          <w:szCs w:val="24"/>
          <w:lang w:eastAsia="fr-FR"/>
        </w:rPr>
      </w:pPr>
      <w:r w:rsidRPr="00502E08">
        <w:rPr>
          <w:rFonts w:ascii="Times New Roman" w:hAnsi="Times New Roman" w:cs="Times New Roman"/>
          <w:b/>
          <w:bCs/>
          <w:sz w:val="24"/>
          <w:szCs w:val="24"/>
          <w:lang w:eastAsia="fr-FR"/>
        </w:rPr>
        <w:t>Objectif de la matière</w:t>
      </w:r>
    </w:p>
    <w:p w:rsidR="00E8488A" w:rsidRPr="00502E08" w:rsidRDefault="00E8488A" w:rsidP="00E8488A">
      <w:pPr>
        <w:ind w:firstLine="720"/>
        <w:jc w:val="both"/>
        <w:rPr>
          <w:rFonts w:ascii="Times New Roman" w:hAnsi="Times New Roman" w:cs="Times New Roman"/>
          <w:sz w:val="24"/>
          <w:szCs w:val="24"/>
          <w:lang w:eastAsia="fr-FR"/>
        </w:rPr>
      </w:pPr>
      <w:r w:rsidRPr="00502E08">
        <w:rPr>
          <w:rFonts w:ascii="Times New Roman" w:hAnsi="Times New Roman" w:cs="Times New Roman"/>
          <w:sz w:val="24"/>
          <w:szCs w:val="24"/>
          <w:lang w:eastAsia="fr-FR"/>
        </w:rPr>
        <w:t>Ce cours vise à familiariser l’étudiant avec les services fournis par les systèmes d’exploitation Windows. L‘étudiant aura à implémenter, au moyen de ces différents services, des applications plus élaborées ou des techniques de gestion implantées dans certains systèmes d’exploitation. En plus, ce cours permettra à chaque étudiant d'être plus efficace dans son travail sous Windows en utilisant les outils appropriés. A la fin du cours l’étudiant du TS Informatique de Gestion  pourra être considéré comme un utilisateur averti</w:t>
      </w:r>
    </w:p>
    <w:p w:rsidR="00E8488A" w:rsidRPr="00502E08" w:rsidRDefault="00E8488A" w:rsidP="00E8488A">
      <w:pPr>
        <w:jc w:val="both"/>
        <w:rPr>
          <w:rFonts w:ascii="Times New Roman" w:hAnsi="Times New Roman" w:cs="Times New Roman"/>
          <w:b/>
          <w:bCs/>
          <w:sz w:val="24"/>
          <w:szCs w:val="24"/>
          <w:lang w:eastAsia="fr-FR"/>
        </w:rPr>
      </w:pPr>
      <w:proofErr w:type="spellStart"/>
      <w:r w:rsidRPr="00502E08">
        <w:rPr>
          <w:rFonts w:ascii="Times New Roman" w:hAnsi="Times New Roman" w:cs="Times New Roman"/>
          <w:b/>
          <w:bCs/>
          <w:sz w:val="24"/>
          <w:szCs w:val="24"/>
          <w:lang w:eastAsia="fr-FR"/>
        </w:rPr>
        <w:t>Pré-requis</w:t>
      </w:r>
      <w:proofErr w:type="spellEnd"/>
    </w:p>
    <w:p w:rsidR="00E8488A" w:rsidRPr="00502E08" w:rsidRDefault="00E8488A" w:rsidP="00E8488A">
      <w:pPr>
        <w:jc w:val="both"/>
        <w:rPr>
          <w:rFonts w:ascii="Times New Roman" w:hAnsi="Times New Roman" w:cs="Times New Roman"/>
          <w:sz w:val="24"/>
          <w:szCs w:val="24"/>
          <w:lang w:eastAsia="fr-FR"/>
        </w:rPr>
      </w:pPr>
      <w:r w:rsidRPr="00502E08">
        <w:rPr>
          <w:rFonts w:ascii="Times New Roman" w:hAnsi="Times New Roman" w:cs="Times New Roman"/>
          <w:sz w:val="24"/>
          <w:szCs w:val="24"/>
          <w:lang w:eastAsia="fr-FR"/>
        </w:rPr>
        <w:t>Afin de suivre ce cours sans difficultés, il est conseillé d'être familier avec l'utilisation de base d'un système d'exploitation (DOS, Macintosh, Windows...).</w:t>
      </w:r>
    </w:p>
    <w:p w:rsidR="00E8488A" w:rsidRPr="00502E08" w:rsidRDefault="00E8488A" w:rsidP="00E8488A">
      <w:pPr>
        <w:rPr>
          <w:rFonts w:ascii="Times New Roman" w:hAnsi="Times New Roman" w:cs="Times New Roman"/>
          <w:sz w:val="24"/>
          <w:szCs w:val="24"/>
        </w:rPr>
      </w:pPr>
      <w:r w:rsidRPr="00502E08">
        <w:rPr>
          <w:rFonts w:ascii="Times New Roman" w:hAnsi="Times New Roman" w:cs="Times New Roman"/>
          <w:b/>
          <w:bCs/>
          <w:i/>
          <w:iCs/>
          <w:sz w:val="24"/>
          <w:szCs w:val="24"/>
        </w:rPr>
        <w:t>Contenu</w:t>
      </w:r>
      <w:r w:rsidRPr="00502E08">
        <w:rPr>
          <w:rFonts w:ascii="Times New Roman" w:hAnsi="Times New Roman" w:cs="Times New Roman"/>
          <w:sz w:val="24"/>
          <w:szCs w:val="24"/>
        </w:rPr>
        <w:t xml:space="preserve"> </w:t>
      </w:r>
    </w:p>
    <w:tbl>
      <w:tblPr>
        <w:tblStyle w:val="TableGrid"/>
        <w:tblW w:w="0" w:type="auto"/>
        <w:tblLook w:val="04A0" w:firstRow="1" w:lastRow="0" w:firstColumn="1" w:lastColumn="0" w:noHBand="0" w:noVBand="1"/>
      </w:tblPr>
      <w:tblGrid>
        <w:gridCol w:w="6629"/>
        <w:gridCol w:w="2614"/>
      </w:tblGrid>
      <w:tr w:rsidR="009315D2" w:rsidRPr="00502E08" w:rsidTr="00B36F4E">
        <w:tc>
          <w:tcPr>
            <w:tcW w:w="6629" w:type="dxa"/>
          </w:tcPr>
          <w:p w:rsidR="009315D2" w:rsidRDefault="009315D2" w:rsidP="00B36F4E">
            <w:pPr>
              <w:rPr>
                <w:rFonts w:ascii="Times New Roman" w:hAnsi="Times New Roman" w:cs="Times New Roman"/>
                <w:sz w:val="24"/>
                <w:szCs w:val="24"/>
              </w:rPr>
            </w:pPr>
          </w:p>
          <w:p w:rsidR="009315D2" w:rsidRPr="00502E08" w:rsidRDefault="009315D2" w:rsidP="00B36F4E">
            <w:pPr>
              <w:rPr>
                <w:rFonts w:ascii="Times New Roman" w:hAnsi="Times New Roman" w:cs="Times New Roman"/>
                <w:sz w:val="24"/>
                <w:szCs w:val="24"/>
              </w:rPr>
            </w:pPr>
            <w:r w:rsidRPr="00502E08">
              <w:rPr>
                <w:rFonts w:ascii="Times New Roman" w:hAnsi="Times New Roman" w:cs="Times New Roman"/>
                <w:sz w:val="24"/>
                <w:szCs w:val="24"/>
              </w:rPr>
              <w:t>Chapitres</w:t>
            </w:r>
          </w:p>
        </w:tc>
        <w:tc>
          <w:tcPr>
            <w:tcW w:w="2614" w:type="dxa"/>
          </w:tcPr>
          <w:p w:rsidR="009315D2" w:rsidRPr="00502E08" w:rsidRDefault="009315D2" w:rsidP="00B36F4E">
            <w:pPr>
              <w:rPr>
                <w:rFonts w:ascii="Times New Roman" w:hAnsi="Times New Roman" w:cs="Times New Roman"/>
                <w:sz w:val="24"/>
                <w:szCs w:val="24"/>
              </w:rPr>
            </w:pPr>
            <w:r w:rsidRPr="00502E08">
              <w:rPr>
                <w:rFonts w:ascii="Times New Roman" w:hAnsi="Times New Roman" w:cs="Times New Roman"/>
                <w:sz w:val="24"/>
                <w:szCs w:val="24"/>
              </w:rPr>
              <w:t>&lt;Travaux pratiques&gt;</w:t>
            </w:r>
          </w:p>
        </w:tc>
      </w:tr>
      <w:tr w:rsidR="009315D2" w:rsidRPr="00502E08" w:rsidTr="00B36F4E">
        <w:tc>
          <w:tcPr>
            <w:tcW w:w="6629" w:type="dxa"/>
          </w:tcPr>
          <w:p w:rsidR="009315D2" w:rsidRPr="00502E08" w:rsidRDefault="009315D2" w:rsidP="00B36F4E">
            <w:pPr>
              <w:ind w:left="180" w:hanging="180"/>
              <w:rPr>
                <w:rFonts w:ascii="Times New Roman" w:hAnsi="Times New Roman" w:cs="Times New Roman"/>
                <w:b/>
                <w:bCs/>
                <w:sz w:val="24"/>
                <w:szCs w:val="24"/>
                <w:rtl/>
                <w:lang w:val="en-US"/>
              </w:rPr>
            </w:pPr>
            <w:r w:rsidRPr="00447E4B">
              <w:rPr>
                <w:rFonts w:ascii="Times New Roman" w:hAnsi="Times New Roman" w:cs="Times New Roman"/>
                <w:b/>
                <w:bCs/>
                <w:sz w:val="24"/>
                <w:szCs w:val="24"/>
              </w:rPr>
              <w:t>Chapitre 1</w:t>
            </w:r>
            <w:r>
              <w:rPr>
                <w:rFonts w:ascii="Times New Roman" w:hAnsi="Times New Roman" w:cs="Times New Roman"/>
                <w:b/>
                <w:bCs/>
                <w:sz w:val="24"/>
                <w:szCs w:val="24"/>
              </w:rPr>
              <w:t xml:space="preserve"> : </w:t>
            </w:r>
            <w:r w:rsidRPr="00447E4B">
              <w:rPr>
                <w:rFonts w:ascii="Times New Roman" w:hAnsi="Times New Roman" w:cs="Times New Roman"/>
                <w:b/>
                <w:bCs/>
                <w:sz w:val="24"/>
                <w:szCs w:val="24"/>
              </w:rPr>
              <w:t>Présentation de Windows</w:t>
            </w:r>
          </w:p>
          <w:p w:rsidR="009315D2" w:rsidRPr="00502E08" w:rsidRDefault="009315D2" w:rsidP="00946EFF">
            <w:pPr>
              <w:numPr>
                <w:ilvl w:val="1"/>
                <w:numId w:val="40"/>
              </w:numPr>
              <w:ind w:right="1003"/>
              <w:jc w:val="lowKashida"/>
              <w:rPr>
                <w:rFonts w:ascii="Times New Roman" w:hAnsi="Times New Roman" w:cs="Times New Roman"/>
                <w:sz w:val="24"/>
                <w:szCs w:val="24"/>
              </w:rPr>
            </w:pPr>
            <w:r w:rsidRPr="00502E08">
              <w:rPr>
                <w:rFonts w:ascii="Times New Roman" w:hAnsi="Times New Roman" w:cs="Times New Roman"/>
                <w:sz w:val="24"/>
                <w:szCs w:val="24"/>
              </w:rPr>
              <w:t>Introduction historique (évolution historique de Windows jusqu'à arriver à la dernière version de Windows).</w:t>
            </w:r>
          </w:p>
          <w:p w:rsidR="009315D2" w:rsidRPr="00502E08" w:rsidRDefault="009315D2" w:rsidP="00946EFF">
            <w:pPr>
              <w:numPr>
                <w:ilvl w:val="1"/>
                <w:numId w:val="40"/>
              </w:numPr>
              <w:ind w:right="1003"/>
              <w:jc w:val="lowKashida"/>
              <w:rPr>
                <w:rFonts w:ascii="Times New Roman" w:hAnsi="Times New Roman" w:cs="Times New Roman"/>
                <w:sz w:val="24"/>
                <w:szCs w:val="24"/>
              </w:rPr>
            </w:pPr>
            <w:r w:rsidRPr="00502E08">
              <w:rPr>
                <w:rFonts w:ascii="Times New Roman" w:hAnsi="Times New Roman" w:cs="Times New Roman"/>
                <w:sz w:val="24"/>
                <w:szCs w:val="24"/>
              </w:rPr>
              <w:t>Différence Entre Windows Professionnel, Server.</w:t>
            </w:r>
          </w:p>
          <w:p w:rsidR="009315D2" w:rsidRPr="00502E08" w:rsidRDefault="009315D2" w:rsidP="00946EFF">
            <w:pPr>
              <w:numPr>
                <w:ilvl w:val="1"/>
                <w:numId w:val="40"/>
              </w:numPr>
              <w:ind w:right="1003"/>
              <w:jc w:val="lowKashida"/>
              <w:rPr>
                <w:rFonts w:ascii="Times New Roman" w:hAnsi="Times New Roman" w:cs="Times New Roman"/>
                <w:sz w:val="24"/>
                <w:szCs w:val="24"/>
              </w:rPr>
            </w:pPr>
            <w:r w:rsidRPr="00502E08">
              <w:rPr>
                <w:rFonts w:ascii="Times New Roman" w:hAnsi="Times New Roman" w:cs="Times New Roman"/>
                <w:sz w:val="24"/>
                <w:szCs w:val="24"/>
              </w:rPr>
              <w:t xml:space="preserve">Le model </w:t>
            </w:r>
            <w:proofErr w:type="spellStart"/>
            <w:r w:rsidRPr="00502E08">
              <w:rPr>
                <w:rFonts w:ascii="Times New Roman" w:hAnsi="Times New Roman" w:cs="Times New Roman"/>
                <w:sz w:val="24"/>
                <w:szCs w:val="24"/>
              </w:rPr>
              <w:t>client serveur</w:t>
            </w:r>
            <w:proofErr w:type="spellEnd"/>
            <w:r w:rsidRPr="00502E08">
              <w:rPr>
                <w:rFonts w:ascii="Times New Roman" w:hAnsi="Times New Roman" w:cs="Times New Roman"/>
                <w:sz w:val="24"/>
                <w:szCs w:val="24"/>
              </w:rPr>
              <w:t xml:space="preserve"> et le model pair à pair.</w:t>
            </w:r>
          </w:p>
          <w:p w:rsidR="009315D2" w:rsidRPr="00502E08" w:rsidRDefault="009315D2" w:rsidP="00946EFF">
            <w:pPr>
              <w:numPr>
                <w:ilvl w:val="1"/>
                <w:numId w:val="40"/>
              </w:numPr>
              <w:ind w:right="1003"/>
              <w:jc w:val="lowKashida"/>
              <w:rPr>
                <w:rFonts w:ascii="Times New Roman" w:hAnsi="Times New Roman" w:cs="Times New Roman"/>
                <w:sz w:val="24"/>
                <w:szCs w:val="24"/>
              </w:rPr>
            </w:pPr>
            <w:r w:rsidRPr="00502E08">
              <w:rPr>
                <w:rFonts w:ascii="Times New Roman" w:hAnsi="Times New Roman" w:cs="Times New Roman"/>
                <w:sz w:val="24"/>
                <w:szCs w:val="24"/>
              </w:rPr>
              <w:t>Utilisation des outils d'administration</w:t>
            </w:r>
          </w:p>
          <w:p w:rsidR="009315D2" w:rsidRPr="00502E08" w:rsidRDefault="009315D2" w:rsidP="00946EFF">
            <w:pPr>
              <w:numPr>
                <w:ilvl w:val="1"/>
                <w:numId w:val="40"/>
              </w:numPr>
              <w:ind w:right="1003"/>
              <w:jc w:val="lowKashida"/>
              <w:rPr>
                <w:rFonts w:ascii="Times New Roman" w:hAnsi="Times New Roman" w:cs="Times New Roman"/>
                <w:sz w:val="24"/>
                <w:szCs w:val="24"/>
              </w:rPr>
            </w:pPr>
            <w:r w:rsidRPr="00502E08">
              <w:rPr>
                <w:rFonts w:ascii="Times New Roman" w:hAnsi="Times New Roman" w:cs="Times New Roman"/>
                <w:sz w:val="24"/>
                <w:szCs w:val="24"/>
              </w:rPr>
              <w:t xml:space="preserve">Utilisation de l'aide de Windows </w:t>
            </w:r>
          </w:p>
          <w:p w:rsidR="009315D2" w:rsidRPr="00502E08" w:rsidRDefault="009315D2" w:rsidP="00B36F4E">
            <w:pPr>
              <w:rPr>
                <w:rFonts w:ascii="Times New Roman" w:hAnsi="Times New Roman" w:cs="Times New Roman"/>
                <w:sz w:val="24"/>
                <w:szCs w:val="24"/>
              </w:rPr>
            </w:pPr>
          </w:p>
        </w:tc>
        <w:tc>
          <w:tcPr>
            <w:tcW w:w="2614" w:type="dxa"/>
          </w:tcPr>
          <w:p w:rsidR="009315D2" w:rsidRPr="00502E08" w:rsidRDefault="009315D2" w:rsidP="00B36F4E">
            <w:pPr>
              <w:rPr>
                <w:rFonts w:ascii="Times New Roman" w:hAnsi="Times New Roman" w:cs="Times New Roman"/>
                <w:sz w:val="24"/>
                <w:szCs w:val="24"/>
              </w:rPr>
            </w:pPr>
          </w:p>
        </w:tc>
      </w:tr>
      <w:tr w:rsidR="009315D2" w:rsidRPr="00502E08" w:rsidTr="00B36F4E">
        <w:tc>
          <w:tcPr>
            <w:tcW w:w="6629" w:type="dxa"/>
          </w:tcPr>
          <w:p w:rsidR="009315D2" w:rsidRPr="00ED71F6" w:rsidRDefault="009315D2" w:rsidP="00B36F4E">
            <w:pPr>
              <w:ind w:left="180" w:hanging="180"/>
              <w:rPr>
                <w:rFonts w:ascii="Times New Roman" w:hAnsi="Times New Roman" w:cs="Times New Roman"/>
                <w:b/>
                <w:bCs/>
                <w:sz w:val="24"/>
                <w:szCs w:val="24"/>
              </w:rPr>
            </w:pPr>
            <w:r w:rsidRPr="00447E4B">
              <w:rPr>
                <w:rFonts w:ascii="Times New Roman" w:hAnsi="Times New Roman" w:cs="Times New Roman"/>
                <w:b/>
                <w:bCs/>
                <w:sz w:val="24"/>
                <w:szCs w:val="24"/>
              </w:rPr>
              <w:t>Chapitre 2</w:t>
            </w:r>
            <w:r>
              <w:rPr>
                <w:rFonts w:ascii="Times New Roman" w:hAnsi="Times New Roman" w:cs="Times New Roman"/>
                <w:b/>
                <w:bCs/>
                <w:sz w:val="24"/>
                <w:szCs w:val="24"/>
              </w:rPr>
              <w:t xml:space="preserve"> : </w:t>
            </w:r>
            <w:r w:rsidRPr="00502E08">
              <w:rPr>
                <w:rFonts w:ascii="Times New Roman" w:hAnsi="Times New Roman" w:cs="Times New Roman"/>
                <w:b/>
                <w:bCs/>
                <w:sz w:val="24"/>
                <w:szCs w:val="24"/>
              </w:rPr>
              <w:t>Configuration de compte d'utilisateur local</w:t>
            </w:r>
          </w:p>
          <w:p w:rsidR="009315D2" w:rsidRPr="00502E08" w:rsidRDefault="009315D2" w:rsidP="00946EFF">
            <w:pPr>
              <w:numPr>
                <w:ilvl w:val="1"/>
                <w:numId w:val="41"/>
              </w:numPr>
              <w:ind w:right="1003"/>
              <w:jc w:val="lowKashida"/>
              <w:rPr>
                <w:rFonts w:ascii="Times New Roman" w:hAnsi="Times New Roman" w:cs="Times New Roman"/>
                <w:sz w:val="24"/>
                <w:szCs w:val="24"/>
              </w:rPr>
            </w:pPr>
            <w:r w:rsidRPr="00502E08">
              <w:rPr>
                <w:rFonts w:ascii="Times New Roman" w:hAnsi="Times New Roman" w:cs="Times New Roman"/>
                <w:sz w:val="24"/>
                <w:szCs w:val="24"/>
              </w:rPr>
              <w:t>Présentation des comptes d'utilisateur</w:t>
            </w:r>
          </w:p>
          <w:p w:rsidR="009315D2" w:rsidRPr="00502E08" w:rsidRDefault="009315D2" w:rsidP="00946EFF">
            <w:pPr>
              <w:numPr>
                <w:ilvl w:val="1"/>
                <w:numId w:val="41"/>
              </w:numPr>
              <w:ind w:right="1003"/>
              <w:jc w:val="lowKashida"/>
              <w:rPr>
                <w:rFonts w:ascii="Times New Roman" w:hAnsi="Times New Roman" w:cs="Times New Roman"/>
                <w:sz w:val="24"/>
                <w:szCs w:val="24"/>
              </w:rPr>
            </w:pPr>
            <w:r w:rsidRPr="00502E08">
              <w:rPr>
                <w:rFonts w:ascii="Times New Roman" w:hAnsi="Times New Roman" w:cs="Times New Roman"/>
                <w:sz w:val="24"/>
                <w:szCs w:val="24"/>
              </w:rPr>
              <w:t>Conditions requises pour les nouveaux comptes d'utilisateur</w:t>
            </w:r>
          </w:p>
          <w:p w:rsidR="009315D2" w:rsidRPr="00502E08" w:rsidRDefault="009315D2" w:rsidP="00946EFF">
            <w:pPr>
              <w:numPr>
                <w:ilvl w:val="1"/>
                <w:numId w:val="41"/>
              </w:numPr>
              <w:ind w:right="1003"/>
              <w:jc w:val="lowKashida"/>
              <w:rPr>
                <w:rFonts w:ascii="Times New Roman" w:hAnsi="Times New Roman" w:cs="Times New Roman"/>
                <w:sz w:val="24"/>
                <w:szCs w:val="24"/>
              </w:rPr>
            </w:pPr>
            <w:r w:rsidRPr="00502E08">
              <w:rPr>
                <w:rFonts w:ascii="Times New Roman" w:hAnsi="Times New Roman" w:cs="Times New Roman"/>
                <w:sz w:val="24"/>
                <w:szCs w:val="24"/>
              </w:rPr>
              <w:t>Définition des conditions requises pour les mots de passe</w:t>
            </w:r>
          </w:p>
          <w:p w:rsidR="009315D2" w:rsidRPr="00502E08" w:rsidRDefault="009315D2" w:rsidP="00946EFF">
            <w:pPr>
              <w:numPr>
                <w:ilvl w:val="1"/>
                <w:numId w:val="41"/>
              </w:numPr>
              <w:ind w:right="1003"/>
              <w:jc w:val="lowKashida"/>
              <w:rPr>
                <w:rFonts w:ascii="Times New Roman" w:hAnsi="Times New Roman" w:cs="Times New Roman"/>
                <w:sz w:val="24"/>
                <w:szCs w:val="24"/>
              </w:rPr>
            </w:pPr>
            <w:r w:rsidRPr="00502E08">
              <w:rPr>
                <w:rFonts w:ascii="Times New Roman" w:hAnsi="Times New Roman" w:cs="Times New Roman"/>
                <w:sz w:val="24"/>
                <w:szCs w:val="24"/>
              </w:rPr>
              <w:t>Configuration des propriétés des comptes d'utilisateur</w:t>
            </w:r>
          </w:p>
          <w:p w:rsidR="009315D2" w:rsidRPr="00502E08" w:rsidRDefault="009315D2" w:rsidP="00B36F4E">
            <w:pPr>
              <w:rPr>
                <w:rFonts w:ascii="Times New Roman" w:hAnsi="Times New Roman" w:cs="Times New Roman"/>
                <w:sz w:val="24"/>
                <w:szCs w:val="24"/>
              </w:rPr>
            </w:pPr>
          </w:p>
        </w:tc>
        <w:tc>
          <w:tcPr>
            <w:tcW w:w="2614" w:type="dxa"/>
          </w:tcPr>
          <w:p w:rsidR="009315D2" w:rsidRPr="00502E08" w:rsidRDefault="009315D2" w:rsidP="00946EFF">
            <w:pPr>
              <w:pStyle w:val="ListParagraph"/>
              <w:numPr>
                <w:ilvl w:val="0"/>
                <w:numId w:val="42"/>
              </w:numPr>
              <w:ind w:left="175" w:hanging="218"/>
              <w:rPr>
                <w:rFonts w:ascii="Times New Roman" w:hAnsi="Times New Roman" w:cs="Times New Roman"/>
                <w:sz w:val="24"/>
                <w:szCs w:val="24"/>
              </w:rPr>
            </w:pPr>
            <w:r w:rsidRPr="00502E08">
              <w:rPr>
                <w:rFonts w:ascii="Times New Roman" w:hAnsi="Times New Roman" w:cs="Times New Roman"/>
                <w:sz w:val="24"/>
                <w:szCs w:val="24"/>
              </w:rPr>
              <w:t>Création des utilisateurs locaux</w:t>
            </w:r>
          </w:p>
        </w:tc>
      </w:tr>
      <w:tr w:rsidR="009315D2" w:rsidRPr="00502E08" w:rsidTr="00B36F4E">
        <w:tc>
          <w:tcPr>
            <w:tcW w:w="6629" w:type="dxa"/>
          </w:tcPr>
          <w:p w:rsidR="009315D2" w:rsidRPr="00ED71F6" w:rsidRDefault="009315D2" w:rsidP="00B36F4E">
            <w:pPr>
              <w:ind w:left="180" w:hanging="180"/>
              <w:rPr>
                <w:rFonts w:ascii="Times New Roman" w:hAnsi="Times New Roman" w:cs="Times New Roman"/>
                <w:b/>
                <w:bCs/>
                <w:sz w:val="24"/>
                <w:szCs w:val="24"/>
              </w:rPr>
            </w:pPr>
            <w:r w:rsidRPr="00447E4B">
              <w:rPr>
                <w:rFonts w:ascii="Times New Roman" w:hAnsi="Times New Roman" w:cs="Times New Roman"/>
                <w:b/>
                <w:bCs/>
                <w:sz w:val="24"/>
                <w:szCs w:val="24"/>
              </w:rPr>
              <w:t>Chapitre 3</w:t>
            </w:r>
            <w:r>
              <w:rPr>
                <w:rFonts w:ascii="Times New Roman" w:hAnsi="Times New Roman" w:cs="Times New Roman"/>
                <w:b/>
                <w:bCs/>
                <w:sz w:val="24"/>
                <w:szCs w:val="24"/>
              </w:rPr>
              <w:t xml:space="preserve"> : </w:t>
            </w:r>
            <w:r w:rsidRPr="00502E08">
              <w:rPr>
                <w:rFonts w:ascii="Times New Roman" w:hAnsi="Times New Roman" w:cs="Times New Roman"/>
                <w:b/>
                <w:bCs/>
                <w:sz w:val="24"/>
                <w:szCs w:val="24"/>
              </w:rPr>
              <w:t xml:space="preserve">Utilisation de groupes pour organiser les comptes </w:t>
            </w:r>
            <w:r w:rsidRPr="00502E08">
              <w:rPr>
                <w:rFonts w:ascii="Times New Roman" w:hAnsi="Times New Roman" w:cs="Times New Roman"/>
                <w:b/>
                <w:bCs/>
                <w:sz w:val="24"/>
                <w:szCs w:val="24"/>
              </w:rPr>
              <w:lastRenderedPageBreak/>
              <w:t>d'utilisateur</w:t>
            </w:r>
          </w:p>
          <w:p w:rsidR="009315D2" w:rsidRPr="00502E08" w:rsidRDefault="009315D2" w:rsidP="00946EFF">
            <w:pPr>
              <w:numPr>
                <w:ilvl w:val="1"/>
                <w:numId w:val="93"/>
              </w:numPr>
              <w:ind w:right="1003"/>
              <w:jc w:val="lowKashida"/>
              <w:rPr>
                <w:rFonts w:ascii="Times New Roman" w:hAnsi="Times New Roman" w:cs="Times New Roman"/>
                <w:sz w:val="24"/>
                <w:szCs w:val="24"/>
              </w:rPr>
            </w:pPr>
            <w:r w:rsidRPr="00502E08">
              <w:rPr>
                <w:rFonts w:ascii="Times New Roman" w:hAnsi="Times New Roman" w:cs="Times New Roman"/>
                <w:sz w:val="24"/>
                <w:szCs w:val="24"/>
              </w:rPr>
              <w:t>Présentation des groupes</w:t>
            </w:r>
          </w:p>
          <w:p w:rsidR="009315D2" w:rsidRPr="00502E08" w:rsidRDefault="009315D2" w:rsidP="00946EFF">
            <w:pPr>
              <w:numPr>
                <w:ilvl w:val="1"/>
                <w:numId w:val="93"/>
              </w:numPr>
              <w:ind w:right="1003"/>
              <w:jc w:val="lowKashida"/>
              <w:rPr>
                <w:rFonts w:ascii="Times New Roman" w:hAnsi="Times New Roman" w:cs="Times New Roman"/>
                <w:sz w:val="24"/>
                <w:szCs w:val="24"/>
              </w:rPr>
            </w:pPr>
            <w:r w:rsidRPr="00502E08">
              <w:rPr>
                <w:rFonts w:ascii="Times New Roman" w:hAnsi="Times New Roman" w:cs="Times New Roman"/>
                <w:sz w:val="24"/>
                <w:szCs w:val="24"/>
              </w:rPr>
              <w:t>Implémentation de stratégies de groupe</w:t>
            </w:r>
          </w:p>
          <w:p w:rsidR="009315D2" w:rsidRPr="00502E08" w:rsidRDefault="009315D2" w:rsidP="00946EFF">
            <w:pPr>
              <w:numPr>
                <w:ilvl w:val="1"/>
                <w:numId w:val="93"/>
              </w:numPr>
              <w:ind w:right="1003"/>
              <w:jc w:val="lowKashida"/>
              <w:rPr>
                <w:rFonts w:ascii="Times New Roman" w:hAnsi="Times New Roman" w:cs="Times New Roman"/>
                <w:sz w:val="24"/>
                <w:szCs w:val="24"/>
              </w:rPr>
            </w:pPr>
            <w:r w:rsidRPr="00502E08">
              <w:rPr>
                <w:rFonts w:ascii="Times New Roman" w:hAnsi="Times New Roman" w:cs="Times New Roman"/>
                <w:sz w:val="24"/>
                <w:szCs w:val="24"/>
              </w:rPr>
              <w:t>Implémentation de groupes</w:t>
            </w:r>
          </w:p>
          <w:p w:rsidR="009315D2" w:rsidRPr="00502E08" w:rsidRDefault="009315D2" w:rsidP="00946EFF">
            <w:pPr>
              <w:numPr>
                <w:ilvl w:val="1"/>
                <w:numId w:val="93"/>
              </w:numPr>
              <w:ind w:right="1003"/>
              <w:jc w:val="lowKashida"/>
              <w:rPr>
                <w:rFonts w:ascii="Times New Roman" w:hAnsi="Times New Roman" w:cs="Times New Roman"/>
                <w:sz w:val="24"/>
                <w:szCs w:val="24"/>
              </w:rPr>
            </w:pPr>
            <w:r w:rsidRPr="00502E08">
              <w:rPr>
                <w:rFonts w:ascii="Times New Roman" w:hAnsi="Times New Roman" w:cs="Times New Roman"/>
                <w:sz w:val="24"/>
                <w:szCs w:val="24"/>
              </w:rPr>
              <w:t>Implémentation de groupes locaux</w:t>
            </w:r>
          </w:p>
          <w:p w:rsidR="009315D2" w:rsidRPr="00502E08" w:rsidRDefault="009315D2" w:rsidP="00946EFF">
            <w:pPr>
              <w:numPr>
                <w:ilvl w:val="1"/>
                <w:numId w:val="93"/>
              </w:numPr>
              <w:ind w:right="1003"/>
              <w:jc w:val="lowKashida"/>
              <w:rPr>
                <w:rFonts w:ascii="Times New Roman" w:hAnsi="Times New Roman" w:cs="Times New Roman"/>
                <w:sz w:val="24"/>
                <w:szCs w:val="24"/>
              </w:rPr>
            </w:pPr>
            <w:r w:rsidRPr="00502E08">
              <w:rPr>
                <w:rFonts w:ascii="Times New Roman" w:hAnsi="Times New Roman" w:cs="Times New Roman"/>
                <w:sz w:val="24"/>
                <w:szCs w:val="24"/>
              </w:rPr>
              <w:t>Implémentation de groupes prédéfinis</w:t>
            </w:r>
          </w:p>
          <w:p w:rsidR="009315D2" w:rsidRPr="00502E08" w:rsidRDefault="009315D2" w:rsidP="00B36F4E">
            <w:pPr>
              <w:rPr>
                <w:rFonts w:ascii="Times New Roman" w:hAnsi="Times New Roman" w:cs="Times New Roman"/>
                <w:sz w:val="24"/>
                <w:szCs w:val="24"/>
              </w:rPr>
            </w:pPr>
          </w:p>
        </w:tc>
        <w:tc>
          <w:tcPr>
            <w:tcW w:w="2614" w:type="dxa"/>
          </w:tcPr>
          <w:p w:rsidR="009315D2" w:rsidRPr="00502E08" w:rsidRDefault="009315D2" w:rsidP="00946EFF">
            <w:pPr>
              <w:pStyle w:val="ListParagraph"/>
              <w:numPr>
                <w:ilvl w:val="0"/>
                <w:numId w:val="42"/>
              </w:numPr>
              <w:ind w:left="175" w:hanging="218"/>
              <w:rPr>
                <w:rFonts w:ascii="Times New Roman" w:hAnsi="Times New Roman" w:cs="Times New Roman"/>
                <w:sz w:val="24"/>
                <w:szCs w:val="24"/>
              </w:rPr>
            </w:pPr>
            <w:r w:rsidRPr="00502E08">
              <w:rPr>
                <w:rFonts w:ascii="Times New Roman" w:hAnsi="Times New Roman" w:cs="Times New Roman"/>
                <w:sz w:val="24"/>
                <w:szCs w:val="24"/>
              </w:rPr>
              <w:lastRenderedPageBreak/>
              <w:t xml:space="preserve">Créations des groupes </w:t>
            </w:r>
            <w:r w:rsidRPr="00502E08">
              <w:rPr>
                <w:rFonts w:ascii="Times New Roman" w:hAnsi="Times New Roman" w:cs="Times New Roman"/>
                <w:sz w:val="24"/>
                <w:szCs w:val="24"/>
              </w:rPr>
              <w:lastRenderedPageBreak/>
              <w:t>locaux</w:t>
            </w:r>
          </w:p>
          <w:p w:rsidR="009315D2" w:rsidRPr="00502E08" w:rsidRDefault="009315D2" w:rsidP="00946EFF">
            <w:pPr>
              <w:pStyle w:val="ListParagraph"/>
              <w:numPr>
                <w:ilvl w:val="0"/>
                <w:numId w:val="42"/>
              </w:numPr>
              <w:ind w:left="175" w:hanging="218"/>
              <w:rPr>
                <w:rFonts w:ascii="Times New Roman" w:hAnsi="Times New Roman" w:cs="Times New Roman"/>
                <w:sz w:val="24"/>
                <w:szCs w:val="24"/>
              </w:rPr>
            </w:pPr>
            <w:r w:rsidRPr="00502E08">
              <w:rPr>
                <w:rFonts w:ascii="Times New Roman" w:hAnsi="Times New Roman" w:cs="Times New Roman"/>
                <w:sz w:val="24"/>
                <w:szCs w:val="24"/>
              </w:rPr>
              <w:t>Ajouter des utilisateurs aux groupes</w:t>
            </w:r>
          </w:p>
        </w:tc>
      </w:tr>
      <w:tr w:rsidR="009315D2" w:rsidRPr="00502E08" w:rsidTr="00B36F4E">
        <w:tc>
          <w:tcPr>
            <w:tcW w:w="6629" w:type="dxa"/>
          </w:tcPr>
          <w:p w:rsidR="009315D2" w:rsidRPr="00ED71F6" w:rsidRDefault="009315D2" w:rsidP="00B36F4E">
            <w:pPr>
              <w:ind w:left="180" w:hanging="180"/>
              <w:rPr>
                <w:rFonts w:ascii="Times New Roman" w:hAnsi="Times New Roman" w:cs="Times New Roman"/>
                <w:b/>
                <w:bCs/>
                <w:sz w:val="24"/>
                <w:szCs w:val="24"/>
              </w:rPr>
            </w:pPr>
            <w:r w:rsidRPr="00447E4B">
              <w:rPr>
                <w:rFonts w:ascii="Times New Roman" w:hAnsi="Times New Roman" w:cs="Times New Roman"/>
                <w:b/>
                <w:bCs/>
                <w:sz w:val="24"/>
                <w:szCs w:val="24"/>
              </w:rPr>
              <w:lastRenderedPageBreak/>
              <w:t>Chapitre 4</w:t>
            </w:r>
            <w:r>
              <w:rPr>
                <w:rFonts w:ascii="Times New Roman" w:hAnsi="Times New Roman" w:cs="Times New Roman"/>
                <w:b/>
                <w:bCs/>
                <w:sz w:val="24"/>
                <w:szCs w:val="24"/>
              </w:rPr>
              <w:t xml:space="preserve"> : </w:t>
            </w:r>
            <w:r w:rsidRPr="00502E08">
              <w:rPr>
                <w:rFonts w:ascii="Times New Roman" w:hAnsi="Times New Roman" w:cs="Times New Roman"/>
                <w:b/>
                <w:bCs/>
                <w:sz w:val="24"/>
                <w:szCs w:val="24"/>
              </w:rPr>
              <w:t>Administration des ressources disque</w:t>
            </w:r>
          </w:p>
          <w:p w:rsidR="009315D2" w:rsidRPr="00502E08" w:rsidRDefault="009315D2" w:rsidP="00946EFF">
            <w:pPr>
              <w:numPr>
                <w:ilvl w:val="1"/>
                <w:numId w:val="94"/>
              </w:numPr>
              <w:ind w:right="1003"/>
              <w:jc w:val="lowKashida"/>
              <w:rPr>
                <w:rFonts w:ascii="Times New Roman" w:hAnsi="Times New Roman" w:cs="Times New Roman"/>
                <w:sz w:val="24"/>
                <w:szCs w:val="24"/>
              </w:rPr>
            </w:pPr>
            <w:r w:rsidRPr="00502E08">
              <w:rPr>
                <w:rFonts w:ascii="Times New Roman" w:hAnsi="Times New Roman" w:cs="Times New Roman"/>
                <w:sz w:val="24"/>
                <w:szCs w:val="24"/>
              </w:rPr>
              <w:t>Partitionnement de disque</w:t>
            </w:r>
          </w:p>
          <w:p w:rsidR="009315D2" w:rsidRPr="00502E08" w:rsidRDefault="009315D2" w:rsidP="00946EFF">
            <w:pPr>
              <w:numPr>
                <w:ilvl w:val="1"/>
                <w:numId w:val="94"/>
              </w:numPr>
              <w:ind w:right="1003"/>
              <w:jc w:val="lowKashida"/>
              <w:rPr>
                <w:rFonts w:ascii="Times New Roman" w:hAnsi="Times New Roman" w:cs="Times New Roman"/>
                <w:sz w:val="24"/>
                <w:szCs w:val="24"/>
              </w:rPr>
            </w:pPr>
            <w:r w:rsidRPr="00502E08">
              <w:rPr>
                <w:rFonts w:ascii="Times New Roman" w:hAnsi="Times New Roman" w:cs="Times New Roman"/>
                <w:sz w:val="24"/>
                <w:szCs w:val="24"/>
              </w:rPr>
              <w:t>Partitionnement Fat, NTFS</w:t>
            </w:r>
          </w:p>
          <w:p w:rsidR="009315D2" w:rsidRPr="00502E08" w:rsidRDefault="009315D2" w:rsidP="00946EFF">
            <w:pPr>
              <w:numPr>
                <w:ilvl w:val="1"/>
                <w:numId w:val="94"/>
              </w:numPr>
              <w:ind w:right="1003"/>
              <w:jc w:val="lowKashida"/>
              <w:rPr>
                <w:rFonts w:ascii="Times New Roman" w:hAnsi="Times New Roman" w:cs="Times New Roman"/>
                <w:sz w:val="24"/>
                <w:szCs w:val="24"/>
              </w:rPr>
            </w:pPr>
            <w:r w:rsidRPr="00502E08">
              <w:rPr>
                <w:rFonts w:ascii="Times New Roman" w:hAnsi="Times New Roman" w:cs="Times New Roman"/>
                <w:sz w:val="24"/>
                <w:szCs w:val="24"/>
              </w:rPr>
              <w:t>Comparaison entre Fat et NTFS</w:t>
            </w:r>
          </w:p>
          <w:p w:rsidR="009315D2" w:rsidRPr="00502E08" w:rsidRDefault="009315D2" w:rsidP="00946EFF">
            <w:pPr>
              <w:numPr>
                <w:ilvl w:val="1"/>
                <w:numId w:val="94"/>
              </w:numPr>
              <w:ind w:right="1003"/>
              <w:jc w:val="lowKashida"/>
              <w:rPr>
                <w:rFonts w:ascii="Times New Roman" w:hAnsi="Times New Roman" w:cs="Times New Roman"/>
                <w:sz w:val="24"/>
                <w:szCs w:val="24"/>
              </w:rPr>
            </w:pPr>
            <w:r w:rsidRPr="00502E08">
              <w:rPr>
                <w:rFonts w:ascii="Times New Roman" w:hAnsi="Times New Roman" w:cs="Times New Roman"/>
                <w:sz w:val="24"/>
                <w:szCs w:val="24"/>
              </w:rPr>
              <w:t>Convertir de Fat à NTFS</w:t>
            </w:r>
          </w:p>
          <w:p w:rsidR="009315D2" w:rsidRPr="00502E08" w:rsidRDefault="009315D2" w:rsidP="00946EFF">
            <w:pPr>
              <w:numPr>
                <w:ilvl w:val="1"/>
                <w:numId w:val="94"/>
              </w:numPr>
              <w:ind w:right="1003"/>
              <w:jc w:val="lowKashida"/>
              <w:rPr>
                <w:rFonts w:ascii="Times New Roman" w:hAnsi="Times New Roman" w:cs="Times New Roman"/>
                <w:sz w:val="24"/>
                <w:szCs w:val="24"/>
              </w:rPr>
            </w:pPr>
            <w:r w:rsidRPr="00502E08">
              <w:rPr>
                <w:rFonts w:ascii="Times New Roman" w:hAnsi="Times New Roman" w:cs="Times New Roman"/>
                <w:sz w:val="24"/>
                <w:szCs w:val="24"/>
              </w:rPr>
              <w:t xml:space="preserve">L’autorisation NTFS. </w:t>
            </w:r>
          </w:p>
          <w:p w:rsidR="009315D2" w:rsidRPr="00502E08" w:rsidRDefault="009315D2" w:rsidP="00946EFF">
            <w:pPr>
              <w:numPr>
                <w:ilvl w:val="1"/>
                <w:numId w:val="94"/>
              </w:numPr>
              <w:ind w:right="1003"/>
              <w:jc w:val="lowKashida"/>
              <w:rPr>
                <w:rFonts w:ascii="Times New Roman" w:hAnsi="Times New Roman" w:cs="Times New Roman"/>
                <w:sz w:val="24"/>
                <w:szCs w:val="24"/>
              </w:rPr>
            </w:pPr>
            <w:r w:rsidRPr="00502E08">
              <w:rPr>
                <w:rFonts w:ascii="Times New Roman" w:hAnsi="Times New Roman" w:cs="Times New Roman"/>
                <w:sz w:val="24"/>
                <w:szCs w:val="24"/>
              </w:rPr>
              <w:t>Utilisation d'autorisations NTFS</w:t>
            </w:r>
          </w:p>
          <w:p w:rsidR="009315D2" w:rsidRPr="00502E08" w:rsidRDefault="009315D2" w:rsidP="00946EFF">
            <w:pPr>
              <w:numPr>
                <w:ilvl w:val="1"/>
                <w:numId w:val="94"/>
              </w:numPr>
              <w:ind w:right="1003"/>
              <w:jc w:val="lowKashida"/>
              <w:rPr>
                <w:rFonts w:ascii="Times New Roman" w:hAnsi="Times New Roman" w:cs="Times New Roman"/>
                <w:sz w:val="24"/>
                <w:szCs w:val="24"/>
              </w:rPr>
            </w:pPr>
            <w:r w:rsidRPr="00502E08">
              <w:rPr>
                <w:rFonts w:ascii="Times New Roman" w:hAnsi="Times New Roman" w:cs="Times New Roman"/>
                <w:sz w:val="24"/>
                <w:szCs w:val="24"/>
              </w:rPr>
              <w:t>Application d'autorisations NTFS par Windows </w:t>
            </w:r>
          </w:p>
          <w:p w:rsidR="009315D2" w:rsidRPr="00502E08" w:rsidRDefault="009315D2" w:rsidP="00946EFF">
            <w:pPr>
              <w:numPr>
                <w:ilvl w:val="1"/>
                <w:numId w:val="94"/>
              </w:numPr>
              <w:ind w:right="1003"/>
              <w:jc w:val="lowKashida"/>
              <w:rPr>
                <w:rFonts w:ascii="Times New Roman" w:hAnsi="Times New Roman" w:cs="Times New Roman"/>
                <w:sz w:val="24"/>
                <w:szCs w:val="24"/>
              </w:rPr>
            </w:pPr>
            <w:r w:rsidRPr="00502E08">
              <w:rPr>
                <w:rFonts w:ascii="Times New Roman" w:hAnsi="Times New Roman" w:cs="Times New Roman"/>
                <w:sz w:val="24"/>
                <w:szCs w:val="24"/>
              </w:rPr>
              <w:t>Copie et déplacement de fichiers et de dossiers</w:t>
            </w:r>
          </w:p>
          <w:p w:rsidR="009315D2" w:rsidRPr="00502E08" w:rsidRDefault="009315D2" w:rsidP="00946EFF">
            <w:pPr>
              <w:numPr>
                <w:ilvl w:val="1"/>
                <w:numId w:val="94"/>
              </w:numPr>
              <w:ind w:right="1003"/>
              <w:jc w:val="lowKashida"/>
              <w:rPr>
                <w:rFonts w:ascii="Times New Roman" w:hAnsi="Times New Roman" w:cs="Times New Roman"/>
                <w:sz w:val="24"/>
                <w:szCs w:val="24"/>
              </w:rPr>
            </w:pPr>
            <w:r w:rsidRPr="00502E08">
              <w:rPr>
                <w:rFonts w:ascii="Times New Roman" w:hAnsi="Times New Roman" w:cs="Times New Roman"/>
                <w:sz w:val="24"/>
                <w:szCs w:val="24"/>
              </w:rPr>
              <w:t xml:space="preserve">Partage de ressources </w:t>
            </w:r>
          </w:p>
          <w:p w:rsidR="009315D2" w:rsidRPr="00502E08" w:rsidRDefault="009315D2" w:rsidP="00946EFF">
            <w:pPr>
              <w:numPr>
                <w:ilvl w:val="1"/>
                <w:numId w:val="94"/>
              </w:numPr>
              <w:ind w:right="1003"/>
              <w:jc w:val="lowKashida"/>
              <w:rPr>
                <w:rFonts w:ascii="Times New Roman" w:hAnsi="Times New Roman" w:cs="Times New Roman"/>
                <w:sz w:val="24"/>
                <w:szCs w:val="24"/>
              </w:rPr>
            </w:pPr>
            <w:r w:rsidRPr="00502E08">
              <w:rPr>
                <w:rFonts w:ascii="Times New Roman" w:hAnsi="Times New Roman" w:cs="Times New Roman"/>
                <w:sz w:val="24"/>
                <w:szCs w:val="24"/>
              </w:rPr>
              <w:t>Création de dossiers partagés</w:t>
            </w:r>
          </w:p>
          <w:p w:rsidR="009315D2" w:rsidRPr="00502E08" w:rsidRDefault="009315D2" w:rsidP="00946EFF">
            <w:pPr>
              <w:numPr>
                <w:ilvl w:val="1"/>
                <w:numId w:val="94"/>
              </w:numPr>
              <w:ind w:right="1003"/>
              <w:jc w:val="lowKashida"/>
              <w:rPr>
                <w:rFonts w:ascii="Times New Roman" w:hAnsi="Times New Roman" w:cs="Times New Roman"/>
                <w:sz w:val="24"/>
                <w:szCs w:val="24"/>
              </w:rPr>
            </w:pPr>
            <w:r w:rsidRPr="00502E08">
              <w:rPr>
                <w:rFonts w:ascii="Times New Roman" w:hAnsi="Times New Roman" w:cs="Times New Roman"/>
                <w:sz w:val="24"/>
                <w:szCs w:val="24"/>
              </w:rPr>
              <w:t>Autorisations NTFS et dossiers partagés</w:t>
            </w:r>
          </w:p>
          <w:p w:rsidR="009315D2" w:rsidRPr="00502E08" w:rsidRDefault="009315D2" w:rsidP="00946EFF">
            <w:pPr>
              <w:numPr>
                <w:ilvl w:val="1"/>
                <w:numId w:val="94"/>
              </w:numPr>
              <w:ind w:right="1003"/>
              <w:jc w:val="lowKashida"/>
              <w:rPr>
                <w:rFonts w:ascii="Times New Roman" w:hAnsi="Times New Roman" w:cs="Times New Roman"/>
                <w:sz w:val="24"/>
                <w:szCs w:val="24"/>
              </w:rPr>
            </w:pPr>
            <w:r w:rsidRPr="00502E08">
              <w:rPr>
                <w:rFonts w:ascii="Times New Roman" w:hAnsi="Times New Roman" w:cs="Times New Roman"/>
                <w:sz w:val="24"/>
                <w:szCs w:val="24"/>
              </w:rPr>
              <w:t>Résolution des problèmes d'accès</w:t>
            </w:r>
          </w:p>
        </w:tc>
        <w:tc>
          <w:tcPr>
            <w:tcW w:w="2614" w:type="dxa"/>
          </w:tcPr>
          <w:p w:rsidR="009315D2" w:rsidRPr="00502E08" w:rsidRDefault="009315D2" w:rsidP="00946EFF">
            <w:pPr>
              <w:pStyle w:val="ListParagraph"/>
              <w:numPr>
                <w:ilvl w:val="0"/>
                <w:numId w:val="42"/>
              </w:numPr>
              <w:ind w:left="175" w:hanging="218"/>
              <w:rPr>
                <w:rFonts w:ascii="Times New Roman" w:hAnsi="Times New Roman" w:cs="Times New Roman"/>
                <w:sz w:val="24"/>
                <w:szCs w:val="24"/>
              </w:rPr>
            </w:pPr>
            <w:r w:rsidRPr="00502E08">
              <w:rPr>
                <w:rFonts w:ascii="Times New Roman" w:hAnsi="Times New Roman" w:cs="Times New Roman"/>
                <w:sz w:val="24"/>
                <w:szCs w:val="24"/>
              </w:rPr>
              <w:t xml:space="preserve">Assigner  NTFS permissions pour des utilisateurs et des groupes. </w:t>
            </w:r>
          </w:p>
          <w:p w:rsidR="009315D2" w:rsidRPr="00502E08" w:rsidRDefault="009315D2" w:rsidP="00946EFF">
            <w:pPr>
              <w:pStyle w:val="ListParagraph"/>
              <w:numPr>
                <w:ilvl w:val="0"/>
                <w:numId w:val="42"/>
              </w:numPr>
              <w:ind w:left="175" w:hanging="218"/>
              <w:rPr>
                <w:rFonts w:ascii="Times New Roman" w:hAnsi="Times New Roman" w:cs="Times New Roman"/>
                <w:sz w:val="24"/>
                <w:szCs w:val="24"/>
                <w:lang w:val="en-US"/>
              </w:rPr>
            </w:pPr>
            <w:r w:rsidRPr="00502E08">
              <w:rPr>
                <w:rFonts w:ascii="Times New Roman" w:hAnsi="Times New Roman" w:cs="Times New Roman"/>
                <w:sz w:val="24"/>
                <w:szCs w:val="24"/>
                <w:lang w:val="en-US"/>
              </w:rPr>
              <w:t xml:space="preserve">Tester les permissions NTFS. </w:t>
            </w:r>
          </w:p>
          <w:p w:rsidR="009315D2" w:rsidRPr="00502E08" w:rsidRDefault="009315D2" w:rsidP="00946EFF">
            <w:pPr>
              <w:pStyle w:val="ListParagraph"/>
              <w:numPr>
                <w:ilvl w:val="0"/>
                <w:numId w:val="42"/>
              </w:numPr>
              <w:ind w:left="175" w:hanging="218"/>
              <w:rPr>
                <w:rFonts w:ascii="Times New Roman" w:hAnsi="Times New Roman" w:cs="Times New Roman"/>
                <w:sz w:val="24"/>
                <w:szCs w:val="24"/>
              </w:rPr>
            </w:pPr>
            <w:r w:rsidRPr="00502E08">
              <w:rPr>
                <w:rFonts w:ascii="Times New Roman" w:hAnsi="Times New Roman" w:cs="Times New Roman"/>
                <w:sz w:val="24"/>
                <w:szCs w:val="24"/>
              </w:rPr>
              <w:t>Expliquer ce qui se passe  à la permission NTFS lorsque vous copiez ou déplacez les fichiers et les dossiers.</w:t>
            </w:r>
          </w:p>
          <w:p w:rsidR="009315D2" w:rsidRPr="00502E08" w:rsidRDefault="009315D2" w:rsidP="00946EFF">
            <w:pPr>
              <w:pStyle w:val="ListParagraph"/>
              <w:numPr>
                <w:ilvl w:val="0"/>
                <w:numId w:val="42"/>
              </w:numPr>
              <w:ind w:left="175" w:hanging="218"/>
              <w:rPr>
                <w:rFonts w:ascii="Times New Roman" w:hAnsi="Times New Roman" w:cs="Times New Roman"/>
                <w:sz w:val="24"/>
                <w:szCs w:val="24"/>
              </w:rPr>
            </w:pPr>
            <w:r w:rsidRPr="00502E08">
              <w:rPr>
                <w:rFonts w:ascii="Times New Roman" w:hAnsi="Times New Roman" w:cs="Times New Roman"/>
                <w:sz w:val="24"/>
                <w:szCs w:val="24"/>
              </w:rPr>
              <w:t xml:space="preserve">Partager un dossier. </w:t>
            </w:r>
          </w:p>
          <w:p w:rsidR="009315D2" w:rsidRPr="00502E08" w:rsidRDefault="009315D2" w:rsidP="00946EFF">
            <w:pPr>
              <w:pStyle w:val="ListParagraph"/>
              <w:numPr>
                <w:ilvl w:val="0"/>
                <w:numId w:val="42"/>
              </w:numPr>
              <w:ind w:left="175" w:hanging="218"/>
              <w:rPr>
                <w:rFonts w:ascii="Times New Roman" w:hAnsi="Times New Roman" w:cs="Times New Roman"/>
                <w:sz w:val="24"/>
                <w:szCs w:val="24"/>
              </w:rPr>
            </w:pPr>
            <w:r w:rsidRPr="00502E08">
              <w:rPr>
                <w:rFonts w:ascii="Times New Roman" w:hAnsi="Times New Roman" w:cs="Times New Roman"/>
                <w:sz w:val="24"/>
                <w:szCs w:val="24"/>
              </w:rPr>
              <w:t xml:space="preserve">Assigner les permissions de partage pour un utilisateur et un group. </w:t>
            </w:r>
          </w:p>
          <w:p w:rsidR="009315D2" w:rsidRPr="00502E08" w:rsidRDefault="009315D2" w:rsidP="00946EFF">
            <w:pPr>
              <w:pStyle w:val="ListParagraph"/>
              <w:numPr>
                <w:ilvl w:val="0"/>
                <w:numId w:val="42"/>
              </w:numPr>
              <w:ind w:left="175" w:hanging="218"/>
              <w:rPr>
                <w:rFonts w:ascii="Times New Roman" w:hAnsi="Times New Roman" w:cs="Times New Roman"/>
                <w:sz w:val="24"/>
                <w:szCs w:val="24"/>
              </w:rPr>
            </w:pPr>
            <w:r w:rsidRPr="00502E08">
              <w:rPr>
                <w:rFonts w:ascii="Times New Roman" w:hAnsi="Times New Roman" w:cs="Times New Roman"/>
                <w:sz w:val="24"/>
                <w:szCs w:val="24"/>
              </w:rPr>
              <w:t xml:space="preserve">Connecter à un dossier partagé. </w:t>
            </w:r>
          </w:p>
          <w:p w:rsidR="009315D2" w:rsidRPr="00502E08" w:rsidRDefault="009315D2" w:rsidP="00946EFF">
            <w:pPr>
              <w:pStyle w:val="ListParagraph"/>
              <w:numPr>
                <w:ilvl w:val="0"/>
                <w:numId w:val="42"/>
              </w:numPr>
              <w:ind w:left="175" w:hanging="218"/>
              <w:rPr>
                <w:rFonts w:ascii="Times New Roman" w:hAnsi="Times New Roman" w:cs="Times New Roman"/>
                <w:sz w:val="24"/>
                <w:szCs w:val="24"/>
              </w:rPr>
            </w:pPr>
            <w:r w:rsidRPr="00502E08">
              <w:rPr>
                <w:rFonts w:ascii="Times New Roman" w:hAnsi="Times New Roman" w:cs="Times New Roman"/>
                <w:sz w:val="24"/>
                <w:szCs w:val="24"/>
              </w:rPr>
              <w:t xml:space="preserve">Finir le partage. </w:t>
            </w:r>
          </w:p>
          <w:p w:rsidR="009315D2" w:rsidRPr="00502E08" w:rsidRDefault="009315D2" w:rsidP="00946EFF">
            <w:pPr>
              <w:pStyle w:val="ListParagraph"/>
              <w:numPr>
                <w:ilvl w:val="0"/>
                <w:numId w:val="42"/>
              </w:numPr>
              <w:ind w:left="175" w:hanging="218"/>
              <w:rPr>
                <w:rFonts w:ascii="Times New Roman" w:hAnsi="Times New Roman" w:cs="Times New Roman"/>
                <w:sz w:val="24"/>
                <w:szCs w:val="24"/>
              </w:rPr>
            </w:pPr>
            <w:r w:rsidRPr="00502E08">
              <w:rPr>
                <w:rFonts w:ascii="Times New Roman" w:hAnsi="Times New Roman" w:cs="Times New Roman"/>
                <w:sz w:val="24"/>
                <w:szCs w:val="24"/>
              </w:rPr>
              <w:t>Déterminer les effets en utilisant les permissions de partage et les permissions NTFS.</w:t>
            </w:r>
          </w:p>
        </w:tc>
      </w:tr>
      <w:tr w:rsidR="009315D2" w:rsidRPr="00502E08" w:rsidTr="00B36F4E">
        <w:tc>
          <w:tcPr>
            <w:tcW w:w="6629" w:type="dxa"/>
          </w:tcPr>
          <w:p w:rsidR="009315D2" w:rsidRPr="00ED71F6" w:rsidRDefault="009315D2" w:rsidP="00B36F4E">
            <w:pPr>
              <w:ind w:left="180" w:hanging="180"/>
              <w:rPr>
                <w:rFonts w:ascii="Times New Roman" w:hAnsi="Times New Roman" w:cs="Times New Roman"/>
                <w:b/>
                <w:bCs/>
                <w:sz w:val="24"/>
                <w:szCs w:val="24"/>
              </w:rPr>
            </w:pPr>
            <w:r w:rsidRPr="00447E4B">
              <w:rPr>
                <w:rFonts w:ascii="Times New Roman" w:hAnsi="Times New Roman" w:cs="Times New Roman"/>
                <w:b/>
                <w:bCs/>
                <w:sz w:val="24"/>
                <w:szCs w:val="24"/>
              </w:rPr>
              <w:t xml:space="preserve">Chapitre </w:t>
            </w:r>
            <w:r>
              <w:rPr>
                <w:rFonts w:ascii="Times New Roman" w:hAnsi="Times New Roman" w:cs="Times New Roman"/>
                <w:b/>
                <w:bCs/>
                <w:sz w:val="24"/>
                <w:szCs w:val="24"/>
              </w:rPr>
              <w:t xml:space="preserve">5 : </w:t>
            </w:r>
            <w:r w:rsidRPr="00502E08">
              <w:rPr>
                <w:rFonts w:ascii="Times New Roman" w:hAnsi="Times New Roman" w:cs="Times New Roman"/>
                <w:b/>
                <w:bCs/>
                <w:sz w:val="24"/>
                <w:szCs w:val="24"/>
              </w:rPr>
              <w:t>Administration des ressources d'impression</w:t>
            </w:r>
          </w:p>
          <w:p w:rsidR="009315D2" w:rsidRPr="00745F6F" w:rsidRDefault="009315D2" w:rsidP="00946EFF">
            <w:pPr>
              <w:pStyle w:val="ListParagraph"/>
              <w:numPr>
                <w:ilvl w:val="1"/>
                <w:numId w:val="95"/>
              </w:numPr>
              <w:ind w:left="454" w:right="360"/>
              <w:jc w:val="lowKashida"/>
              <w:rPr>
                <w:rFonts w:ascii="Times New Roman" w:hAnsi="Times New Roman" w:cs="Times New Roman"/>
                <w:sz w:val="24"/>
                <w:szCs w:val="24"/>
              </w:rPr>
            </w:pPr>
            <w:r w:rsidRPr="00745F6F">
              <w:rPr>
                <w:rFonts w:ascii="Times New Roman" w:hAnsi="Times New Roman" w:cs="Times New Roman"/>
                <w:sz w:val="24"/>
                <w:szCs w:val="24"/>
              </w:rPr>
              <w:t>Présentation de l'administration des imprimantes</w:t>
            </w:r>
          </w:p>
          <w:p w:rsidR="009315D2" w:rsidRPr="00502E08" w:rsidRDefault="009315D2" w:rsidP="00946EFF">
            <w:pPr>
              <w:pStyle w:val="ListParagraph"/>
              <w:numPr>
                <w:ilvl w:val="1"/>
                <w:numId w:val="95"/>
              </w:numPr>
              <w:ind w:left="454" w:right="360"/>
              <w:jc w:val="lowKashida"/>
              <w:rPr>
                <w:rFonts w:ascii="Times New Roman" w:hAnsi="Times New Roman" w:cs="Times New Roman"/>
                <w:sz w:val="24"/>
                <w:szCs w:val="24"/>
              </w:rPr>
            </w:pPr>
            <w:r w:rsidRPr="00502E08">
              <w:rPr>
                <w:rFonts w:ascii="Times New Roman" w:hAnsi="Times New Roman" w:cs="Times New Roman"/>
                <w:sz w:val="24"/>
                <w:szCs w:val="24"/>
              </w:rPr>
              <w:t>Gestion des autorisations sur les imprimantes</w:t>
            </w:r>
          </w:p>
          <w:p w:rsidR="009315D2" w:rsidRPr="00502E08" w:rsidRDefault="009315D2" w:rsidP="00946EFF">
            <w:pPr>
              <w:pStyle w:val="ListParagraph"/>
              <w:numPr>
                <w:ilvl w:val="1"/>
                <w:numId w:val="95"/>
              </w:numPr>
              <w:ind w:left="454" w:right="360"/>
              <w:jc w:val="lowKashida"/>
              <w:rPr>
                <w:rFonts w:ascii="Times New Roman" w:hAnsi="Times New Roman" w:cs="Times New Roman"/>
                <w:sz w:val="24"/>
                <w:szCs w:val="24"/>
              </w:rPr>
            </w:pPr>
            <w:r w:rsidRPr="00502E08">
              <w:rPr>
                <w:rFonts w:ascii="Times New Roman" w:hAnsi="Times New Roman" w:cs="Times New Roman"/>
                <w:sz w:val="24"/>
                <w:szCs w:val="24"/>
              </w:rPr>
              <w:t>Gestion des imprimantes</w:t>
            </w:r>
          </w:p>
          <w:p w:rsidR="009315D2" w:rsidRPr="00502E08" w:rsidRDefault="009315D2" w:rsidP="00946EFF">
            <w:pPr>
              <w:pStyle w:val="ListParagraph"/>
              <w:numPr>
                <w:ilvl w:val="1"/>
                <w:numId w:val="95"/>
              </w:numPr>
              <w:ind w:left="454" w:right="360"/>
              <w:jc w:val="lowKashida"/>
              <w:rPr>
                <w:rFonts w:ascii="Times New Roman" w:hAnsi="Times New Roman" w:cs="Times New Roman"/>
                <w:sz w:val="24"/>
                <w:szCs w:val="24"/>
              </w:rPr>
            </w:pPr>
            <w:r w:rsidRPr="00502E08">
              <w:rPr>
                <w:rFonts w:ascii="Times New Roman" w:hAnsi="Times New Roman" w:cs="Times New Roman"/>
                <w:sz w:val="24"/>
                <w:szCs w:val="24"/>
              </w:rPr>
              <w:t>Gestion des documents dans la file d'attente d'impression</w:t>
            </w:r>
          </w:p>
          <w:p w:rsidR="009315D2" w:rsidRPr="00745F6F" w:rsidRDefault="009315D2" w:rsidP="00B36F4E">
            <w:pPr>
              <w:ind w:left="94" w:right="360"/>
              <w:jc w:val="lowKashida"/>
              <w:rPr>
                <w:rFonts w:ascii="Times New Roman" w:hAnsi="Times New Roman" w:cs="Times New Roman"/>
                <w:sz w:val="24"/>
                <w:szCs w:val="24"/>
              </w:rPr>
            </w:pPr>
          </w:p>
        </w:tc>
        <w:tc>
          <w:tcPr>
            <w:tcW w:w="2614" w:type="dxa"/>
          </w:tcPr>
          <w:p w:rsidR="009315D2" w:rsidRPr="00502E08" w:rsidRDefault="009315D2" w:rsidP="00B36F4E">
            <w:pPr>
              <w:ind w:left="175" w:hanging="175"/>
              <w:rPr>
                <w:rFonts w:ascii="Times New Roman" w:hAnsi="Times New Roman" w:cs="Times New Roman"/>
                <w:sz w:val="24"/>
                <w:szCs w:val="24"/>
              </w:rPr>
            </w:pPr>
            <w:r w:rsidRPr="00502E08">
              <w:rPr>
                <w:rFonts w:ascii="Times New Roman" w:hAnsi="Times New Roman" w:cs="Times New Roman"/>
                <w:sz w:val="24"/>
                <w:szCs w:val="24"/>
              </w:rPr>
              <w:t>•</w:t>
            </w:r>
            <w:r w:rsidRPr="00502E08">
              <w:rPr>
                <w:rFonts w:ascii="Times New Roman" w:hAnsi="Times New Roman" w:cs="Times New Roman"/>
                <w:sz w:val="24"/>
                <w:szCs w:val="24"/>
              </w:rPr>
              <w:tab/>
              <w:t xml:space="preserve">Configurer une imprimante attachée physiquement a un serveur d’impression. </w:t>
            </w:r>
          </w:p>
          <w:p w:rsidR="009315D2" w:rsidRPr="00502E08" w:rsidRDefault="009315D2" w:rsidP="00B36F4E">
            <w:pPr>
              <w:ind w:left="175" w:hanging="175"/>
              <w:rPr>
                <w:rFonts w:ascii="Times New Roman" w:hAnsi="Times New Roman" w:cs="Times New Roman"/>
                <w:sz w:val="24"/>
                <w:szCs w:val="24"/>
              </w:rPr>
            </w:pPr>
            <w:r w:rsidRPr="00502E08">
              <w:rPr>
                <w:rFonts w:ascii="Times New Roman" w:hAnsi="Times New Roman" w:cs="Times New Roman"/>
                <w:sz w:val="24"/>
                <w:szCs w:val="24"/>
              </w:rPr>
              <w:t>•</w:t>
            </w:r>
            <w:r w:rsidRPr="00502E08">
              <w:rPr>
                <w:rFonts w:ascii="Times New Roman" w:hAnsi="Times New Roman" w:cs="Times New Roman"/>
                <w:sz w:val="24"/>
                <w:szCs w:val="24"/>
              </w:rPr>
              <w:tab/>
              <w:t xml:space="preserve">Configurer une imprimante attaché à un réseau. </w:t>
            </w:r>
          </w:p>
          <w:p w:rsidR="009315D2" w:rsidRPr="00502E08" w:rsidRDefault="009315D2" w:rsidP="00B36F4E">
            <w:pPr>
              <w:ind w:left="175" w:hanging="175"/>
              <w:rPr>
                <w:rFonts w:ascii="Times New Roman" w:hAnsi="Times New Roman" w:cs="Times New Roman"/>
                <w:sz w:val="24"/>
                <w:szCs w:val="24"/>
              </w:rPr>
            </w:pPr>
            <w:r w:rsidRPr="00502E08">
              <w:rPr>
                <w:rFonts w:ascii="Times New Roman" w:hAnsi="Times New Roman" w:cs="Times New Roman"/>
                <w:sz w:val="24"/>
                <w:szCs w:val="24"/>
              </w:rPr>
              <w:t>•</w:t>
            </w:r>
            <w:r w:rsidRPr="00502E08">
              <w:rPr>
                <w:rFonts w:ascii="Times New Roman" w:hAnsi="Times New Roman" w:cs="Times New Roman"/>
                <w:sz w:val="24"/>
                <w:szCs w:val="24"/>
              </w:rPr>
              <w:tab/>
              <w:t>Configurer les permissions d’impression.</w:t>
            </w:r>
          </w:p>
        </w:tc>
      </w:tr>
      <w:tr w:rsidR="009315D2" w:rsidRPr="00502E08" w:rsidTr="00B36F4E">
        <w:tc>
          <w:tcPr>
            <w:tcW w:w="6629" w:type="dxa"/>
          </w:tcPr>
          <w:p w:rsidR="009315D2" w:rsidRPr="00447E4B" w:rsidRDefault="009315D2" w:rsidP="00B36F4E">
            <w:pPr>
              <w:ind w:left="180" w:hanging="180"/>
              <w:rPr>
                <w:rFonts w:ascii="Times New Roman" w:hAnsi="Times New Roman" w:cs="Times New Roman"/>
                <w:b/>
                <w:bCs/>
                <w:sz w:val="24"/>
                <w:szCs w:val="24"/>
                <w:rtl/>
              </w:rPr>
            </w:pPr>
            <w:r w:rsidRPr="00447E4B">
              <w:rPr>
                <w:rFonts w:ascii="Times New Roman" w:hAnsi="Times New Roman" w:cs="Times New Roman"/>
                <w:b/>
                <w:bCs/>
                <w:sz w:val="24"/>
                <w:szCs w:val="24"/>
              </w:rPr>
              <w:t xml:space="preserve">Chapitre </w:t>
            </w:r>
            <w:r>
              <w:rPr>
                <w:rFonts w:ascii="Times New Roman" w:hAnsi="Times New Roman" w:cs="Times New Roman"/>
                <w:b/>
                <w:bCs/>
                <w:sz w:val="24"/>
                <w:szCs w:val="24"/>
              </w:rPr>
              <w:t xml:space="preserve">6 : </w:t>
            </w:r>
            <w:r w:rsidRPr="00502E08">
              <w:rPr>
                <w:rFonts w:ascii="Times New Roman" w:hAnsi="Times New Roman" w:cs="Times New Roman"/>
                <w:b/>
                <w:bCs/>
                <w:sz w:val="24"/>
                <w:szCs w:val="24"/>
              </w:rPr>
              <w:t>Gestion du stockage des données</w:t>
            </w:r>
          </w:p>
          <w:p w:rsidR="009315D2" w:rsidRPr="00502E08" w:rsidRDefault="009315D2" w:rsidP="00B36F4E">
            <w:pPr>
              <w:jc w:val="center"/>
              <w:rPr>
                <w:rFonts w:ascii="Times New Roman" w:hAnsi="Times New Roman" w:cs="Times New Roman"/>
                <w:b/>
                <w:bCs/>
                <w:sz w:val="24"/>
                <w:szCs w:val="24"/>
                <w:rtl/>
                <w:lang w:val="en-US"/>
              </w:rPr>
            </w:pPr>
          </w:p>
          <w:p w:rsidR="009315D2" w:rsidRPr="00745F6F" w:rsidRDefault="009315D2" w:rsidP="00946EFF">
            <w:pPr>
              <w:pStyle w:val="ListParagraph"/>
              <w:numPr>
                <w:ilvl w:val="1"/>
                <w:numId w:val="96"/>
              </w:numPr>
              <w:ind w:left="596" w:right="1146" w:hanging="585"/>
              <w:jc w:val="lowKashida"/>
              <w:rPr>
                <w:rFonts w:ascii="Times New Roman" w:hAnsi="Times New Roman" w:cs="Times New Roman"/>
                <w:sz w:val="24"/>
                <w:szCs w:val="24"/>
              </w:rPr>
            </w:pPr>
            <w:r w:rsidRPr="00745F6F">
              <w:rPr>
                <w:rFonts w:ascii="Times New Roman" w:hAnsi="Times New Roman" w:cs="Times New Roman"/>
                <w:sz w:val="24"/>
                <w:szCs w:val="24"/>
              </w:rPr>
              <w:t>Gestion des quotas de disque</w:t>
            </w:r>
          </w:p>
          <w:p w:rsidR="009315D2" w:rsidRPr="00502E08" w:rsidRDefault="009315D2" w:rsidP="00946EFF">
            <w:pPr>
              <w:pStyle w:val="ListParagraph"/>
              <w:numPr>
                <w:ilvl w:val="1"/>
                <w:numId w:val="96"/>
              </w:numPr>
              <w:ind w:left="596" w:right="1146" w:hanging="585"/>
              <w:jc w:val="lowKashida"/>
              <w:rPr>
                <w:rFonts w:ascii="Times New Roman" w:hAnsi="Times New Roman" w:cs="Times New Roman"/>
                <w:sz w:val="24"/>
                <w:szCs w:val="24"/>
              </w:rPr>
            </w:pPr>
            <w:r w:rsidRPr="00502E08">
              <w:rPr>
                <w:rFonts w:ascii="Times New Roman" w:hAnsi="Times New Roman" w:cs="Times New Roman"/>
                <w:sz w:val="24"/>
                <w:szCs w:val="24"/>
              </w:rPr>
              <w:t>Cryptage de données</w:t>
            </w:r>
          </w:p>
          <w:p w:rsidR="009315D2" w:rsidRPr="00502E08" w:rsidRDefault="009315D2" w:rsidP="00B36F4E">
            <w:pPr>
              <w:ind w:right="1146"/>
              <w:jc w:val="lowKashida"/>
              <w:rPr>
                <w:rFonts w:ascii="Times New Roman" w:hAnsi="Times New Roman" w:cs="Times New Roman"/>
                <w:sz w:val="24"/>
                <w:szCs w:val="24"/>
              </w:rPr>
            </w:pPr>
            <w:r w:rsidRPr="00502E08">
              <w:rPr>
                <w:rFonts w:ascii="Times New Roman" w:hAnsi="Times New Roman" w:cs="Times New Roman"/>
                <w:sz w:val="24"/>
                <w:szCs w:val="24"/>
              </w:rPr>
              <w:t xml:space="preserve"> </w:t>
            </w:r>
          </w:p>
        </w:tc>
        <w:tc>
          <w:tcPr>
            <w:tcW w:w="2614" w:type="dxa"/>
          </w:tcPr>
          <w:p w:rsidR="009315D2" w:rsidRPr="00502E08" w:rsidRDefault="009315D2" w:rsidP="00B36F4E">
            <w:pPr>
              <w:ind w:left="175" w:hanging="175"/>
              <w:rPr>
                <w:rFonts w:ascii="Times New Roman" w:hAnsi="Times New Roman" w:cs="Times New Roman"/>
                <w:sz w:val="24"/>
                <w:szCs w:val="24"/>
              </w:rPr>
            </w:pPr>
            <w:r w:rsidRPr="00502E08">
              <w:rPr>
                <w:rFonts w:ascii="Times New Roman" w:hAnsi="Times New Roman" w:cs="Times New Roman"/>
                <w:sz w:val="24"/>
                <w:szCs w:val="24"/>
              </w:rPr>
              <w:t>•</w:t>
            </w:r>
            <w:r w:rsidRPr="00502E08">
              <w:rPr>
                <w:rFonts w:ascii="Times New Roman" w:hAnsi="Times New Roman" w:cs="Times New Roman"/>
                <w:sz w:val="24"/>
                <w:szCs w:val="24"/>
              </w:rPr>
              <w:tab/>
              <w:t>Assigner disque quotas pour un utilisateur.</w:t>
            </w:r>
          </w:p>
          <w:p w:rsidR="009315D2" w:rsidRPr="00502E08" w:rsidRDefault="009315D2" w:rsidP="00B36F4E">
            <w:pPr>
              <w:ind w:left="175" w:hanging="175"/>
              <w:rPr>
                <w:rFonts w:ascii="Times New Roman" w:hAnsi="Times New Roman" w:cs="Times New Roman"/>
                <w:sz w:val="24"/>
                <w:szCs w:val="24"/>
              </w:rPr>
            </w:pPr>
            <w:r w:rsidRPr="00502E08">
              <w:rPr>
                <w:rFonts w:ascii="Times New Roman" w:hAnsi="Times New Roman" w:cs="Times New Roman"/>
                <w:sz w:val="24"/>
                <w:szCs w:val="24"/>
              </w:rPr>
              <w:t>•</w:t>
            </w:r>
            <w:r w:rsidRPr="00502E08">
              <w:rPr>
                <w:rFonts w:ascii="Times New Roman" w:hAnsi="Times New Roman" w:cs="Times New Roman"/>
                <w:sz w:val="24"/>
                <w:szCs w:val="24"/>
              </w:rPr>
              <w:tab/>
              <w:t>Encrypte un fichier par l’utilisation d’EFS</w:t>
            </w:r>
          </w:p>
          <w:p w:rsidR="009315D2" w:rsidRPr="00502E08" w:rsidRDefault="009315D2" w:rsidP="00B36F4E">
            <w:pPr>
              <w:ind w:left="175" w:hanging="175"/>
              <w:rPr>
                <w:rFonts w:ascii="Times New Roman" w:hAnsi="Times New Roman" w:cs="Times New Roman"/>
                <w:sz w:val="24"/>
                <w:szCs w:val="24"/>
              </w:rPr>
            </w:pPr>
            <w:r w:rsidRPr="00502E08">
              <w:rPr>
                <w:rFonts w:ascii="Times New Roman" w:hAnsi="Times New Roman" w:cs="Times New Roman"/>
                <w:sz w:val="24"/>
                <w:szCs w:val="24"/>
              </w:rPr>
              <w:t>•</w:t>
            </w:r>
            <w:r w:rsidRPr="00502E08">
              <w:rPr>
                <w:rFonts w:ascii="Times New Roman" w:hAnsi="Times New Roman" w:cs="Times New Roman"/>
                <w:sz w:val="24"/>
                <w:szCs w:val="24"/>
              </w:rPr>
              <w:tab/>
              <w:t>Décrypte un fichier par l’utilisation d’EFS.</w:t>
            </w:r>
          </w:p>
        </w:tc>
      </w:tr>
      <w:tr w:rsidR="009315D2" w:rsidRPr="00502E08" w:rsidTr="00B36F4E">
        <w:tc>
          <w:tcPr>
            <w:tcW w:w="6629" w:type="dxa"/>
          </w:tcPr>
          <w:p w:rsidR="009315D2" w:rsidRPr="00ED71F6" w:rsidRDefault="009315D2" w:rsidP="00B36F4E">
            <w:pPr>
              <w:ind w:left="180" w:hanging="180"/>
              <w:rPr>
                <w:rFonts w:ascii="Times New Roman" w:hAnsi="Times New Roman" w:cs="Times New Roman"/>
                <w:b/>
                <w:bCs/>
                <w:sz w:val="24"/>
                <w:szCs w:val="24"/>
              </w:rPr>
            </w:pPr>
            <w:r w:rsidRPr="00447E4B">
              <w:rPr>
                <w:rFonts w:ascii="Times New Roman" w:hAnsi="Times New Roman" w:cs="Times New Roman"/>
                <w:b/>
                <w:bCs/>
                <w:sz w:val="24"/>
                <w:szCs w:val="24"/>
              </w:rPr>
              <w:t xml:space="preserve">Chapitre </w:t>
            </w:r>
            <w:r>
              <w:rPr>
                <w:rFonts w:ascii="Times New Roman" w:hAnsi="Times New Roman" w:cs="Times New Roman"/>
                <w:b/>
                <w:bCs/>
                <w:sz w:val="24"/>
                <w:szCs w:val="24"/>
              </w:rPr>
              <w:t xml:space="preserve">7 : </w:t>
            </w:r>
            <w:r w:rsidRPr="00502E08">
              <w:rPr>
                <w:rFonts w:ascii="Times New Roman" w:hAnsi="Times New Roman" w:cs="Times New Roman"/>
                <w:b/>
                <w:bCs/>
                <w:sz w:val="24"/>
                <w:szCs w:val="24"/>
              </w:rPr>
              <w:t>Présentation d'Activ</w:t>
            </w:r>
            <w:r w:rsidR="00593DE4">
              <w:rPr>
                <w:rFonts w:ascii="Times New Roman" w:hAnsi="Times New Roman" w:cs="Times New Roman"/>
                <w:b/>
                <w:bCs/>
                <w:sz w:val="24"/>
                <w:szCs w:val="24"/>
              </w:rPr>
              <w:t>e Directory dans Windows server</w:t>
            </w:r>
          </w:p>
          <w:p w:rsidR="009315D2" w:rsidRPr="00502E08" w:rsidRDefault="009315D2" w:rsidP="00946EFF">
            <w:pPr>
              <w:pStyle w:val="ListParagraph"/>
              <w:numPr>
                <w:ilvl w:val="1"/>
                <w:numId w:val="97"/>
              </w:numPr>
              <w:ind w:left="313" w:right="720"/>
              <w:jc w:val="lowKashida"/>
              <w:rPr>
                <w:rFonts w:ascii="Times New Roman" w:hAnsi="Times New Roman" w:cs="Times New Roman"/>
                <w:sz w:val="24"/>
                <w:szCs w:val="24"/>
              </w:rPr>
            </w:pPr>
            <w:r w:rsidRPr="00502E08">
              <w:rPr>
                <w:rFonts w:ascii="Times New Roman" w:hAnsi="Times New Roman" w:cs="Times New Roman"/>
                <w:sz w:val="24"/>
                <w:szCs w:val="24"/>
              </w:rPr>
              <w:lastRenderedPageBreak/>
              <w:t>Présentation d'Active Directory</w:t>
            </w:r>
          </w:p>
          <w:p w:rsidR="009315D2" w:rsidRPr="00502E08" w:rsidRDefault="009315D2" w:rsidP="00946EFF">
            <w:pPr>
              <w:pStyle w:val="ListParagraph"/>
              <w:numPr>
                <w:ilvl w:val="1"/>
                <w:numId w:val="97"/>
              </w:numPr>
              <w:ind w:left="313" w:right="720"/>
              <w:jc w:val="lowKashida"/>
              <w:rPr>
                <w:rFonts w:ascii="Times New Roman" w:hAnsi="Times New Roman" w:cs="Times New Roman"/>
                <w:sz w:val="24"/>
                <w:szCs w:val="24"/>
              </w:rPr>
            </w:pPr>
            <w:r w:rsidRPr="00502E08">
              <w:rPr>
                <w:rFonts w:ascii="Times New Roman" w:hAnsi="Times New Roman" w:cs="Times New Roman"/>
                <w:sz w:val="24"/>
                <w:szCs w:val="24"/>
              </w:rPr>
              <w:t>Structure logique d'Active Directory</w:t>
            </w:r>
          </w:p>
          <w:p w:rsidR="009315D2" w:rsidRPr="00502E08" w:rsidRDefault="009315D2" w:rsidP="00946EFF">
            <w:pPr>
              <w:pStyle w:val="ListParagraph"/>
              <w:numPr>
                <w:ilvl w:val="1"/>
                <w:numId w:val="97"/>
              </w:numPr>
              <w:ind w:left="313" w:right="720"/>
              <w:jc w:val="lowKashida"/>
              <w:rPr>
                <w:rFonts w:ascii="Times New Roman" w:hAnsi="Times New Roman" w:cs="Times New Roman"/>
                <w:sz w:val="24"/>
                <w:szCs w:val="24"/>
              </w:rPr>
            </w:pPr>
            <w:r w:rsidRPr="00502E08">
              <w:rPr>
                <w:rFonts w:ascii="Times New Roman" w:hAnsi="Times New Roman" w:cs="Times New Roman"/>
                <w:sz w:val="24"/>
                <w:szCs w:val="24"/>
              </w:rPr>
              <w:t xml:space="preserve">Structure physique d'Active Directory </w:t>
            </w:r>
          </w:p>
          <w:p w:rsidR="009315D2" w:rsidRPr="00447E4B" w:rsidRDefault="009315D2" w:rsidP="00946EFF">
            <w:pPr>
              <w:pStyle w:val="ListParagraph"/>
              <w:numPr>
                <w:ilvl w:val="1"/>
                <w:numId w:val="97"/>
              </w:numPr>
              <w:ind w:left="313" w:right="720"/>
              <w:jc w:val="lowKashida"/>
              <w:rPr>
                <w:rFonts w:ascii="Times New Roman" w:hAnsi="Times New Roman" w:cs="Times New Roman"/>
                <w:sz w:val="24"/>
                <w:szCs w:val="24"/>
              </w:rPr>
            </w:pPr>
            <w:r w:rsidRPr="00502E08">
              <w:rPr>
                <w:rFonts w:ascii="Times New Roman" w:hAnsi="Times New Roman" w:cs="Times New Roman"/>
                <w:sz w:val="24"/>
                <w:szCs w:val="24"/>
              </w:rPr>
              <w:t>Méthodes d'administration d'un réseau Windows Server</w:t>
            </w:r>
          </w:p>
        </w:tc>
        <w:tc>
          <w:tcPr>
            <w:tcW w:w="2614" w:type="dxa"/>
          </w:tcPr>
          <w:p w:rsidR="009315D2" w:rsidRPr="00502E08" w:rsidRDefault="009315D2" w:rsidP="00B36F4E">
            <w:pPr>
              <w:rPr>
                <w:rFonts w:ascii="Times New Roman" w:hAnsi="Times New Roman" w:cs="Times New Roman"/>
                <w:sz w:val="24"/>
                <w:szCs w:val="24"/>
              </w:rPr>
            </w:pPr>
          </w:p>
        </w:tc>
      </w:tr>
      <w:tr w:rsidR="009315D2" w:rsidRPr="00502E08" w:rsidTr="00B36F4E">
        <w:tc>
          <w:tcPr>
            <w:tcW w:w="6629" w:type="dxa"/>
          </w:tcPr>
          <w:p w:rsidR="009315D2" w:rsidRPr="00ED71F6" w:rsidRDefault="009315D2" w:rsidP="00B36F4E">
            <w:pPr>
              <w:ind w:left="180" w:hanging="180"/>
              <w:rPr>
                <w:rFonts w:ascii="Times New Roman" w:hAnsi="Times New Roman" w:cs="Times New Roman"/>
                <w:b/>
                <w:bCs/>
                <w:sz w:val="24"/>
                <w:szCs w:val="24"/>
              </w:rPr>
            </w:pPr>
            <w:r w:rsidRPr="000A2CF5">
              <w:rPr>
                <w:rFonts w:ascii="Times New Roman" w:hAnsi="Times New Roman" w:cs="Times New Roman"/>
                <w:b/>
                <w:bCs/>
                <w:sz w:val="24"/>
                <w:szCs w:val="24"/>
              </w:rPr>
              <w:lastRenderedPageBreak/>
              <w:t xml:space="preserve">Chapitre </w:t>
            </w:r>
            <w:r>
              <w:rPr>
                <w:rFonts w:ascii="Times New Roman" w:hAnsi="Times New Roman" w:cs="Times New Roman"/>
                <w:b/>
                <w:bCs/>
                <w:sz w:val="24"/>
                <w:szCs w:val="24"/>
              </w:rPr>
              <w:t xml:space="preserve">8 : </w:t>
            </w:r>
            <w:r w:rsidRPr="00502E08">
              <w:rPr>
                <w:rFonts w:ascii="Times New Roman" w:hAnsi="Times New Roman" w:cs="Times New Roman"/>
                <w:b/>
                <w:bCs/>
                <w:sz w:val="24"/>
                <w:szCs w:val="24"/>
              </w:rPr>
              <w:t>Configuration et administration des utilisateurs et des groupes</w:t>
            </w:r>
          </w:p>
          <w:p w:rsidR="009315D2" w:rsidRPr="00502E08" w:rsidRDefault="009315D2" w:rsidP="00946EFF">
            <w:pPr>
              <w:pStyle w:val="ListParagraph"/>
              <w:numPr>
                <w:ilvl w:val="1"/>
                <w:numId w:val="98"/>
              </w:numPr>
              <w:ind w:left="454" w:right="1003"/>
              <w:jc w:val="lowKashida"/>
              <w:rPr>
                <w:rFonts w:ascii="Times New Roman" w:hAnsi="Times New Roman" w:cs="Times New Roman"/>
                <w:sz w:val="24"/>
                <w:szCs w:val="24"/>
              </w:rPr>
            </w:pPr>
            <w:r w:rsidRPr="00502E08">
              <w:rPr>
                <w:rFonts w:ascii="Times New Roman" w:hAnsi="Times New Roman" w:cs="Times New Roman"/>
                <w:sz w:val="24"/>
                <w:szCs w:val="24"/>
              </w:rPr>
              <w:t>Vue d'ensemble des comptes d'utilisateur et des groupes</w:t>
            </w:r>
          </w:p>
          <w:p w:rsidR="009315D2" w:rsidRPr="00502E08" w:rsidRDefault="009315D2" w:rsidP="00946EFF">
            <w:pPr>
              <w:pStyle w:val="ListParagraph"/>
              <w:numPr>
                <w:ilvl w:val="1"/>
                <w:numId w:val="98"/>
              </w:numPr>
              <w:ind w:left="454" w:right="1003"/>
              <w:jc w:val="lowKashida"/>
              <w:rPr>
                <w:rFonts w:ascii="Times New Roman" w:hAnsi="Times New Roman" w:cs="Times New Roman"/>
                <w:sz w:val="24"/>
                <w:szCs w:val="24"/>
              </w:rPr>
            </w:pPr>
            <w:r w:rsidRPr="00502E08">
              <w:rPr>
                <w:rFonts w:ascii="Times New Roman" w:hAnsi="Times New Roman" w:cs="Times New Roman"/>
                <w:sz w:val="24"/>
                <w:szCs w:val="24"/>
              </w:rPr>
              <w:t>Noms d'ouverture de session d'utilisateur</w:t>
            </w:r>
          </w:p>
          <w:p w:rsidR="009315D2" w:rsidRPr="00502E08" w:rsidRDefault="009315D2" w:rsidP="00946EFF">
            <w:pPr>
              <w:pStyle w:val="ListParagraph"/>
              <w:numPr>
                <w:ilvl w:val="1"/>
                <w:numId w:val="98"/>
              </w:numPr>
              <w:ind w:left="454" w:right="1003"/>
              <w:jc w:val="lowKashida"/>
              <w:rPr>
                <w:rFonts w:ascii="Times New Roman" w:hAnsi="Times New Roman" w:cs="Times New Roman"/>
                <w:sz w:val="24"/>
                <w:szCs w:val="24"/>
              </w:rPr>
            </w:pPr>
            <w:r w:rsidRPr="00502E08">
              <w:rPr>
                <w:rFonts w:ascii="Times New Roman" w:hAnsi="Times New Roman" w:cs="Times New Roman"/>
                <w:sz w:val="24"/>
                <w:szCs w:val="24"/>
              </w:rPr>
              <w:t>Création de plusieurs comptes d'utilisateur</w:t>
            </w:r>
          </w:p>
          <w:p w:rsidR="009315D2" w:rsidRPr="00502E08" w:rsidRDefault="009315D2" w:rsidP="00946EFF">
            <w:pPr>
              <w:pStyle w:val="ListParagraph"/>
              <w:numPr>
                <w:ilvl w:val="1"/>
                <w:numId w:val="98"/>
              </w:numPr>
              <w:ind w:left="454" w:right="1003"/>
              <w:jc w:val="lowKashida"/>
              <w:rPr>
                <w:rFonts w:ascii="Times New Roman" w:hAnsi="Times New Roman" w:cs="Times New Roman"/>
                <w:sz w:val="24"/>
                <w:szCs w:val="24"/>
              </w:rPr>
            </w:pPr>
            <w:r w:rsidRPr="00502E08">
              <w:rPr>
                <w:rFonts w:ascii="Times New Roman" w:hAnsi="Times New Roman" w:cs="Times New Roman"/>
                <w:sz w:val="24"/>
                <w:szCs w:val="24"/>
              </w:rPr>
              <w:t>Administration des comptes d'utilisateur</w:t>
            </w:r>
          </w:p>
          <w:p w:rsidR="009315D2" w:rsidRPr="00502E08" w:rsidRDefault="009315D2" w:rsidP="00946EFF">
            <w:pPr>
              <w:pStyle w:val="ListParagraph"/>
              <w:numPr>
                <w:ilvl w:val="1"/>
                <w:numId w:val="98"/>
              </w:numPr>
              <w:ind w:left="454" w:right="1003"/>
              <w:jc w:val="lowKashida"/>
              <w:rPr>
                <w:rFonts w:ascii="Times New Roman" w:hAnsi="Times New Roman" w:cs="Times New Roman"/>
                <w:sz w:val="24"/>
                <w:szCs w:val="24"/>
              </w:rPr>
            </w:pPr>
            <w:r w:rsidRPr="00502E08">
              <w:rPr>
                <w:rFonts w:ascii="Times New Roman" w:hAnsi="Times New Roman" w:cs="Times New Roman"/>
                <w:sz w:val="24"/>
                <w:szCs w:val="24"/>
              </w:rPr>
              <w:t>Utilisation des groupes dans Active Directory</w:t>
            </w:r>
          </w:p>
          <w:p w:rsidR="009315D2" w:rsidRPr="00502E08" w:rsidRDefault="009315D2" w:rsidP="00946EFF">
            <w:pPr>
              <w:pStyle w:val="ListParagraph"/>
              <w:numPr>
                <w:ilvl w:val="1"/>
                <w:numId w:val="98"/>
              </w:numPr>
              <w:ind w:left="454" w:right="1003"/>
              <w:jc w:val="lowKashida"/>
              <w:rPr>
                <w:rFonts w:ascii="Times New Roman" w:hAnsi="Times New Roman" w:cs="Times New Roman"/>
                <w:sz w:val="24"/>
                <w:szCs w:val="24"/>
              </w:rPr>
            </w:pPr>
            <w:r w:rsidRPr="00502E08">
              <w:rPr>
                <w:rFonts w:ascii="Times New Roman" w:hAnsi="Times New Roman" w:cs="Times New Roman"/>
                <w:sz w:val="24"/>
                <w:szCs w:val="24"/>
              </w:rPr>
              <w:t>Stratégies d'utilisation des groupes dans un domaine</w:t>
            </w:r>
          </w:p>
          <w:p w:rsidR="009315D2" w:rsidRPr="00502E08" w:rsidRDefault="009315D2" w:rsidP="00946EFF">
            <w:pPr>
              <w:pStyle w:val="ListParagraph"/>
              <w:numPr>
                <w:ilvl w:val="1"/>
                <w:numId w:val="98"/>
              </w:numPr>
              <w:ind w:left="454" w:right="1003"/>
              <w:jc w:val="lowKashida"/>
              <w:rPr>
                <w:rFonts w:ascii="Times New Roman" w:hAnsi="Times New Roman" w:cs="Times New Roman"/>
                <w:sz w:val="24"/>
                <w:szCs w:val="24"/>
              </w:rPr>
            </w:pPr>
            <w:r w:rsidRPr="00502E08">
              <w:rPr>
                <w:rFonts w:ascii="Times New Roman" w:hAnsi="Times New Roman" w:cs="Times New Roman"/>
                <w:sz w:val="24"/>
                <w:szCs w:val="24"/>
              </w:rPr>
              <w:t>Résolution des problèmes liés aux groupes et aux comptes d'utilisateur de domaine</w:t>
            </w:r>
          </w:p>
        </w:tc>
        <w:tc>
          <w:tcPr>
            <w:tcW w:w="2614" w:type="dxa"/>
          </w:tcPr>
          <w:p w:rsidR="009315D2" w:rsidRPr="00502E08" w:rsidRDefault="009315D2" w:rsidP="00946EFF">
            <w:pPr>
              <w:pStyle w:val="ListParagraph"/>
              <w:numPr>
                <w:ilvl w:val="0"/>
                <w:numId w:val="43"/>
              </w:numPr>
              <w:ind w:left="175" w:hanging="218"/>
              <w:rPr>
                <w:rFonts w:ascii="Times New Roman" w:hAnsi="Times New Roman" w:cs="Times New Roman"/>
                <w:sz w:val="24"/>
                <w:szCs w:val="24"/>
              </w:rPr>
            </w:pPr>
            <w:r w:rsidRPr="00502E08">
              <w:rPr>
                <w:rFonts w:ascii="Times New Roman" w:hAnsi="Times New Roman" w:cs="Times New Roman"/>
                <w:sz w:val="24"/>
                <w:szCs w:val="24"/>
              </w:rPr>
              <w:t>Créer des comptes d’utilisateur</w:t>
            </w:r>
          </w:p>
          <w:p w:rsidR="009315D2" w:rsidRPr="00502E08" w:rsidRDefault="009315D2" w:rsidP="00946EFF">
            <w:pPr>
              <w:pStyle w:val="ListParagraph"/>
              <w:numPr>
                <w:ilvl w:val="0"/>
                <w:numId w:val="43"/>
              </w:numPr>
              <w:ind w:left="175" w:hanging="218"/>
              <w:rPr>
                <w:rFonts w:ascii="Times New Roman" w:hAnsi="Times New Roman" w:cs="Times New Roman"/>
                <w:sz w:val="24"/>
                <w:szCs w:val="24"/>
              </w:rPr>
            </w:pPr>
            <w:r w:rsidRPr="00502E08">
              <w:rPr>
                <w:rFonts w:ascii="Times New Roman" w:hAnsi="Times New Roman" w:cs="Times New Roman"/>
                <w:sz w:val="24"/>
                <w:szCs w:val="24"/>
              </w:rPr>
              <w:t>Créer des groups</w:t>
            </w:r>
          </w:p>
          <w:p w:rsidR="009315D2" w:rsidRPr="00502E08" w:rsidRDefault="009315D2" w:rsidP="00946EFF">
            <w:pPr>
              <w:pStyle w:val="ListParagraph"/>
              <w:numPr>
                <w:ilvl w:val="0"/>
                <w:numId w:val="43"/>
              </w:numPr>
              <w:ind w:left="175" w:hanging="218"/>
              <w:rPr>
                <w:rFonts w:ascii="Times New Roman" w:hAnsi="Times New Roman" w:cs="Times New Roman"/>
                <w:sz w:val="24"/>
                <w:szCs w:val="24"/>
              </w:rPr>
            </w:pPr>
            <w:r w:rsidRPr="00502E08">
              <w:rPr>
                <w:rFonts w:ascii="Times New Roman" w:hAnsi="Times New Roman" w:cs="Times New Roman"/>
                <w:sz w:val="24"/>
                <w:szCs w:val="24"/>
              </w:rPr>
              <w:t xml:space="preserve">Créer et utiliser « principal </w:t>
            </w:r>
            <w:proofErr w:type="spellStart"/>
            <w:r w:rsidRPr="00502E08">
              <w:rPr>
                <w:rFonts w:ascii="Times New Roman" w:hAnsi="Times New Roman" w:cs="Times New Roman"/>
                <w:sz w:val="24"/>
                <w:szCs w:val="24"/>
              </w:rPr>
              <w:t>name</w:t>
            </w:r>
            <w:proofErr w:type="spellEnd"/>
            <w:r w:rsidRPr="00502E08">
              <w:rPr>
                <w:rFonts w:ascii="Times New Roman" w:hAnsi="Times New Roman" w:cs="Times New Roman"/>
                <w:sz w:val="24"/>
                <w:szCs w:val="24"/>
              </w:rPr>
              <w:t xml:space="preserve"> </w:t>
            </w:r>
            <w:proofErr w:type="spellStart"/>
            <w:r w:rsidRPr="00502E08">
              <w:rPr>
                <w:rFonts w:ascii="Times New Roman" w:hAnsi="Times New Roman" w:cs="Times New Roman"/>
                <w:sz w:val="24"/>
                <w:szCs w:val="24"/>
              </w:rPr>
              <w:t>suffix</w:t>
            </w:r>
            <w:proofErr w:type="spellEnd"/>
            <w:r w:rsidRPr="00502E08">
              <w:rPr>
                <w:rFonts w:ascii="Times New Roman" w:hAnsi="Times New Roman" w:cs="Times New Roman"/>
                <w:sz w:val="24"/>
                <w:szCs w:val="24"/>
              </w:rPr>
              <w:t> »</w:t>
            </w:r>
          </w:p>
          <w:p w:rsidR="009315D2" w:rsidRPr="00502E08" w:rsidRDefault="009315D2" w:rsidP="00946EFF">
            <w:pPr>
              <w:pStyle w:val="ListParagraph"/>
              <w:numPr>
                <w:ilvl w:val="0"/>
                <w:numId w:val="43"/>
              </w:numPr>
              <w:ind w:left="175" w:hanging="218"/>
              <w:rPr>
                <w:rFonts w:ascii="Times New Roman" w:hAnsi="Times New Roman" w:cs="Times New Roman"/>
                <w:sz w:val="24"/>
                <w:szCs w:val="24"/>
              </w:rPr>
            </w:pPr>
            <w:r w:rsidRPr="00502E08">
              <w:rPr>
                <w:rFonts w:ascii="Times New Roman" w:hAnsi="Times New Roman" w:cs="Times New Roman"/>
                <w:sz w:val="24"/>
                <w:szCs w:val="24"/>
              </w:rPr>
              <w:t xml:space="preserve">Créer plusieurs comptes d’utilisateur par l’utilisation  d’import. </w:t>
            </w:r>
          </w:p>
          <w:p w:rsidR="009315D2" w:rsidRPr="00502E08" w:rsidRDefault="009315D2" w:rsidP="00946EFF">
            <w:pPr>
              <w:pStyle w:val="ListParagraph"/>
              <w:numPr>
                <w:ilvl w:val="0"/>
                <w:numId w:val="43"/>
              </w:numPr>
              <w:ind w:left="175" w:hanging="218"/>
              <w:rPr>
                <w:rFonts w:ascii="Times New Roman" w:hAnsi="Times New Roman" w:cs="Times New Roman"/>
                <w:sz w:val="24"/>
                <w:szCs w:val="24"/>
              </w:rPr>
            </w:pPr>
            <w:r w:rsidRPr="00502E08">
              <w:rPr>
                <w:rFonts w:ascii="Times New Roman" w:hAnsi="Times New Roman" w:cs="Times New Roman"/>
                <w:sz w:val="24"/>
                <w:szCs w:val="24"/>
              </w:rPr>
              <w:t>Administrer les comptes d’utilisateur du domaine.</w:t>
            </w:r>
          </w:p>
        </w:tc>
      </w:tr>
      <w:tr w:rsidR="009315D2" w:rsidRPr="00D9714D" w:rsidTr="00B36F4E">
        <w:tc>
          <w:tcPr>
            <w:tcW w:w="6629" w:type="dxa"/>
          </w:tcPr>
          <w:p w:rsidR="009315D2" w:rsidRPr="00ED71F6" w:rsidRDefault="009315D2" w:rsidP="00B36F4E">
            <w:pPr>
              <w:ind w:left="180" w:hanging="180"/>
              <w:rPr>
                <w:rFonts w:ascii="Times New Roman" w:hAnsi="Times New Roman" w:cs="Times New Roman"/>
                <w:b/>
                <w:bCs/>
                <w:sz w:val="24"/>
                <w:szCs w:val="24"/>
              </w:rPr>
            </w:pPr>
            <w:r w:rsidRPr="000A2CF5">
              <w:rPr>
                <w:rFonts w:ascii="Times New Roman" w:hAnsi="Times New Roman" w:cs="Times New Roman"/>
                <w:b/>
                <w:bCs/>
                <w:sz w:val="24"/>
                <w:szCs w:val="24"/>
              </w:rPr>
              <w:t xml:space="preserve">Chapitre </w:t>
            </w:r>
            <w:r>
              <w:rPr>
                <w:rFonts w:ascii="Times New Roman" w:hAnsi="Times New Roman" w:cs="Times New Roman"/>
                <w:b/>
                <w:bCs/>
                <w:sz w:val="24"/>
                <w:szCs w:val="24"/>
              </w:rPr>
              <w:t xml:space="preserve">9 : </w:t>
            </w:r>
            <w:r w:rsidRPr="00502E08">
              <w:rPr>
                <w:rFonts w:ascii="Times New Roman" w:hAnsi="Times New Roman" w:cs="Times New Roman"/>
                <w:b/>
                <w:bCs/>
                <w:sz w:val="24"/>
                <w:szCs w:val="24"/>
              </w:rPr>
              <w:t>Publication de ressources dans Active Directory</w:t>
            </w:r>
          </w:p>
          <w:p w:rsidR="009315D2" w:rsidRPr="00502E08" w:rsidRDefault="009315D2" w:rsidP="00946EFF">
            <w:pPr>
              <w:pStyle w:val="ListParagraph"/>
              <w:numPr>
                <w:ilvl w:val="1"/>
                <w:numId w:val="99"/>
              </w:numPr>
              <w:ind w:left="313" w:right="1003"/>
              <w:jc w:val="lowKashida"/>
              <w:rPr>
                <w:rFonts w:ascii="Times New Roman" w:hAnsi="Times New Roman" w:cs="Times New Roman"/>
                <w:sz w:val="24"/>
                <w:szCs w:val="24"/>
              </w:rPr>
            </w:pPr>
            <w:r w:rsidRPr="00502E08">
              <w:rPr>
                <w:rFonts w:ascii="Times New Roman" w:hAnsi="Times New Roman" w:cs="Times New Roman"/>
                <w:sz w:val="24"/>
                <w:szCs w:val="24"/>
              </w:rPr>
              <w:t xml:space="preserve">Vue d'ensemble de la publication de ressources </w:t>
            </w:r>
          </w:p>
          <w:p w:rsidR="009315D2" w:rsidRPr="00502E08" w:rsidRDefault="009315D2" w:rsidP="00946EFF">
            <w:pPr>
              <w:pStyle w:val="ListParagraph"/>
              <w:numPr>
                <w:ilvl w:val="1"/>
                <w:numId w:val="99"/>
              </w:numPr>
              <w:ind w:left="313" w:right="1003"/>
              <w:jc w:val="lowKashida"/>
              <w:rPr>
                <w:rFonts w:ascii="Times New Roman" w:hAnsi="Times New Roman" w:cs="Times New Roman"/>
                <w:sz w:val="24"/>
                <w:szCs w:val="24"/>
              </w:rPr>
            </w:pPr>
            <w:r w:rsidRPr="00502E08">
              <w:rPr>
                <w:rFonts w:ascii="Times New Roman" w:hAnsi="Times New Roman" w:cs="Times New Roman"/>
                <w:sz w:val="24"/>
                <w:szCs w:val="24"/>
              </w:rPr>
              <w:t>Configuration et administration des imprimantes publiées</w:t>
            </w:r>
          </w:p>
          <w:p w:rsidR="009315D2" w:rsidRPr="00502E08" w:rsidRDefault="009315D2" w:rsidP="00946EFF">
            <w:pPr>
              <w:pStyle w:val="ListParagraph"/>
              <w:numPr>
                <w:ilvl w:val="1"/>
                <w:numId w:val="99"/>
              </w:numPr>
              <w:ind w:left="313" w:right="1003"/>
              <w:jc w:val="lowKashida"/>
              <w:rPr>
                <w:rFonts w:ascii="Times New Roman" w:hAnsi="Times New Roman" w:cs="Times New Roman"/>
                <w:sz w:val="24"/>
                <w:szCs w:val="24"/>
              </w:rPr>
            </w:pPr>
            <w:r w:rsidRPr="00502E08">
              <w:rPr>
                <w:rFonts w:ascii="Times New Roman" w:hAnsi="Times New Roman" w:cs="Times New Roman"/>
                <w:sz w:val="24"/>
                <w:szCs w:val="24"/>
              </w:rPr>
              <w:t>Implémentation des emplacements des imprimantes publiées</w:t>
            </w:r>
          </w:p>
          <w:p w:rsidR="009315D2" w:rsidRPr="00502E08" w:rsidRDefault="009315D2" w:rsidP="00946EFF">
            <w:pPr>
              <w:pStyle w:val="ListParagraph"/>
              <w:numPr>
                <w:ilvl w:val="1"/>
                <w:numId w:val="99"/>
              </w:numPr>
              <w:ind w:left="313" w:right="1003"/>
              <w:jc w:val="lowKashida"/>
              <w:rPr>
                <w:rFonts w:ascii="Times New Roman" w:hAnsi="Times New Roman" w:cs="Times New Roman"/>
                <w:sz w:val="24"/>
                <w:szCs w:val="24"/>
              </w:rPr>
            </w:pPr>
            <w:r w:rsidRPr="00502E08">
              <w:rPr>
                <w:rFonts w:ascii="Times New Roman" w:hAnsi="Times New Roman" w:cs="Times New Roman"/>
                <w:sz w:val="24"/>
                <w:szCs w:val="24"/>
              </w:rPr>
              <w:t xml:space="preserve">Configuration et administration des dossiers partagés publiés </w:t>
            </w:r>
          </w:p>
          <w:p w:rsidR="009315D2" w:rsidRPr="00502E08" w:rsidRDefault="009315D2" w:rsidP="00946EFF">
            <w:pPr>
              <w:pStyle w:val="ListParagraph"/>
              <w:numPr>
                <w:ilvl w:val="1"/>
                <w:numId w:val="99"/>
              </w:numPr>
              <w:ind w:left="313" w:right="1003"/>
              <w:jc w:val="lowKashida"/>
              <w:rPr>
                <w:rFonts w:ascii="Times New Roman" w:hAnsi="Times New Roman" w:cs="Times New Roman"/>
                <w:sz w:val="24"/>
                <w:szCs w:val="24"/>
              </w:rPr>
            </w:pPr>
            <w:r w:rsidRPr="00502E08">
              <w:rPr>
                <w:rFonts w:ascii="Times New Roman" w:hAnsi="Times New Roman" w:cs="Times New Roman"/>
                <w:sz w:val="24"/>
                <w:szCs w:val="24"/>
              </w:rPr>
              <w:t xml:space="preserve">Comparaison des objets publiés et des ressources partagées </w:t>
            </w:r>
          </w:p>
          <w:p w:rsidR="009315D2" w:rsidRPr="00502E08" w:rsidRDefault="009315D2" w:rsidP="00946EFF">
            <w:pPr>
              <w:pStyle w:val="ListParagraph"/>
              <w:numPr>
                <w:ilvl w:val="1"/>
                <w:numId w:val="99"/>
              </w:numPr>
              <w:ind w:left="313" w:right="1003"/>
              <w:jc w:val="lowKashida"/>
              <w:rPr>
                <w:rFonts w:ascii="Times New Roman" w:hAnsi="Times New Roman" w:cs="Times New Roman"/>
                <w:b/>
                <w:bCs/>
                <w:sz w:val="24"/>
                <w:szCs w:val="24"/>
                <w:u w:val="single"/>
              </w:rPr>
            </w:pPr>
            <w:r w:rsidRPr="00502E08">
              <w:rPr>
                <w:rFonts w:ascii="Times New Roman" w:hAnsi="Times New Roman" w:cs="Times New Roman"/>
                <w:sz w:val="24"/>
                <w:szCs w:val="24"/>
              </w:rPr>
              <w:t>Résolution des problèmes liés à la publication des ressources</w:t>
            </w:r>
          </w:p>
        </w:tc>
        <w:tc>
          <w:tcPr>
            <w:tcW w:w="2614" w:type="dxa"/>
          </w:tcPr>
          <w:p w:rsidR="009315D2" w:rsidRPr="00502E08" w:rsidRDefault="009315D2" w:rsidP="00946EFF">
            <w:pPr>
              <w:pStyle w:val="ListParagraph"/>
              <w:numPr>
                <w:ilvl w:val="0"/>
                <w:numId w:val="43"/>
              </w:numPr>
              <w:ind w:left="175" w:hanging="218"/>
              <w:rPr>
                <w:rFonts w:ascii="Times New Roman" w:hAnsi="Times New Roman" w:cs="Times New Roman"/>
                <w:sz w:val="24"/>
                <w:szCs w:val="24"/>
                <w:lang w:val="en-US"/>
              </w:rPr>
            </w:pPr>
            <w:r w:rsidRPr="00502E08">
              <w:rPr>
                <w:rFonts w:ascii="Times New Roman" w:hAnsi="Times New Roman" w:cs="Times New Roman"/>
                <w:sz w:val="24"/>
                <w:szCs w:val="24"/>
                <w:lang w:val="en-US"/>
              </w:rPr>
              <w:t xml:space="preserve">Publish shared folders </w:t>
            </w:r>
            <w:proofErr w:type="spellStart"/>
            <w:r w:rsidRPr="00502E08">
              <w:rPr>
                <w:rFonts w:ascii="Times New Roman" w:hAnsi="Times New Roman" w:cs="Times New Roman"/>
                <w:sz w:val="24"/>
                <w:szCs w:val="24"/>
                <w:lang w:val="en-US"/>
              </w:rPr>
              <w:t>dans</w:t>
            </w:r>
            <w:proofErr w:type="spellEnd"/>
            <w:r w:rsidRPr="00502E08">
              <w:rPr>
                <w:rFonts w:ascii="Times New Roman" w:hAnsi="Times New Roman" w:cs="Times New Roman"/>
                <w:sz w:val="24"/>
                <w:szCs w:val="24"/>
                <w:lang w:val="en-US"/>
              </w:rPr>
              <w:t xml:space="preserve"> Active Directory. </w:t>
            </w:r>
          </w:p>
          <w:p w:rsidR="009315D2" w:rsidRPr="00502E08" w:rsidRDefault="009315D2" w:rsidP="00946EFF">
            <w:pPr>
              <w:pStyle w:val="ListParagraph"/>
              <w:numPr>
                <w:ilvl w:val="0"/>
                <w:numId w:val="43"/>
              </w:numPr>
              <w:ind w:left="175" w:hanging="218"/>
              <w:rPr>
                <w:rFonts w:ascii="Times New Roman" w:hAnsi="Times New Roman" w:cs="Times New Roman"/>
                <w:sz w:val="24"/>
                <w:szCs w:val="24"/>
                <w:lang w:val="en-US"/>
              </w:rPr>
            </w:pPr>
            <w:r w:rsidRPr="00502E08">
              <w:rPr>
                <w:rFonts w:ascii="Times New Roman" w:hAnsi="Times New Roman" w:cs="Times New Roman"/>
                <w:sz w:val="24"/>
                <w:szCs w:val="24"/>
                <w:lang w:val="en-US"/>
              </w:rPr>
              <w:t xml:space="preserve">Publish shared printers </w:t>
            </w:r>
            <w:proofErr w:type="spellStart"/>
            <w:r w:rsidRPr="00502E08">
              <w:rPr>
                <w:rFonts w:ascii="Times New Roman" w:hAnsi="Times New Roman" w:cs="Times New Roman"/>
                <w:sz w:val="24"/>
                <w:szCs w:val="24"/>
                <w:lang w:val="en-US"/>
              </w:rPr>
              <w:t>dans</w:t>
            </w:r>
            <w:proofErr w:type="spellEnd"/>
            <w:r w:rsidRPr="00502E08">
              <w:rPr>
                <w:rFonts w:ascii="Times New Roman" w:hAnsi="Times New Roman" w:cs="Times New Roman"/>
                <w:sz w:val="24"/>
                <w:szCs w:val="24"/>
                <w:lang w:val="en-US"/>
              </w:rPr>
              <w:t xml:space="preserve"> Active Directory.</w:t>
            </w:r>
          </w:p>
        </w:tc>
      </w:tr>
      <w:tr w:rsidR="009315D2" w:rsidRPr="00502E08" w:rsidTr="00B36F4E">
        <w:tc>
          <w:tcPr>
            <w:tcW w:w="6629" w:type="dxa"/>
          </w:tcPr>
          <w:p w:rsidR="009315D2" w:rsidRPr="00ED71F6" w:rsidRDefault="009315D2" w:rsidP="00B36F4E">
            <w:pPr>
              <w:ind w:left="180" w:hanging="180"/>
              <w:rPr>
                <w:rFonts w:ascii="Times New Roman" w:hAnsi="Times New Roman" w:cs="Times New Roman"/>
                <w:b/>
                <w:bCs/>
                <w:sz w:val="24"/>
                <w:szCs w:val="24"/>
              </w:rPr>
            </w:pPr>
            <w:r w:rsidRPr="000A2CF5">
              <w:rPr>
                <w:rFonts w:ascii="Times New Roman" w:hAnsi="Times New Roman" w:cs="Times New Roman"/>
                <w:b/>
                <w:bCs/>
                <w:sz w:val="24"/>
                <w:szCs w:val="24"/>
              </w:rPr>
              <w:t xml:space="preserve">Chapitre </w:t>
            </w:r>
            <w:r>
              <w:rPr>
                <w:rFonts w:ascii="Times New Roman" w:hAnsi="Times New Roman" w:cs="Times New Roman"/>
                <w:b/>
                <w:bCs/>
                <w:sz w:val="24"/>
                <w:szCs w:val="24"/>
              </w:rPr>
              <w:t>10</w:t>
            </w:r>
            <w:r w:rsidRPr="00502E08">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502E08">
              <w:rPr>
                <w:rFonts w:ascii="Times New Roman" w:hAnsi="Times New Roman" w:cs="Times New Roman"/>
                <w:b/>
                <w:bCs/>
                <w:sz w:val="24"/>
                <w:szCs w:val="24"/>
              </w:rPr>
              <w:t>Délégation du contrôle d'administration</w:t>
            </w:r>
          </w:p>
          <w:p w:rsidR="009315D2" w:rsidRPr="00502E08" w:rsidRDefault="009315D2" w:rsidP="00946EFF">
            <w:pPr>
              <w:pStyle w:val="ListParagraph"/>
              <w:numPr>
                <w:ilvl w:val="1"/>
                <w:numId w:val="100"/>
              </w:numPr>
              <w:ind w:left="454" w:right="360"/>
              <w:jc w:val="lowKashida"/>
              <w:rPr>
                <w:rFonts w:ascii="Times New Roman" w:hAnsi="Times New Roman" w:cs="Times New Roman"/>
                <w:sz w:val="24"/>
                <w:szCs w:val="24"/>
              </w:rPr>
            </w:pPr>
            <w:r w:rsidRPr="00502E08">
              <w:rPr>
                <w:rFonts w:ascii="Times New Roman" w:hAnsi="Times New Roman" w:cs="Times New Roman"/>
                <w:sz w:val="24"/>
                <w:szCs w:val="24"/>
              </w:rPr>
              <w:t>Sécurité des objets dans Active Directory</w:t>
            </w:r>
          </w:p>
          <w:p w:rsidR="009315D2" w:rsidRPr="00502E08" w:rsidRDefault="009315D2" w:rsidP="00946EFF">
            <w:pPr>
              <w:pStyle w:val="ListParagraph"/>
              <w:numPr>
                <w:ilvl w:val="1"/>
                <w:numId w:val="100"/>
              </w:numPr>
              <w:ind w:left="454" w:right="360"/>
              <w:jc w:val="lowKashida"/>
              <w:rPr>
                <w:rFonts w:ascii="Times New Roman" w:hAnsi="Times New Roman" w:cs="Times New Roman"/>
                <w:sz w:val="24"/>
                <w:szCs w:val="24"/>
              </w:rPr>
            </w:pPr>
            <w:r w:rsidRPr="00502E08">
              <w:rPr>
                <w:rFonts w:ascii="Times New Roman" w:hAnsi="Times New Roman" w:cs="Times New Roman"/>
                <w:sz w:val="24"/>
                <w:szCs w:val="24"/>
              </w:rPr>
              <w:t>Contrôle de l'accès aux objets Active Directory</w:t>
            </w:r>
          </w:p>
          <w:p w:rsidR="009315D2" w:rsidRPr="00502E08" w:rsidRDefault="009315D2" w:rsidP="00946EFF">
            <w:pPr>
              <w:pStyle w:val="ListParagraph"/>
              <w:numPr>
                <w:ilvl w:val="1"/>
                <w:numId w:val="100"/>
              </w:numPr>
              <w:ind w:left="454" w:right="360"/>
              <w:jc w:val="lowKashida"/>
              <w:rPr>
                <w:rFonts w:ascii="Times New Roman" w:hAnsi="Times New Roman" w:cs="Times New Roman"/>
                <w:sz w:val="24"/>
                <w:szCs w:val="24"/>
              </w:rPr>
            </w:pPr>
            <w:r w:rsidRPr="00502E08">
              <w:rPr>
                <w:rFonts w:ascii="Times New Roman" w:hAnsi="Times New Roman" w:cs="Times New Roman"/>
                <w:sz w:val="24"/>
                <w:szCs w:val="24"/>
              </w:rPr>
              <w:t>Délégation du contrôle d'administration des objets Active Directory</w:t>
            </w:r>
          </w:p>
          <w:p w:rsidR="009315D2" w:rsidRPr="00502E08" w:rsidRDefault="009315D2" w:rsidP="00946EFF">
            <w:pPr>
              <w:pStyle w:val="ListParagraph"/>
              <w:numPr>
                <w:ilvl w:val="1"/>
                <w:numId w:val="100"/>
              </w:numPr>
              <w:ind w:left="454" w:right="360"/>
              <w:jc w:val="lowKashida"/>
              <w:rPr>
                <w:rFonts w:ascii="Times New Roman" w:hAnsi="Times New Roman" w:cs="Times New Roman"/>
                <w:sz w:val="24"/>
                <w:szCs w:val="24"/>
              </w:rPr>
            </w:pPr>
            <w:r w:rsidRPr="00502E08">
              <w:rPr>
                <w:rFonts w:ascii="Times New Roman" w:hAnsi="Times New Roman" w:cs="Times New Roman"/>
                <w:sz w:val="24"/>
                <w:szCs w:val="24"/>
              </w:rPr>
              <w:t>Personnalisation des consoles MMC (Microsoft Management Console)</w:t>
            </w:r>
          </w:p>
          <w:p w:rsidR="009315D2" w:rsidRPr="00502E08" w:rsidRDefault="009315D2" w:rsidP="00946EFF">
            <w:pPr>
              <w:pStyle w:val="ListParagraph"/>
              <w:numPr>
                <w:ilvl w:val="1"/>
                <w:numId w:val="100"/>
              </w:numPr>
              <w:ind w:left="454" w:right="360"/>
              <w:jc w:val="lowKashida"/>
              <w:rPr>
                <w:rFonts w:ascii="Times New Roman" w:hAnsi="Times New Roman" w:cs="Times New Roman"/>
                <w:sz w:val="24"/>
                <w:szCs w:val="24"/>
              </w:rPr>
            </w:pPr>
            <w:r w:rsidRPr="00502E08">
              <w:rPr>
                <w:rFonts w:ascii="Times New Roman" w:hAnsi="Times New Roman" w:cs="Times New Roman"/>
                <w:sz w:val="24"/>
                <w:szCs w:val="24"/>
              </w:rPr>
              <w:t>Configuration de listes de tâches</w:t>
            </w:r>
          </w:p>
        </w:tc>
        <w:tc>
          <w:tcPr>
            <w:tcW w:w="2614" w:type="dxa"/>
          </w:tcPr>
          <w:p w:rsidR="009315D2" w:rsidRPr="00502E08" w:rsidRDefault="009315D2" w:rsidP="00946EFF">
            <w:pPr>
              <w:pStyle w:val="ListParagraph"/>
              <w:numPr>
                <w:ilvl w:val="0"/>
                <w:numId w:val="43"/>
              </w:numPr>
              <w:ind w:left="175" w:hanging="218"/>
              <w:rPr>
                <w:rFonts w:ascii="Times New Roman" w:hAnsi="Times New Roman" w:cs="Times New Roman"/>
                <w:sz w:val="24"/>
                <w:szCs w:val="24"/>
              </w:rPr>
            </w:pPr>
            <w:r w:rsidRPr="00502E08">
              <w:rPr>
                <w:rFonts w:ascii="Times New Roman" w:hAnsi="Times New Roman" w:cs="Times New Roman"/>
                <w:sz w:val="24"/>
                <w:szCs w:val="24"/>
              </w:rPr>
              <w:t xml:space="preserve">Voir les permissions dans « Active Directory </w:t>
            </w:r>
            <w:proofErr w:type="spellStart"/>
            <w:r w:rsidRPr="00502E08">
              <w:rPr>
                <w:rFonts w:ascii="Times New Roman" w:hAnsi="Times New Roman" w:cs="Times New Roman"/>
                <w:sz w:val="24"/>
                <w:szCs w:val="24"/>
              </w:rPr>
              <w:t>objects</w:t>
            </w:r>
            <w:proofErr w:type="spellEnd"/>
            <w:r w:rsidRPr="00502E08">
              <w:rPr>
                <w:rFonts w:ascii="Times New Roman" w:hAnsi="Times New Roman" w:cs="Times New Roman"/>
                <w:sz w:val="24"/>
                <w:szCs w:val="24"/>
              </w:rPr>
              <w:t xml:space="preserve"> ». </w:t>
            </w:r>
          </w:p>
          <w:p w:rsidR="009315D2" w:rsidRPr="00502E08" w:rsidRDefault="009315D2" w:rsidP="00946EFF">
            <w:pPr>
              <w:pStyle w:val="ListParagraph"/>
              <w:numPr>
                <w:ilvl w:val="0"/>
                <w:numId w:val="43"/>
              </w:numPr>
              <w:ind w:left="175" w:hanging="218"/>
              <w:rPr>
                <w:rFonts w:ascii="Times New Roman" w:hAnsi="Times New Roman" w:cs="Times New Roman"/>
                <w:sz w:val="24"/>
                <w:szCs w:val="24"/>
              </w:rPr>
            </w:pPr>
            <w:r w:rsidRPr="00502E08">
              <w:rPr>
                <w:rFonts w:ascii="Times New Roman" w:hAnsi="Times New Roman" w:cs="Times New Roman"/>
                <w:sz w:val="24"/>
                <w:szCs w:val="24"/>
              </w:rPr>
              <w:t>Déléguer les contrôles pour « </w:t>
            </w:r>
            <w:proofErr w:type="spellStart"/>
            <w:r w:rsidRPr="00502E08">
              <w:rPr>
                <w:rFonts w:ascii="Times New Roman" w:hAnsi="Times New Roman" w:cs="Times New Roman"/>
                <w:sz w:val="24"/>
                <w:szCs w:val="24"/>
              </w:rPr>
              <w:t>organizational</w:t>
            </w:r>
            <w:proofErr w:type="spellEnd"/>
            <w:r w:rsidRPr="00502E08">
              <w:rPr>
                <w:rFonts w:ascii="Times New Roman" w:hAnsi="Times New Roman" w:cs="Times New Roman"/>
                <w:sz w:val="24"/>
                <w:szCs w:val="24"/>
              </w:rPr>
              <w:t xml:space="preserve"> unit ».</w:t>
            </w:r>
          </w:p>
        </w:tc>
      </w:tr>
    </w:tbl>
    <w:p w:rsidR="00E8488A" w:rsidRPr="00502E08" w:rsidRDefault="00E8488A" w:rsidP="00E8488A">
      <w:pPr>
        <w:rPr>
          <w:rFonts w:ascii="Times New Roman" w:hAnsi="Times New Roman" w:cs="Times New Roman"/>
          <w:sz w:val="24"/>
          <w:szCs w:val="24"/>
        </w:rPr>
      </w:pPr>
      <w:r w:rsidRPr="00502E08">
        <w:rPr>
          <w:rFonts w:ascii="Times New Roman" w:hAnsi="Times New Roman" w:cs="Times New Roman"/>
          <w:sz w:val="24"/>
          <w:szCs w:val="24"/>
        </w:rPr>
        <w:tab/>
      </w:r>
      <w:r w:rsidRPr="00502E08">
        <w:rPr>
          <w:rFonts w:ascii="Times New Roman" w:hAnsi="Times New Roman" w:cs="Times New Roman"/>
          <w:sz w:val="24"/>
          <w:szCs w:val="24"/>
        </w:rPr>
        <w:tab/>
      </w:r>
      <w:r w:rsidRPr="00502E08">
        <w:rPr>
          <w:rFonts w:ascii="Times New Roman" w:hAnsi="Times New Roman" w:cs="Times New Roman"/>
          <w:sz w:val="24"/>
          <w:szCs w:val="24"/>
        </w:rPr>
        <w:tab/>
      </w:r>
      <w:r w:rsidRPr="00502E08">
        <w:rPr>
          <w:rFonts w:ascii="Times New Roman" w:hAnsi="Times New Roman" w:cs="Times New Roman"/>
          <w:sz w:val="24"/>
          <w:szCs w:val="24"/>
        </w:rPr>
        <w:tab/>
      </w:r>
      <w:r w:rsidRPr="00502E08">
        <w:rPr>
          <w:rFonts w:ascii="Times New Roman" w:hAnsi="Times New Roman" w:cs="Times New Roman"/>
          <w:sz w:val="24"/>
          <w:szCs w:val="24"/>
        </w:rPr>
        <w:tab/>
      </w:r>
    </w:p>
    <w:p w:rsidR="00E8488A" w:rsidRPr="00502E08" w:rsidRDefault="00E8488A" w:rsidP="00E8488A">
      <w:pPr>
        <w:rPr>
          <w:rFonts w:ascii="Times New Roman" w:hAnsi="Times New Roman" w:cs="Times New Roman"/>
          <w:b/>
          <w:bCs/>
          <w:i/>
          <w:iCs/>
          <w:sz w:val="24"/>
          <w:szCs w:val="24"/>
        </w:rPr>
      </w:pPr>
      <w:r w:rsidRPr="00502E08">
        <w:rPr>
          <w:rFonts w:ascii="Times New Roman" w:hAnsi="Times New Roman" w:cs="Times New Roman"/>
          <w:b/>
          <w:bCs/>
          <w:i/>
          <w:iCs/>
          <w:sz w:val="24"/>
          <w:szCs w:val="24"/>
        </w:rPr>
        <w:t>Méthodes d’enseignement</w:t>
      </w:r>
    </w:p>
    <w:p w:rsidR="00E8488A" w:rsidRPr="00502E08" w:rsidRDefault="00E8488A" w:rsidP="00E8488A">
      <w:pPr>
        <w:autoSpaceDE w:val="0"/>
        <w:autoSpaceDN w:val="0"/>
        <w:adjustRightInd w:val="0"/>
        <w:rPr>
          <w:rFonts w:ascii="Times New Roman" w:eastAsia="Wingdings-Regular" w:hAnsi="Times New Roman" w:cs="Times New Roman"/>
          <w:sz w:val="24"/>
          <w:szCs w:val="24"/>
        </w:rPr>
      </w:pPr>
      <w:r w:rsidRPr="00502E08">
        <w:rPr>
          <w:rFonts w:ascii="Times New Roman" w:eastAsia="Wingdings-Regular" w:hAnsi="Times New Roman" w:cs="Times New Roman"/>
          <w:sz w:val="24"/>
          <w:szCs w:val="24"/>
        </w:rPr>
        <w:t xml:space="preserve"> Cours magistral</w:t>
      </w:r>
    </w:p>
    <w:p w:rsidR="00E8488A" w:rsidRPr="00502E08" w:rsidRDefault="00E8488A" w:rsidP="00E8488A">
      <w:pPr>
        <w:rPr>
          <w:rFonts w:ascii="Times New Roman" w:eastAsia="Wingdings-Regular" w:hAnsi="Times New Roman" w:cs="Times New Roman"/>
          <w:sz w:val="24"/>
          <w:szCs w:val="24"/>
        </w:rPr>
      </w:pPr>
      <w:r w:rsidRPr="00502E08">
        <w:rPr>
          <w:rFonts w:ascii="Times New Roman" w:eastAsia="Wingdings-Regular" w:hAnsi="Times New Roman" w:cs="Times New Roman"/>
          <w:sz w:val="24"/>
          <w:szCs w:val="24"/>
        </w:rPr>
        <w:t xml:space="preserve"> Travail dirigé et Travaux pratiques en laboratoire</w:t>
      </w:r>
    </w:p>
    <w:p w:rsidR="00E8488A" w:rsidRPr="00502E08" w:rsidRDefault="00E8488A" w:rsidP="00E8488A">
      <w:pPr>
        <w:rPr>
          <w:rFonts w:ascii="Times New Roman" w:hAnsi="Times New Roman" w:cs="Times New Roman"/>
          <w:b/>
          <w:bCs/>
          <w:i/>
          <w:iCs/>
          <w:sz w:val="24"/>
          <w:szCs w:val="24"/>
        </w:rPr>
      </w:pPr>
    </w:p>
    <w:p w:rsidR="00E8488A" w:rsidRPr="00502E08" w:rsidRDefault="00E8488A" w:rsidP="00E8488A">
      <w:pPr>
        <w:rPr>
          <w:rFonts w:ascii="Times New Roman" w:hAnsi="Times New Roman" w:cs="Times New Roman"/>
          <w:b/>
          <w:bCs/>
          <w:i/>
          <w:iCs/>
          <w:sz w:val="24"/>
          <w:szCs w:val="24"/>
        </w:rPr>
      </w:pPr>
      <w:r w:rsidRPr="00502E08">
        <w:rPr>
          <w:rFonts w:ascii="Times New Roman" w:hAnsi="Times New Roman" w:cs="Times New Roman"/>
          <w:b/>
          <w:bCs/>
          <w:i/>
          <w:iCs/>
          <w:sz w:val="24"/>
          <w:szCs w:val="24"/>
        </w:rPr>
        <w:t>Méthodes d’évaluation</w:t>
      </w:r>
    </w:p>
    <w:p w:rsidR="00E8488A" w:rsidRPr="00502E08" w:rsidRDefault="00E8488A" w:rsidP="00E8488A">
      <w:pPr>
        <w:rPr>
          <w:rFonts w:ascii="Times New Roman" w:hAnsi="Times New Roman" w:cs="Times New Roman"/>
          <w:sz w:val="24"/>
          <w:szCs w:val="24"/>
        </w:rPr>
      </w:pPr>
      <w:r w:rsidRPr="00502E08">
        <w:rPr>
          <w:rFonts w:ascii="Times New Roman" w:hAnsi="Times New Roman" w:cs="Times New Roman"/>
          <w:sz w:val="24"/>
          <w:szCs w:val="24"/>
        </w:rPr>
        <w:t>Epreuves pratiques</w:t>
      </w:r>
    </w:p>
    <w:p w:rsidR="00E8488A" w:rsidRPr="00213175" w:rsidRDefault="00E8488A" w:rsidP="00E8488A">
      <w:pPr>
        <w:pStyle w:val="Heading2"/>
        <w:rPr>
          <w:rFonts w:ascii="Times New Roman" w:hAnsi="Times New Roman" w:cs="Times New Roman"/>
          <w:i/>
          <w:iCs/>
          <w:snapToGrid w:val="0"/>
          <w:color w:val="000000" w:themeColor="text1"/>
          <w:sz w:val="24"/>
          <w:szCs w:val="24"/>
        </w:rPr>
      </w:pPr>
      <w:r w:rsidRPr="00213175">
        <w:rPr>
          <w:rFonts w:ascii="Times New Roman" w:hAnsi="Times New Roman" w:cs="Times New Roman"/>
          <w:i/>
          <w:iCs/>
          <w:snapToGrid w:val="0"/>
          <w:color w:val="000000" w:themeColor="text1"/>
          <w:sz w:val="24"/>
          <w:szCs w:val="24"/>
        </w:rPr>
        <w:lastRenderedPageBreak/>
        <w:t>R</w:t>
      </w:r>
      <w:r w:rsidRPr="00213175">
        <w:rPr>
          <w:rFonts w:ascii="Calibri" w:hAnsi="Calibri" w:cs="Times New Roman"/>
          <w:i/>
          <w:iCs/>
          <w:snapToGrid w:val="0"/>
          <w:color w:val="000000" w:themeColor="text1"/>
          <w:sz w:val="24"/>
          <w:szCs w:val="24"/>
        </w:rPr>
        <w:t>é</w:t>
      </w:r>
      <w:r w:rsidRPr="00213175">
        <w:rPr>
          <w:rFonts w:ascii="Times New Roman" w:hAnsi="Times New Roman" w:cs="Times New Roman"/>
          <w:i/>
          <w:iCs/>
          <w:snapToGrid w:val="0"/>
          <w:color w:val="000000" w:themeColor="text1"/>
          <w:sz w:val="24"/>
          <w:szCs w:val="24"/>
        </w:rPr>
        <w:t>f</w:t>
      </w:r>
      <w:r w:rsidRPr="00213175">
        <w:rPr>
          <w:rFonts w:ascii="Calibri" w:hAnsi="Calibri" w:cs="Times New Roman"/>
          <w:i/>
          <w:iCs/>
          <w:snapToGrid w:val="0"/>
          <w:color w:val="000000" w:themeColor="text1"/>
          <w:sz w:val="24"/>
          <w:szCs w:val="24"/>
        </w:rPr>
        <w:t>é</w:t>
      </w:r>
      <w:r w:rsidRPr="00213175">
        <w:rPr>
          <w:rFonts w:ascii="Times New Roman" w:hAnsi="Times New Roman" w:cs="Times New Roman"/>
          <w:i/>
          <w:iCs/>
          <w:snapToGrid w:val="0"/>
          <w:color w:val="000000" w:themeColor="text1"/>
          <w:sz w:val="24"/>
          <w:szCs w:val="24"/>
        </w:rPr>
        <w:t>rences bibliographiques</w:t>
      </w:r>
    </w:p>
    <w:p w:rsidR="00E8488A" w:rsidRPr="00213175" w:rsidRDefault="00E8488A" w:rsidP="00E8488A">
      <w:pPr>
        <w:spacing w:after="0" w:line="240" w:lineRule="auto"/>
      </w:pPr>
    </w:p>
    <w:p w:rsidR="00E8488A" w:rsidRPr="00576FDF" w:rsidRDefault="00E8488A" w:rsidP="00E8488A">
      <w:pPr>
        <w:spacing w:after="0" w:line="240" w:lineRule="auto"/>
        <w:jc w:val="lowKashida"/>
        <w:rPr>
          <w:rFonts w:ascii="Times New Roman" w:hAnsi="Times New Roman" w:cs="Times New Roman"/>
          <w:sz w:val="24"/>
          <w:szCs w:val="24"/>
          <w:lang w:val="en-US"/>
        </w:rPr>
      </w:pPr>
      <w:r w:rsidRPr="00576FDF">
        <w:rPr>
          <w:rFonts w:ascii="Times New Roman" w:hAnsi="Times New Roman" w:cs="Times New Roman"/>
          <w:sz w:val="24"/>
          <w:szCs w:val="24"/>
          <w:lang w:val="en-US"/>
        </w:rPr>
        <w:t xml:space="preserve">– </w:t>
      </w:r>
      <w:r w:rsidRPr="00576FDF">
        <w:rPr>
          <w:rFonts w:ascii="Times New Roman" w:hAnsi="Times New Roman" w:cs="Times New Roman"/>
          <w:b/>
          <w:bCs/>
          <w:sz w:val="24"/>
          <w:szCs w:val="24"/>
          <w:lang w:val="en-US"/>
        </w:rPr>
        <w:t>Active directory 4</w:t>
      </w:r>
      <w:r w:rsidRPr="00576FDF">
        <w:rPr>
          <w:rFonts w:ascii="Times New Roman" w:hAnsi="Times New Roman" w:cs="Times New Roman"/>
          <w:b/>
          <w:bCs/>
          <w:sz w:val="24"/>
          <w:szCs w:val="24"/>
          <w:vertAlign w:val="superscript"/>
          <w:lang w:val="en-US"/>
        </w:rPr>
        <w:t>th</w:t>
      </w:r>
      <w:r w:rsidRPr="00576FDF">
        <w:rPr>
          <w:rFonts w:ascii="Times New Roman" w:hAnsi="Times New Roman" w:cs="Times New Roman"/>
          <w:b/>
          <w:bCs/>
          <w:sz w:val="24"/>
          <w:szCs w:val="24"/>
          <w:lang w:val="en-US"/>
        </w:rPr>
        <w:t xml:space="preserve"> edition/ </w:t>
      </w:r>
      <w:r w:rsidRPr="00576FDF">
        <w:rPr>
          <w:rFonts w:ascii="Times New Roman" w:hAnsi="Times New Roman" w:cs="Times New Roman"/>
          <w:sz w:val="24"/>
          <w:szCs w:val="24"/>
          <w:lang w:val="en-US"/>
        </w:rPr>
        <w:t>Brian Desmond/ joe Richards/ Robbie/Allen.</w:t>
      </w:r>
    </w:p>
    <w:p w:rsidR="00E8488A" w:rsidRPr="00576FDF" w:rsidRDefault="00E8488A" w:rsidP="00E8488A">
      <w:pPr>
        <w:spacing w:after="0" w:line="240" w:lineRule="auto"/>
        <w:jc w:val="lowKashida"/>
        <w:rPr>
          <w:rFonts w:ascii="Times New Roman" w:hAnsi="Times New Roman" w:cs="Times New Roman"/>
          <w:sz w:val="24"/>
          <w:szCs w:val="24"/>
          <w:lang w:val="en-US"/>
        </w:rPr>
      </w:pPr>
      <w:r w:rsidRPr="00576FDF">
        <w:rPr>
          <w:rFonts w:ascii="Times New Roman" w:hAnsi="Times New Roman" w:cs="Times New Roman"/>
          <w:sz w:val="24"/>
          <w:szCs w:val="24"/>
          <w:lang w:val="en-US"/>
        </w:rPr>
        <w:t xml:space="preserve">– </w:t>
      </w:r>
      <w:r w:rsidRPr="00576FDF">
        <w:rPr>
          <w:rFonts w:ascii="Times New Roman" w:hAnsi="Times New Roman" w:cs="Times New Roman"/>
          <w:b/>
          <w:bCs/>
          <w:sz w:val="24"/>
          <w:szCs w:val="24"/>
          <w:lang w:val="en-US"/>
        </w:rPr>
        <w:t>Inside Active directory 2</w:t>
      </w:r>
      <w:r w:rsidRPr="00576FDF">
        <w:rPr>
          <w:rFonts w:ascii="Times New Roman" w:hAnsi="Times New Roman" w:cs="Times New Roman"/>
          <w:b/>
          <w:bCs/>
          <w:sz w:val="24"/>
          <w:szCs w:val="24"/>
          <w:vertAlign w:val="superscript"/>
          <w:lang w:val="en-US"/>
        </w:rPr>
        <w:t>nd</w:t>
      </w:r>
      <w:r w:rsidRPr="00576FDF">
        <w:rPr>
          <w:rFonts w:ascii="Times New Roman" w:hAnsi="Times New Roman" w:cs="Times New Roman"/>
          <w:b/>
          <w:bCs/>
          <w:sz w:val="24"/>
          <w:szCs w:val="24"/>
          <w:lang w:val="en-US"/>
        </w:rPr>
        <w:t xml:space="preserve"> edition/</w:t>
      </w:r>
      <w:proofErr w:type="spellStart"/>
      <w:r w:rsidRPr="00576FDF">
        <w:rPr>
          <w:rFonts w:ascii="Times New Roman" w:hAnsi="Times New Roman" w:cs="Times New Roman"/>
          <w:sz w:val="24"/>
          <w:szCs w:val="24"/>
          <w:lang w:val="en-US"/>
        </w:rPr>
        <w:t>Sakari</w:t>
      </w:r>
      <w:proofErr w:type="spellEnd"/>
      <w:r w:rsidRPr="00576FDF">
        <w:rPr>
          <w:rFonts w:ascii="Times New Roman" w:hAnsi="Times New Roman" w:cs="Times New Roman"/>
          <w:sz w:val="24"/>
          <w:szCs w:val="24"/>
          <w:lang w:val="en-US"/>
        </w:rPr>
        <w:t xml:space="preserve"> </w:t>
      </w:r>
      <w:proofErr w:type="spellStart"/>
      <w:r w:rsidRPr="00576FDF">
        <w:rPr>
          <w:rFonts w:ascii="Times New Roman" w:hAnsi="Times New Roman" w:cs="Times New Roman"/>
          <w:sz w:val="24"/>
          <w:szCs w:val="24"/>
          <w:lang w:val="en-US"/>
        </w:rPr>
        <w:t>Kouti</w:t>
      </w:r>
      <w:proofErr w:type="spellEnd"/>
      <w:r w:rsidRPr="00576FDF">
        <w:rPr>
          <w:rFonts w:ascii="Times New Roman" w:hAnsi="Times New Roman" w:cs="Times New Roman"/>
          <w:sz w:val="24"/>
          <w:szCs w:val="24"/>
          <w:lang w:val="en-US"/>
        </w:rPr>
        <w:t xml:space="preserve">/ Mika </w:t>
      </w:r>
      <w:proofErr w:type="spellStart"/>
      <w:r w:rsidRPr="00576FDF">
        <w:rPr>
          <w:rFonts w:ascii="Times New Roman" w:hAnsi="Times New Roman" w:cs="Times New Roman"/>
          <w:sz w:val="24"/>
          <w:szCs w:val="24"/>
          <w:lang w:val="en-US"/>
        </w:rPr>
        <w:t>Seitsonen</w:t>
      </w:r>
      <w:proofErr w:type="spellEnd"/>
    </w:p>
    <w:p w:rsidR="00E8488A" w:rsidRPr="00502E08" w:rsidRDefault="00E8488A" w:rsidP="00E8488A">
      <w:pPr>
        <w:spacing w:after="0" w:line="240" w:lineRule="auto"/>
        <w:jc w:val="lowKashida"/>
        <w:rPr>
          <w:rFonts w:ascii="Times New Roman" w:hAnsi="Times New Roman" w:cs="Times New Roman"/>
          <w:sz w:val="24"/>
          <w:szCs w:val="24"/>
          <w:lang w:val="en-US"/>
        </w:rPr>
      </w:pPr>
      <w:r w:rsidRPr="00502E08">
        <w:rPr>
          <w:rFonts w:ascii="Times New Roman" w:hAnsi="Times New Roman" w:cs="Times New Roman"/>
          <w:sz w:val="24"/>
          <w:szCs w:val="24"/>
          <w:lang w:val="en-US"/>
        </w:rPr>
        <w:t xml:space="preserve">– </w:t>
      </w:r>
      <w:r w:rsidRPr="00502E08">
        <w:rPr>
          <w:rFonts w:ascii="Times New Roman" w:hAnsi="Times New Roman" w:cs="Times New Roman"/>
          <w:b/>
          <w:bCs/>
          <w:sz w:val="24"/>
          <w:szCs w:val="24"/>
          <w:lang w:val="en-US"/>
        </w:rPr>
        <w:t>Microsoft Active Directory</w:t>
      </w:r>
      <w:r w:rsidRPr="00502E08">
        <w:rPr>
          <w:rFonts w:ascii="Times New Roman" w:hAnsi="Times New Roman" w:cs="Times New Roman"/>
          <w:sz w:val="24"/>
          <w:szCs w:val="24"/>
          <w:lang w:val="en-US"/>
        </w:rPr>
        <w:t xml:space="preserve"> </w:t>
      </w:r>
      <w:r w:rsidRPr="00502E08">
        <w:rPr>
          <w:rFonts w:ascii="Times New Roman" w:hAnsi="Times New Roman" w:cs="Times New Roman"/>
          <w:b/>
          <w:bCs/>
          <w:sz w:val="24"/>
          <w:szCs w:val="24"/>
          <w:lang w:val="en-US"/>
        </w:rPr>
        <w:t>Administration</w:t>
      </w:r>
      <w:r w:rsidRPr="00502E08">
        <w:rPr>
          <w:rFonts w:ascii="Times New Roman" w:hAnsi="Times New Roman" w:cs="Times New Roman"/>
          <w:sz w:val="24"/>
          <w:szCs w:val="24"/>
          <w:lang w:val="en-US"/>
        </w:rPr>
        <w:t xml:space="preserve"> / </w:t>
      </w:r>
      <w:r w:rsidRPr="00502E08">
        <w:rPr>
          <w:rFonts w:ascii="Times New Roman" w:hAnsi="Times New Roman" w:cs="Times New Roman"/>
          <w:i/>
          <w:iCs/>
          <w:sz w:val="24"/>
          <w:szCs w:val="24"/>
          <w:lang w:val="en-US"/>
        </w:rPr>
        <w:t xml:space="preserve">Kevin </w:t>
      </w:r>
      <w:proofErr w:type="spellStart"/>
      <w:r w:rsidRPr="00502E08">
        <w:rPr>
          <w:rFonts w:ascii="Times New Roman" w:hAnsi="Times New Roman" w:cs="Times New Roman"/>
          <w:i/>
          <w:iCs/>
          <w:sz w:val="24"/>
          <w:szCs w:val="24"/>
          <w:lang w:val="en-US"/>
        </w:rPr>
        <w:t>Kocis</w:t>
      </w:r>
      <w:proofErr w:type="spellEnd"/>
      <w:r w:rsidRPr="00502E08">
        <w:rPr>
          <w:rFonts w:ascii="Times New Roman" w:hAnsi="Times New Roman" w:cs="Times New Roman"/>
          <w:sz w:val="24"/>
          <w:szCs w:val="24"/>
          <w:lang w:val="en-US"/>
        </w:rPr>
        <w:t xml:space="preserve"> / SAMS</w:t>
      </w:r>
    </w:p>
    <w:p w:rsidR="00E8488A" w:rsidRPr="00502E08" w:rsidRDefault="00E8488A" w:rsidP="00E8488A">
      <w:pPr>
        <w:spacing w:after="0" w:line="240" w:lineRule="auto"/>
        <w:jc w:val="lowKashida"/>
        <w:rPr>
          <w:rFonts w:ascii="Times New Roman" w:hAnsi="Times New Roman" w:cs="Times New Roman"/>
          <w:sz w:val="24"/>
          <w:szCs w:val="24"/>
          <w:lang w:val="en-US"/>
        </w:rPr>
      </w:pPr>
      <w:r w:rsidRPr="00502E08">
        <w:rPr>
          <w:rFonts w:ascii="Times New Roman" w:hAnsi="Times New Roman" w:cs="Times New Roman"/>
          <w:sz w:val="24"/>
          <w:szCs w:val="24"/>
          <w:lang w:val="en-US"/>
        </w:rPr>
        <w:t xml:space="preserve">– </w:t>
      </w:r>
      <w:r w:rsidRPr="00502E08">
        <w:rPr>
          <w:rFonts w:ascii="Times New Roman" w:hAnsi="Times New Roman" w:cs="Times New Roman"/>
          <w:b/>
          <w:bCs/>
          <w:sz w:val="24"/>
          <w:szCs w:val="24"/>
          <w:lang w:val="en-US"/>
        </w:rPr>
        <w:t>Securing Windows server 2003/</w:t>
      </w:r>
      <w:r w:rsidRPr="00502E08">
        <w:rPr>
          <w:rFonts w:ascii="Times New Roman" w:hAnsi="Times New Roman" w:cs="Times New Roman"/>
          <w:sz w:val="24"/>
          <w:szCs w:val="24"/>
          <w:lang w:val="en-US"/>
        </w:rPr>
        <w:t xml:space="preserve"> Mike </w:t>
      </w:r>
      <w:proofErr w:type="spellStart"/>
      <w:r w:rsidRPr="00502E08">
        <w:rPr>
          <w:rFonts w:ascii="Times New Roman" w:hAnsi="Times New Roman" w:cs="Times New Roman"/>
          <w:sz w:val="24"/>
          <w:szCs w:val="24"/>
          <w:lang w:val="en-US"/>
        </w:rPr>
        <w:t>Danseglio</w:t>
      </w:r>
      <w:proofErr w:type="spellEnd"/>
    </w:p>
    <w:p w:rsidR="00E8488A" w:rsidRPr="00502E08" w:rsidRDefault="00E8488A" w:rsidP="00E8488A">
      <w:pPr>
        <w:spacing w:after="0" w:line="240" w:lineRule="auto"/>
        <w:jc w:val="lowKashida"/>
        <w:rPr>
          <w:rFonts w:ascii="Times New Roman" w:hAnsi="Times New Roman" w:cs="Times New Roman"/>
          <w:sz w:val="24"/>
          <w:szCs w:val="24"/>
          <w:lang w:val="en-US"/>
        </w:rPr>
      </w:pPr>
      <w:r w:rsidRPr="00502E08">
        <w:rPr>
          <w:rFonts w:ascii="Times New Roman" w:hAnsi="Times New Roman" w:cs="Times New Roman"/>
          <w:sz w:val="24"/>
          <w:szCs w:val="24"/>
          <w:lang w:val="en-US"/>
        </w:rPr>
        <w:t xml:space="preserve">– </w:t>
      </w:r>
      <w:r w:rsidRPr="00502E08">
        <w:rPr>
          <w:rFonts w:ascii="Times New Roman" w:hAnsi="Times New Roman" w:cs="Times New Roman"/>
          <w:b/>
          <w:bCs/>
          <w:sz w:val="24"/>
          <w:szCs w:val="24"/>
          <w:lang w:val="en-US"/>
        </w:rPr>
        <w:t>Microsoft Windows Server 2003/</w:t>
      </w:r>
      <w:r w:rsidRPr="00502E08">
        <w:rPr>
          <w:rFonts w:ascii="Times New Roman" w:hAnsi="Times New Roman" w:cs="Times New Roman"/>
          <w:sz w:val="24"/>
          <w:szCs w:val="24"/>
          <w:lang w:val="en-US"/>
        </w:rPr>
        <w:t xml:space="preserve"> Brian </w:t>
      </w:r>
      <w:proofErr w:type="spellStart"/>
      <w:r w:rsidRPr="00502E08">
        <w:rPr>
          <w:rFonts w:ascii="Times New Roman" w:hAnsi="Times New Roman" w:cs="Times New Roman"/>
          <w:sz w:val="24"/>
          <w:szCs w:val="24"/>
          <w:lang w:val="en-US"/>
        </w:rPr>
        <w:t>Komar</w:t>
      </w:r>
      <w:proofErr w:type="spellEnd"/>
    </w:p>
    <w:p w:rsidR="00E8488A" w:rsidRDefault="00E8488A" w:rsidP="00E8488A">
      <w:pPr>
        <w:rPr>
          <w:color w:val="000000" w:themeColor="text1"/>
          <w:lang w:val="en-US"/>
        </w:rPr>
      </w:pPr>
    </w:p>
    <w:p w:rsidR="00E8488A" w:rsidRDefault="00E8488A">
      <w:pPr>
        <w:rPr>
          <w:lang w:val="en-US"/>
        </w:rPr>
      </w:pPr>
      <w:r>
        <w:rPr>
          <w:lang w:val="en-US"/>
        </w:rPr>
        <w:br w:type="page"/>
      </w:r>
    </w:p>
    <w:p w:rsidR="00E8488A" w:rsidRPr="00CA78FB" w:rsidRDefault="00E8488A" w:rsidP="00593DE4">
      <w:pPr>
        <w:pStyle w:val="Heading1"/>
        <w:spacing w:after="120"/>
        <w:jc w:val="left"/>
        <w:rPr>
          <w:rFonts w:ascii="Times New Roman" w:hAnsi="Times New Roman" w:cs="Times New Roman"/>
          <w:sz w:val="24"/>
          <w:szCs w:val="24"/>
          <w:highlight w:val="lightGray"/>
          <w:lang w:eastAsia="fr-FR"/>
        </w:rPr>
      </w:pPr>
      <w:r w:rsidRPr="00AF314A">
        <w:rPr>
          <w:rFonts w:ascii="Times New Roman" w:hAnsi="Times New Roman" w:cs="Times New Roman"/>
          <w:sz w:val="24"/>
          <w:szCs w:val="24"/>
          <w:highlight w:val="lightGray"/>
          <w:lang w:eastAsia="fr-FR"/>
        </w:rPr>
        <w:lastRenderedPageBreak/>
        <w:t>Système – Unix</w:t>
      </w:r>
      <w:r w:rsidRPr="00AF314A">
        <w:rPr>
          <w:rFonts w:ascii="Times New Roman" w:hAnsi="Times New Roman" w:cs="Times New Roman"/>
          <w:sz w:val="24"/>
          <w:szCs w:val="24"/>
          <w:highlight w:val="lightGray"/>
          <w:lang w:eastAsia="fr-FR"/>
        </w:rPr>
        <w:tab/>
      </w:r>
      <w:r w:rsidRPr="00AF314A">
        <w:rPr>
          <w:rFonts w:ascii="Times New Roman" w:hAnsi="Times New Roman" w:cs="Times New Roman"/>
          <w:sz w:val="24"/>
          <w:szCs w:val="24"/>
          <w:highlight w:val="lightGray"/>
          <w:lang w:eastAsia="fr-FR"/>
        </w:rPr>
        <w:tab/>
      </w:r>
      <w:r w:rsidRPr="00AF314A">
        <w:rPr>
          <w:rFonts w:ascii="Times New Roman" w:hAnsi="Times New Roman" w:cs="Times New Roman"/>
          <w:sz w:val="24"/>
          <w:szCs w:val="24"/>
          <w:highlight w:val="lightGray"/>
          <w:lang w:eastAsia="fr-FR"/>
        </w:rPr>
        <w:tab/>
      </w:r>
      <w:r w:rsidRPr="00AF314A">
        <w:rPr>
          <w:rFonts w:ascii="Times New Roman" w:hAnsi="Times New Roman" w:cs="Times New Roman"/>
          <w:sz w:val="24"/>
          <w:szCs w:val="24"/>
          <w:highlight w:val="lightGray"/>
          <w:lang w:eastAsia="fr-FR"/>
        </w:rPr>
        <w:tab/>
      </w:r>
      <w:r w:rsidRPr="00AF314A">
        <w:rPr>
          <w:rFonts w:ascii="Times New Roman" w:hAnsi="Times New Roman" w:cs="Times New Roman"/>
          <w:sz w:val="24"/>
          <w:szCs w:val="24"/>
          <w:highlight w:val="lightGray"/>
          <w:lang w:eastAsia="fr-FR"/>
        </w:rPr>
        <w:tab/>
      </w:r>
      <w:r w:rsidRPr="00AF314A">
        <w:rPr>
          <w:rFonts w:ascii="Times New Roman" w:hAnsi="Times New Roman" w:cs="Times New Roman"/>
          <w:sz w:val="24"/>
          <w:szCs w:val="24"/>
          <w:highlight w:val="lightGray"/>
          <w:lang w:eastAsia="fr-FR"/>
        </w:rPr>
        <w:tab/>
      </w:r>
      <w:r w:rsidR="00AF314A" w:rsidRPr="00AF314A">
        <w:rPr>
          <w:rFonts w:ascii="Times New Roman" w:hAnsi="Times New Roman" w:cs="Times New Roman"/>
          <w:sz w:val="24"/>
          <w:szCs w:val="24"/>
          <w:highlight w:val="lightGray"/>
          <w:lang w:eastAsia="fr-FR"/>
        </w:rPr>
        <w:t xml:space="preserve">   </w:t>
      </w:r>
      <w:r w:rsidRPr="00AF314A">
        <w:rPr>
          <w:rFonts w:ascii="Times New Roman" w:hAnsi="Times New Roman" w:cs="Times New Roman"/>
          <w:sz w:val="24"/>
          <w:szCs w:val="24"/>
          <w:highlight w:val="lightGray"/>
          <w:lang w:eastAsia="fr-FR"/>
        </w:rPr>
        <w:tab/>
        <w:t xml:space="preserve">              </w:t>
      </w:r>
      <w:r w:rsidR="00484C18">
        <w:rPr>
          <w:rFonts w:ascii="Times New Roman" w:hAnsi="Times New Roman" w:cs="Times New Roman"/>
          <w:sz w:val="24"/>
          <w:szCs w:val="24"/>
          <w:highlight w:val="lightGray"/>
          <w:lang w:eastAsia="fr-FR"/>
        </w:rPr>
        <w:t xml:space="preserve"> </w:t>
      </w:r>
      <w:r w:rsidR="00CA78FB">
        <w:rPr>
          <w:rFonts w:ascii="Times New Roman" w:hAnsi="Times New Roman" w:cs="Times New Roman"/>
          <w:sz w:val="24"/>
          <w:szCs w:val="24"/>
          <w:highlight w:val="lightGray"/>
          <w:lang w:eastAsia="fr-FR"/>
        </w:rPr>
        <w:t xml:space="preserve"> </w:t>
      </w:r>
      <w:r w:rsidR="00AF314A" w:rsidRPr="00AF314A">
        <w:rPr>
          <w:rFonts w:ascii="Times New Roman" w:hAnsi="Times New Roman" w:cs="Times New Roman"/>
          <w:sz w:val="24"/>
          <w:szCs w:val="24"/>
          <w:highlight w:val="lightGray"/>
          <w:lang w:eastAsia="fr-FR"/>
        </w:rPr>
        <w:t xml:space="preserve">   </w:t>
      </w:r>
      <w:r w:rsidRPr="00AF314A">
        <w:rPr>
          <w:rFonts w:ascii="Times New Roman" w:hAnsi="Times New Roman" w:cs="Times New Roman"/>
          <w:sz w:val="24"/>
          <w:szCs w:val="24"/>
          <w:highlight w:val="lightGray"/>
          <w:lang w:eastAsia="fr-FR"/>
        </w:rPr>
        <w:t xml:space="preserve">  </w:t>
      </w:r>
      <w:r w:rsidR="00593DE4">
        <w:rPr>
          <w:rFonts w:ascii="Times New Roman" w:hAnsi="Times New Roman" w:cs="Times New Roman"/>
          <w:sz w:val="24"/>
          <w:szCs w:val="24"/>
          <w:highlight w:val="lightGray"/>
          <w:lang w:eastAsia="fr-FR"/>
        </w:rPr>
        <w:t>60</w:t>
      </w:r>
      <w:r w:rsidRPr="00AF314A">
        <w:rPr>
          <w:rFonts w:ascii="Times New Roman" w:hAnsi="Times New Roman" w:cs="Times New Roman"/>
          <w:sz w:val="24"/>
          <w:szCs w:val="24"/>
          <w:highlight w:val="lightGray"/>
          <w:lang w:eastAsia="fr-FR"/>
        </w:rPr>
        <w:t xml:space="preserve"> heures </w:t>
      </w:r>
    </w:p>
    <w:p w:rsidR="00E8488A" w:rsidRPr="00AF314A" w:rsidRDefault="00E8488A" w:rsidP="00E8488A">
      <w:pPr>
        <w:rPr>
          <w:rFonts w:ascii="Times New Roman" w:hAnsi="Times New Roman" w:cs="Times New Roman"/>
          <w:b/>
          <w:bCs/>
          <w:lang w:eastAsia="fr-FR"/>
        </w:rPr>
      </w:pPr>
      <w:r w:rsidRPr="00AF314A">
        <w:rPr>
          <w:rFonts w:ascii="Times New Roman" w:hAnsi="Times New Roman" w:cs="Times New Roman"/>
          <w:b/>
          <w:bCs/>
          <w:lang w:eastAsia="fr-FR"/>
        </w:rPr>
        <w:t>Description de la matière</w:t>
      </w:r>
    </w:p>
    <w:p w:rsidR="00E8488A" w:rsidRPr="00AF314A" w:rsidRDefault="00E8488A" w:rsidP="00E8488A">
      <w:pPr>
        <w:ind w:firstLine="720"/>
        <w:jc w:val="both"/>
        <w:rPr>
          <w:rFonts w:ascii="Times New Roman" w:hAnsi="Times New Roman" w:cs="Times New Roman"/>
          <w:lang w:eastAsia="fr-FR"/>
        </w:rPr>
      </w:pPr>
      <w:r w:rsidRPr="00AF314A">
        <w:rPr>
          <w:rFonts w:ascii="Times New Roman" w:hAnsi="Times New Roman" w:cs="Times New Roman"/>
          <w:lang w:eastAsia="fr-FR"/>
        </w:rPr>
        <w:t>Ce cours représente une introduction pratique à l'aide du système d'exploitation UNIX en mettant l'accent sur ​​les compétences Linux en ligne de commande. La classe comprendra des conférences et des sections de laboratoire. Dans ce cours, les élèves étudient les fondements du système d'exploitation UNIX, tels que l'édition de fichiers, la récupération de données, les processus d'exécution, la création de répertoires, la gestion des comptes d'utilisateurs et des groupes, ainsi que les droits d'accès sur les fichiers. Une introduction aux scripts Shell doit être couverte selon le programme.</w:t>
      </w:r>
    </w:p>
    <w:p w:rsidR="00E8488A" w:rsidRPr="00AF314A" w:rsidRDefault="00E8488A" w:rsidP="00E8488A">
      <w:pPr>
        <w:rPr>
          <w:rFonts w:ascii="Times New Roman" w:hAnsi="Times New Roman" w:cs="Times New Roman"/>
          <w:b/>
          <w:bCs/>
          <w:lang w:eastAsia="fr-FR"/>
        </w:rPr>
      </w:pPr>
      <w:r w:rsidRPr="00AF314A">
        <w:rPr>
          <w:rFonts w:ascii="Times New Roman" w:hAnsi="Times New Roman" w:cs="Times New Roman"/>
          <w:b/>
          <w:bCs/>
          <w:lang w:eastAsia="fr-FR"/>
        </w:rPr>
        <w:t>Objectif de la matière</w:t>
      </w:r>
    </w:p>
    <w:p w:rsidR="00E8488A" w:rsidRPr="00AF314A" w:rsidRDefault="00E8488A" w:rsidP="00E8488A">
      <w:pPr>
        <w:ind w:firstLine="720"/>
        <w:jc w:val="both"/>
        <w:rPr>
          <w:rFonts w:ascii="Times New Roman" w:hAnsi="Times New Roman" w:cs="Times New Roman"/>
          <w:lang w:eastAsia="fr-FR"/>
        </w:rPr>
      </w:pPr>
      <w:r w:rsidRPr="00AF314A">
        <w:rPr>
          <w:rFonts w:ascii="Times New Roman" w:hAnsi="Times New Roman" w:cs="Times New Roman"/>
          <w:lang w:eastAsia="fr-FR"/>
        </w:rPr>
        <w:t>Ce cours vise à familiariser l'étudiant avec les services fournis par les systèmes d'exploitation UNIX/LINUX. L'étudiant aura à implémenter, au moyen de ces différents services, des applications plus élaborées ou des techniques de gestion implantées dans certains systèmes d'exploitation. En plus, ce cours permettra à chaque étudiant d'être plus efficace dans son travail sous UNIX en utilisant les commandes appropriées. A la fin du cours, l'étudiant du TS Informatique de Gestion  pourra être considéré comme un utilisateur averti.</w:t>
      </w:r>
    </w:p>
    <w:p w:rsidR="00E8488A" w:rsidRPr="00AF314A" w:rsidRDefault="00E8488A" w:rsidP="00E8488A">
      <w:pPr>
        <w:jc w:val="both"/>
        <w:rPr>
          <w:rFonts w:ascii="Times New Roman" w:hAnsi="Times New Roman" w:cs="Times New Roman"/>
          <w:b/>
          <w:bCs/>
          <w:lang w:eastAsia="fr-FR"/>
        </w:rPr>
      </w:pPr>
      <w:proofErr w:type="spellStart"/>
      <w:r w:rsidRPr="00AF314A">
        <w:rPr>
          <w:rFonts w:ascii="Times New Roman" w:hAnsi="Times New Roman" w:cs="Times New Roman"/>
          <w:b/>
          <w:bCs/>
          <w:lang w:eastAsia="fr-FR"/>
        </w:rPr>
        <w:t>Pré-requis</w:t>
      </w:r>
      <w:proofErr w:type="spellEnd"/>
    </w:p>
    <w:p w:rsidR="00E8488A" w:rsidRPr="00AF314A" w:rsidRDefault="00E8488A" w:rsidP="00E8488A">
      <w:pPr>
        <w:ind w:firstLine="720"/>
        <w:jc w:val="both"/>
        <w:rPr>
          <w:rFonts w:ascii="Times New Roman" w:hAnsi="Times New Roman" w:cs="Times New Roman"/>
          <w:lang w:eastAsia="fr-FR"/>
        </w:rPr>
      </w:pPr>
      <w:r w:rsidRPr="00AF314A">
        <w:rPr>
          <w:rFonts w:ascii="Times New Roman" w:hAnsi="Times New Roman" w:cs="Times New Roman"/>
          <w:lang w:eastAsia="fr-FR"/>
        </w:rPr>
        <w:t>Afin de suivre ce cours sans difficultés, il est conseillé d'être familier avec l'utilisation de base d'un système d'exploitation (DOS, Macintosh, ...) et de posséder quelques notions d'algorithmique.</w:t>
      </w:r>
    </w:p>
    <w:p w:rsidR="00E8488A" w:rsidRDefault="00E8488A" w:rsidP="00E8488A">
      <w:pPr>
        <w:rPr>
          <w:rFonts w:ascii="Arial" w:hAnsi="Arial"/>
          <w:b/>
          <w:bCs/>
          <w:lang w:eastAsia="fr-FR"/>
        </w:rPr>
      </w:pPr>
      <w:r w:rsidRPr="00BA2CDD">
        <w:rPr>
          <w:rFonts w:ascii="Arial" w:hAnsi="Arial"/>
          <w:b/>
          <w:bCs/>
          <w:i/>
          <w:iCs/>
          <w:lang w:eastAsia="fr-FR"/>
        </w:rPr>
        <w:t>Contenu</w:t>
      </w:r>
      <w:r w:rsidRPr="00CB54BB">
        <w:rPr>
          <w:rFonts w:ascii="Arial" w:hAnsi="Arial"/>
          <w:b/>
          <w:bCs/>
          <w:lang w:eastAsia="fr-FR"/>
        </w:rPr>
        <w:t xml:space="preserve"> </w:t>
      </w:r>
    </w:p>
    <w:tbl>
      <w:tblPr>
        <w:tblStyle w:val="TableGrid"/>
        <w:tblW w:w="0" w:type="auto"/>
        <w:tblLook w:val="04A0" w:firstRow="1" w:lastRow="0" w:firstColumn="1" w:lastColumn="0" w:noHBand="0" w:noVBand="1"/>
      </w:tblPr>
      <w:tblGrid>
        <w:gridCol w:w="6487"/>
        <w:gridCol w:w="2756"/>
      </w:tblGrid>
      <w:tr w:rsidR="009315D2" w:rsidRPr="00B26A63" w:rsidTr="00B36F4E">
        <w:tc>
          <w:tcPr>
            <w:tcW w:w="6487" w:type="dxa"/>
          </w:tcPr>
          <w:p w:rsidR="009315D2" w:rsidRPr="00B26A63" w:rsidRDefault="009315D2" w:rsidP="00B36F4E">
            <w:pPr>
              <w:rPr>
                <w:rFonts w:asciiTheme="majorBidi" w:hAnsiTheme="majorBidi" w:cstheme="majorBidi"/>
                <w:sz w:val="24"/>
                <w:szCs w:val="24"/>
              </w:rPr>
            </w:pPr>
            <w:r w:rsidRPr="00B26A63">
              <w:rPr>
                <w:rFonts w:asciiTheme="majorBidi" w:hAnsiTheme="majorBidi" w:cstheme="majorBidi"/>
                <w:sz w:val="24"/>
                <w:szCs w:val="24"/>
              </w:rPr>
              <w:t>Chapitres</w:t>
            </w:r>
          </w:p>
        </w:tc>
        <w:tc>
          <w:tcPr>
            <w:tcW w:w="2756" w:type="dxa"/>
          </w:tcPr>
          <w:p w:rsidR="009315D2" w:rsidRPr="00B26A63" w:rsidRDefault="009315D2" w:rsidP="00B36F4E">
            <w:pPr>
              <w:rPr>
                <w:rFonts w:asciiTheme="majorBidi" w:hAnsiTheme="majorBidi" w:cstheme="majorBidi"/>
                <w:sz w:val="24"/>
                <w:szCs w:val="24"/>
              </w:rPr>
            </w:pPr>
            <w:r w:rsidRPr="00B26A63">
              <w:rPr>
                <w:rFonts w:asciiTheme="majorBidi" w:hAnsiTheme="majorBidi" w:cstheme="majorBidi"/>
                <w:sz w:val="24"/>
                <w:szCs w:val="24"/>
              </w:rPr>
              <w:t>&lt;Exercices dirigés&gt;/&lt;Travaux pratiques&gt;</w:t>
            </w:r>
          </w:p>
        </w:tc>
      </w:tr>
      <w:tr w:rsidR="009315D2" w:rsidRPr="00B26A63" w:rsidTr="00B36F4E">
        <w:tc>
          <w:tcPr>
            <w:tcW w:w="6487" w:type="dxa"/>
          </w:tcPr>
          <w:p w:rsidR="009315D2" w:rsidRPr="00E85FEB" w:rsidRDefault="009315D2" w:rsidP="00B36F4E">
            <w:pPr>
              <w:pStyle w:val="Title"/>
            </w:pPr>
            <w:r w:rsidRPr="00E85FEB">
              <w:rPr>
                <w:u w:val="single"/>
              </w:rPr>
              <w:t>Chapitre 1</w:t>
            </w:r>
            <w:r w:rsidRPr="00E85FEB">
              <w:rPr>
                <w:u w:val="single"/>
              </w:rPr>
              <w:br/>
            </w:r>
            <w:r w:rsidRPr="00E85FEB">
              <w:t>Applications aux systèmes d’exploitation</w:t>
            </w:r>
          </w:p>
          <w:p w:rsidR="009315D2" w:rsidRPr="00E85FEB" w:rsidRDefault="009315D2" w:rsidP="00946EFF">
            <w:pPr>
              <w:pStyle w:val="ListParagraph"/>
              <w:numPr>
                <w:ilvl w:val="1"/>
                <w:numId w:val="50"/>
              </w:numPr>
              <w:rPr>
                <w:rFonts w:ascii="Arial" w:hAnsi="Arial"/>
                <w:lang w:eastAsia="fr-FR"/>
              </w:rPr>
            </w:pPr>
            <w:r w:rsidRPr="00E85FEB">
              <w:rPr>
                <w:rFonts w:ascii="Arial" w:hAnsi="Arial"/>
                <w:lang w:eastAsia="fr-FR"/>
              </w:rPr>
              <w:t>Qu'</w:t>
            </w:r>
            <w:proofErr w:type="spellStart"/>
            <w:r w:rsidRPr="00E85FEB">
              <w:rPr>
                <w:rFonts w:ascii="Arial" w:hAnsi="Arial"/>
                <w:lang w:eastAsia="fr-FR"/>
              </w:rPr>
              <w:t>est ce</w:t>
            </w:r>
            <w:proofErr w:type="spellEnd"/>
            <w:r w:rsidRPr="00E85FEB">
              <w:rPr>
                <w:rFonts w:ascii="Arial" w:hAnsi="Arial"/>
                <w:lang w:eastAsia="fr-FR"/>
              </w:rPr>
              <w:t xml:space="preserve"> qu'un système d'exploitation?</w:t>
            </w:r>
          </w:p>
          <w:p w:rsidR="009315D2" w:rsidRPr="00E85FEB" w:rsidRDefault="009315D2" w:rsidP="00946EFF">
            <w:pPr>
              <w:pStyle w:val="ListParagraph"/>
              <w:numPr>
                <w:ilvl w:val="1"/>
                <w:numId w:val="50"/>
              </w:numPr>
              <w:rPr>
                <w:rFonts w:ascii="Arial" w:hAnsi="Arial"/>
                <w:lang w:eastAsia="fr-FR"/>
              </w:rPr>
            </w:pPr>
            <w:r w:rsidRPr="00E85FEB">
              <w:rPr>
                <w:rFonts w:ascii="Arial" w:hAnsi="Arial"/>
                <w:lang w:eastAsia="fr-FR"/>
              </w:rPr>
              <w:t>Système UNIX vs LINUX</w:t>
            </w:r>
          </w:p>
          <w:p w:rsidR="009315D2" w:rsidRPr="00E85FEB" w:rsidRDefault="009315D2" w:rsidP="00B36F4E">
            <w:pPr>
              <w:ind w:left="1418" w:hanging="1418"/>
              <w:rPr>
                <w:rFonts w:ascii="Arial" w:hAnsi="Arial"/>
                <w:lang w:eastAsia="fr-FR"/>
              </w:rPr>
            </w:pPr>
            <w:r w:rsidRPr="00E85FEB">
              <w:rPr>
                <w:rFonts w:ascii="Arial" w:hAnsi="Arial"/>
                <w:lang w:eastAsia="fr-FR"/>
              </w:rPr>
              <w:t xml:space="preserve">              1.2.1Historique, principales caractéristiques, architecture, …</w:t>
            </w:r>
          </w:p>
          <w:p w:rsidR="009315D2" w:rsidRPr="00E85FEB" w:rsidRDefault="009315D2" w:rsidP="00B36F4E">
            <w:pPr>
              <w:rPr>
                <w:rFonts w:ascii="Arial" w:hAnsi="Arial"/>
                <w:lang w:eastAsia="fr-FR"/>
              </w:rPr>
            </w:pPr>
            <w:r w:rsidRPr="00E85FEB">
              <w:rPr>
                <w:rFonts w:ascii="Arial" w:hAnsi="Arial"/>
                <w:lang w:eastAsia="fr-FR"/>
              </w:rPr>
              <w:t xml:space="preserve">              1.2.2Installation</w:t>
            </w:r>
            <w:r w:rsidRPr="00E85FEB">
              <w:rPr>
                <w:rFonts w:ascii="Arial" w:hAnsi="Arial"/>
                <w:lang w:eastAsia="fr-FR"/>
              </w:rPr>
              <w:br/>
              <w:t xml:space="preserve">              1.2.3Une session de travail Unix/Linux : Connexion et     </w:t>
            </w:r>
          </w:p>
          <w:p w:rsidR="009315D2" w:rsidRPr="00E85FEB" w:rsidRDefault="009315D2" w:rsidP="00B36F4E">
            <w:pPr>
              <w:rPr>
                <w:rFonts w:ascii="Arial" w:hAnsi="Arial"/>
                <w:lang w:eastAsia="fr-FR"/>
              </w:rPr>
            </w:pPr>
            <w:r w:rsidRPr="00E85FEB">
              <w:rPr>
                <w:rFonts w:ascii="Arial" w:hAnsi="Arial"/>
                <w:lang w:eastAsia="fr-FR"/>
              </w:rPr>
              <w:t xml:space="preserve">                      Déconnexion</w:t>
            </w:r>
          </w:p>
          <w:p w:rsidR="009315D2" w:rsidRPr="00E85FEB" w:rsidRDefault="009315D2" w:rsidP="00B36F4E">
            <w:pPr>
              <w:rPr>
                <w:rFonts w:ascii="Arial" w:hAnsi="Arial"/>
                <w:lang w:eastAsia="fr-FR"/>
              </w:rPr>
            </w:pPr>
            <w:r w:rsidRPr="00E85FEB">
              <w:rPr>
                <w:rFonts w:ascii="Arial" w:hAnsi="Arial"/>
                <w:lang w:eastAsia="fr-FR"/>
              </w:rPr>
              <w:t>1.3 Qu'</w:t>
            </w:r>
            <w:proofErr w:type="spellStart"/>
            <w:r w:rsidRPr="00E85FEB">
              <w:rPr>
                <w:rFonts w:ascii="Arial" w:hAnsi="Arial"/>
                <w:lang w:eastAsia="fr-FR"/>
              </w:rPr>
              <w:t>est ce</w:t>
            </w:r>
            <w:proofErr w:type="spellEnd"/>
            <w:r w:rsidRPr="00E85FEB">
              <w:rPr>
                <w:rFonts w:ascii="Arial" w:hAnsi="Arial"/>
                <w:lang w:eastAsia="fr-FR"/>
              </w:rPr>
              <w:t xml:space="preserve"> qu'un processus en Unix?</w:t>
            </w:r>
          </w:p>
          <w:p w:rsidR="009315D2" w:rsidRPr="00E85FEB" w:rsidRDefault="009315D2" w:rsidP="00B36F4E">
            <w:pPr>
              <w:rPr>
                <w:rFonts w:ascii="Arial" w:hAnsi="Arial"/>
                <w:lang w:eastAsia="fr-FR"/>
              </w:rPr>
            </w:pPr>
            <w:r w:rsidRPr="00E85FEB">
              <w:rPr>
                <w:rFonts w:ascii="Arial" w:hAnsi="Arial"/>
                <w:lang w:eastAsia="fr-FR"/>
              </w:rPr>
              <w:t>1.4 Les fichiers et les répertoires en Unix</w:t>
            </w:r>
          </w:p>
          <w:p w:rsidR="009315D2" w:rsidRPr="00E85FEB" w:rsidRDefault="009315D2" w:rsidP="00B36F4E">
            <w:pPr>
              <w:ind w:firstLine="720"/>
              <w:rPr>
                <w:rFonts w:ascii="Arial" w:hAnsi="Arial"/>
                <w:lang w:eastAsia="fr-FR"/>
              </w:rPr>
            </w:pPr>
            <w:r w:rsidRPr="00E85FEB">
              <w:rPr>
                <w:rFonts w:ascii="Arial" w:hAnsi="Arial"/>
                <w:lang w:eastAsia="fr-FR"/>
              </w:rPr>
              <w:t>1.4.1 Nomenclature</w:t>
            </w:r>
          </w:p>
          <w:p w:rsidR="009315D2" w:rsidRPr="00E85FEB" w:rsidRDefault="009315D2" w:rsidP="00B36F4E">
            <w:pPr>
              <w:ind w:firstLine="720"/>
              <w:rPr>
                <w:rFonts w:ascii="Arial" w:hAnsi="Arial"/>
                <w:lang w:eastAsia="fr-FR"/>
              </w:rPr>
            </w:pPr>
            <w:r w:rsidRPr="00E85FEB">
              <w:rPr>
                <w:rFonts w:ascii="Arial" w:hAnsi="Arial"/>
                <w:lang w:eastAsia="fr-FR"/>
              </w:rPr>
              <w:t xml:space="preserve">1.4.2 Extension (ex letter.txt ou </w:t>
            </w:r>
            <w:proofErr w:type="spellStart"/>
            <w:r w:rsidRPr="00E85FEB">
              <w:rPr>
                <w:rFonts w:ascii="Arial" w:hAnsi="Arial"/>
                <w:lang w:eastAsia="fr-FR"/>
              </w:rPr>
              <w:t>letter.text</w:t>
            </w:r>
            <w:proofErr w:type="spellEnd"/>
            <w:r w:rsidRPr="00E85FEB">
              <w:rPr>
                <w:rFonts w:ascii="Arial" w:hAnsi="Arial"/>
                <w:lang w:eastAsia="fr-FR"/>
              </w:rPr>
              <w:t>)</w:t>
            </w:r>
          </w:p>
          <w:p w:rsidR="009315D2" w:rsidRPr="00E85FEB" w:rsidRDefault="009315D2" w:rsidP="00B36F4E">
            <w:pPr>
              <w:ind w:firstLine="720"/>
              <w:rPr>
                <w:rFonts w:ascii="Arial" w:hAnsi="Arial"/>
                <w:lang w:eastAsia="fr-FR"/>
              </w:rPr>
            </w:pPr>
            <w:r w:rsidRPr="00E85FEB">
              <w:rPr>
                <w:rFonts w:ascii="Arial" w:hAnsi="Arial"/>
                <w:lang w:eastAsia="fr-FR"/>
              </w:rPr>
              <w:t>1.4.3 Notion de plusieurs points (dot)</w:t>
            </w:r>
          </w:p>
          <w:p w:rsidR="009315D2" w:rsidRPr="00E85FEB" w:rsidRDefault="009315D2" w:rsidP="00B36F4E">
            <w:pPr>
              <w:ind w:right="1440"/>
              <w:rPr>
                <w:rFonts w:ascii="Arial" w:hAnsi="Arial"/>
                <w:lang w:eastAsia="fr-FR"/>
              </w:rPr>
            </w:pPr>
            <w:r w:rsidRPr="00E85FEB">
              <w:rPr>
                <w:rFonts w:ascii="Arial" w:hAnsi="Arial"/>
                <w:lang w:eastAsia="fr-FR"/>
              </w:rPr>
              <w:t xml:space="preserve">                       1.4.3.1 Avoir plusieurs extension  </w:t>
            </w:r>
          </w:p>
          <w:p w:rsidR="009315D2" w:rsidRPr="00E85FEB" w:rsidRDefault="009315D2" w:rsidP="00B36F4E">
            <w:pPr>
              <w:ind w:right="1440"/>
              <w:rPr>
                <w:rFonts w:ascii="Arial" w:hAnsi="Arial"/>
                <w:lang w:eastAsia="fr-FR"/>
              </w:rPr>
            </w:pPr>
            <w:r w:rsidRPr="00E85FEB">
              <w:rPr>
                <w:rFonts w:ascii="Arial" w:hAnsi="Arial"/>
                <w:lang w:eastAsia="fr-FR"/>
              </w:rPr>
              <w:t xml:space="preserve">                                  (</w:t>
            </w:r>
            <w:proofErr w:type="spellStart"/>
            <w:r w:rsidRPr="00E85FEB">
              <w:rPr>
                <w:rFonts w:ascii="Arial" w:hAnsi="Arial"/>
                <w:lang w:eastAsia="fr-FR"/>
              </w:rPr>
              <w:t>letter.to.jim</w:t>
            </w:r>
            <w:proofErr w:type="spellEnd"/>
            <w:r w:rsidRPr="00E85FEB">
              <w:rPr>
                <w:rFonts w:ascii="Arial" w:hAnsi="Arial"/>
                <w:lang w:eastAsia="fr-FR"/>
              </w:rPr>
              <w:t>)</w:t>
            </w:r>
          </w:p>
          <w:p w:rsidR="009315D2" w:rsidRPr="00E85FEB" w:rsidRDefault="009315D2" w:rsidP="00B36F4E">
            <w:pPr>
              <w:ind w:right="1440"/>
              <w:rPr>
                <w:rFonts w:ascii="Arial" w:hAnsi="Arial"/>
                <w:lang w:eastAsia="fr-FR"/>
              </w:rPr>
            </w:pPr>
            <w:r w:rsidRPr="00E85FEB">
              <w:rPr>
                <w:rFonts w:ascii="Arial" w:hAnsi="Arial"/>
                <w:lang w:eastAsia="fr-FR"/>
              </w:rPr>
              <w:t xml:space="preserve">                       1.4.3.2 Fichier ou répertoires </w:t>
            </w:r>
          </w:p>
          <w:p w:rsidR="009315D2" w:rsidRPr="00E85FEB" w:rsidRDefault="009315D2" w:rsidP="00B36F4E">
            <w:pPr>
              <w:ind w:right="1440"/>
              <w:rPr>
                <w:rFonts w:ascii="Arial" w:hAnsi="Arial"/>
                <w:lang w:eastAsia="fr-FR"/>
              </w:rPr>
            </w:pPr>
            <w:r w:rsidRPr="00E85FEB">
              <w:rPr>
                <w:rFonts w:ascii="Arial" w:hAnsi="Arial"/>
                <w:lang w:eastAsia="fr-FR"/>
              </w:rPr>
              <w:t xml:space="preserve">                                   cachés (.</w:t>
            </w:r>
            <w:proofErr w:type="spellStart"/>
            <w:r w:rsidRPr="00E85FEB">
              <w:rPr>
                <w:rFonts w:ascii="Arial" w:hAnsi="Arial"/>
                <w:lang w:eastAsia="fr-FR"/>
              </w:rPr>
              <w:t>letter</w:t>
            </w:r>
            <w:proofErr w:type="spellEnd"/>
            <w:r w:rsidRPr="00E85FEB">
              <w:rPr>
                <w:rFonts w:ascii="Arial" w:hAnsi="Arial"/>
                <w:lang w:eastAsia="fr-FR"/>
              </w:rPr>
              <w:t xml:space="preserve">) </w:t>
            </w:r>
          </w:p>
          <w:p w:rsidR="009315D2" w:rsidRPr="00E85FEB" w:rsidRDefault="009315D2" w:rsidP="00B36F4E">
            <w:pPr>
              <w:ind w:firstLine="720"/>
              <w:rPr>
                <w:rFonts w:ascii="Arial" w:hAnsi="Arial"/>
                <w:lang w:eastAsia="fr-FR"/>
              </w:rPr>
            </w:pPr>
            <w:r w:rsidRPr="00E85FEB">
              <w:rPr>
                <w:rFonts w:ascii="Arial" w:hAnsi="Arial"/>
                <w:lang w:eastAsia="fr-FR"/>
              </w:rPr>
              <w:t xml:space="preserve">1.4.4 Le répertoire </w:t>
            </w:r>
            <w:proofErr w:type="spellStart"/>
            <w:r w:rsidRPr="00E85FEB">
              <w:rPr>
                <w:rFonts w:ascii="Arial" w:hAnsi="Arial"/>
                <w:lang w:eastAsia="fr-FR"/>
              </w:rPr>
              <w:t>root</w:t>
            </w:r>
            <w:proofErr w:type="spellEnd"/>
          </w:p>
          <w:p w:rsidR="009315D2" w:rsidRPr="00E85FEB" w:rsidRDefault="009315D2" w:rsidP="00B36F4E">
            <w:pPr>
              <w:ind w:firstLine="720"/>
              <w:rPr>
                <w:rFonts w:ascii="Arial" w:hAnsi="Arial"/>
                <w:lang w:eastAsia="fr-FR"/>
              </w:rPr>
            </w:pPr>
            <w:r w:rsidRPr="00E85FEB">
              <w:rPr>
                <w:rFonts w:ascii="Arial" w:hAnsi="Arial"/>
                <w:lang w:eastAsia="fr-FR"/>
              </w:rPr>
              <w:t>1.4.5 Les répertoires standard en Unix (/</w:t>
            </w:r>
            <w:proofErr w:type="spellStart"/>
            <w:r w:rsidRPr="00E85FEB">
              <w:rPr>
                <w:rFonts w:ascii="Arial" w:hAnsi="Arial"/>
                <w:lang w:eastAsia="fr-FR"/>
              </w:rPr>
              <w:t>etc</w:t>
            </w:r>
            <w:proofErr w:type="spellEnd"/>
            <w:r w:rsidRPr="00E85FEB">
              <w:rPr>
                <w:rFonts w:ascii="Arial" w:hAnsi="Arial"/>
                <w:lang w:eastAsia="fr-FR"/>
              </w:rPr>
              <w:t>, /bin, /</w:t>
            </w:r>
            <w:proofErr w:type="spellStart"/>
            <w:r w:rsidRPr="00E85FEB">
              <w:rPr>
                <w:rFonts w:ascii="Arial" w:hAnsi="Arial"/>
                <w:lang w:eastAsia="fr-FR"/>
              </w:rPr>
              <w:t>usr</w:t>
            </w:r>
            <w:proofErr w:type="spellEnd"/>
            <w:r w:rsidRPr="00E85FEB">
              <w:rPr>
                <w:rFonts w:ascii="Arial" w:hAnsi="Arial"/>
                <w:lang w:eastAsia="fr-FR"/>
              </w:rPr>
              <w:t xml:space="preserve">, </w:t>
            </w:r>
          </w:p>
          <w:p w:rsidR="009315D2" w:rsidRPr="00E85FEB" w:rsidRDefault="009315D2" w:rsidP="00B36F4E">
            <w:pPr>
              <w:ind w:firstLine="720"/>
              <w:rPr>
                <w:rFonts w:ascii="Arial" w:hAnsi="Arial"/>
                <w:lang w:eastAsia="fr-FR"/>
              </w:rPr>
            </w:pPr>
            <w:r w:rsidRPr="00E85FEB">
              <w:rPr>
                <w:rFonts w:ascii="Arial" w:hAnsi="Arial"/>
                <w:lang w:eastAsia="fr-FR"/>
              </w:rPr>
              <w:lastRenderedPageBreak/>
              <w:t xml:space="preserve">         /</w:t>
            </w:r>
            <w:proofErr w:type="spellStart"/>
            <w:r w:rsidRPr="00E85FEB">
              <w:rPr>
                <w:rFonts w:ascii="Arial" w:hAnsi="Arial"/>
                <w:lang w:eastAsia="fr-FR"/>
              </w:rPr>
              <w:t>dev</w:t>
            </w:r>
            <w:proofErr w:type="spellEnd"/>
            <w:r w:rsidRPr="00E85FEB">
              <w:rPr>
                <w:rFonts w:ascii="Arial" w:hAnsi="Arial"/>
                <w:lang w:eastAsia="fr-FR"/>
              </w:rPr>
              <w:t xml:space="preserve">, …) </w:t>
            </w:r>
          </w:p>
          <w:p w:rsidR="009315D2" w:rsidRPr="00B26A63" w:rsidRDefault="009315D2" w:rsidP="00B36F4E">
            <w:pPr>
              <w:rPr>
                <w:rFonts w:asciiTheme="majorBidi" w:hAnsiTheme="majorBidi" w:cstheme="majorBidi"/>
                <w:sz w:val="24"/>
                <w:szCs w:val="24"/>
              </w:rPr>
            </w:pPr>
          </w:p>
        </w:tc>
        <w:tc>
          <w:tcPr>
            <w:tcW w:w="2756" w:type="dxa"/>
          </w:tcPr>
          <w:p w:rsidR="009315D2" w:rsidRDefault="009315D2" w:rsidP="00B36F4E">
            <w:pPr>
              <w:rPr>
                <w:rFonts w:asciiTheme="majorBidi" w:hAnsiTheme="majorBidi" w:cstheme="majorBidi"/>
                <w:sz w:val="24"/>
                <w:szCs w:val="24"/>
              </w:rPr>
            </w:pPr>
            <w:r w:rsidRPr="00B26A63">
              <w:rPr>
                <w:rFonts w:asciiTheme="majorBidi" w:hAnsiTheme="majorBidi" w:cstheme="majorBidi"/>
                <w:sz w:val="24"/>
                <w:szCs w:val="24"/>
              </w:rPr>
              <w:lastRenderedPageBreak/>
              <w:t xml:space="preserve"> </w:t>
            </w:r>
            <w:r>
              <w:rPr>
                <w:rFonts w:asciiTheme="majorBidi" w:hAnsiTheme="majorBidi" w:cstheme="majorBidi"/>
                <w:sz w:val="24"/>
                <w:szCs w:val="24"/>
              </w:rPr>
              <w:t>Installation du système Linux.</w:t>
            </w:r>
          </w:p>
          <w:p w:rsidR="009315D2" w:rsidRDefault="009315D2" w:rsidP="00B36F4E">
            <w:pPr>
              <w:rPr>
                <w:rFonts w:asciiTheme="majorBidi" w:hAnsiTheme="majorBidi" w:cstheme="majorBidi"/>
                <w:sz w:val="24"/>
                <w:szCs w:val="24"/>
              </w:rPr>
            </w:pPr>
            <w:r>
              <w:rPr>
                <w:rFonts w:asciiTheme="majorBidi" w:hAnsiTheme="majorBidi" w:cstheme="majorBidi"/>
                <w:sz w:val="24"/>
                <w:szCs w:val="24"/>
              </w:rPr>
              <w:t>Création du fichier</w:t>
            </w:r>
          </w:p>
          <w:p w:rsidR="009315D2" w:rsidRDefault="009315D2" w:rsidP="00B36F4E">
            <w:pPr>
              <w:rPr>
                <w:rFonts w:asciiTheme="majorBidi" w:hAnsiTheme="majorBidi" w:cstheme="majorBidi"/>
                <w:sz w:val="24"/>
                <w:szCs w:val="24"/>
              </w:rPr>
            </w:pPr>
            <w:r>
              <w:rPr>
                <w:rFonts w:asciiTheme="majorBidi" w:hAnsiTheme="majorBidi" w:cstheme="majorBidi"/>
                <w:sz w:val="24"/>
                <w:szCs w:val="24"/>
              </w:rPr>
              <w:t>Création du répertoire</w:t>
            </w:r>
          </w:p>
          <w:p w:rsidR="009315D2" w:rsidRPr="00B26A63" w:rsidRDefault="009315D2" w:rsidP="00B36F4E">
            <w:pPr>
              <w:rPr>
                <w:rFonts w:asciiTheme="majorBidi" w:hAnsiTheme="majorBidi" w:cstheme="majorBidi"/>
                <w:sz w:val="24"/>
                <w:szCs w:val="24"/>
              </w:rPr>
            </w:pPr>
            <w:r>
              <w:rPr>
                <w:rFonts w:asciiTheme="majorBidi" w:hAnsiTheme="majorBidi" w:cstheme="majorBidi"/>
                <w:sz w:val="24"/>
                <w:szCs w:val="24"/>
              </w:rPr>
              <w:t>Changer d’un répertoire à un autre</w:t>
            </w:r>
          </w:p>
        </w:tc>
      </w:tr>
      <w:tr w:rsidR="009315D2" w:rsidRPr="00B26A63" w:rsidTr="00B36F4E">
        <w:tc>
          <w:tcPr>
            <w:tcW w:w="6487" w:type="dxa"/>
          </w:tcPr>
          <w:p w:rsidR="009315D2" w:rsidRDefault="009315D2" w:rsidP="00B36F4E">
            <w:pPr>
              <w:pStyle w:val="Title"/>
            </w:pPr>
            <w:r>
              <w:rPr>
                <w:u w:val="single"/>
              </w:rPr>
              <w:lastRenderedPageBreak/>
              <w:t>Chapitre 2</w:t>
            </w:r>
            <w:r>
              <w:rPr>
                <w:u w:val="single"/>
              </w:rPr>
              <w:br/>
            </w:r>
            <w:r>
              <w:t xml:space="preserve">L’éditeur du texte VI </w:t>
            </w:r>
          </w:p>
          <w:p w:rsidR="009315D2" w:rsidRDefault="009315D2" w:rsidP="00B36F4E">
            <w:pPr>
              <w:rPr>
                <w:rFonts w:ascii="Arial" w:hAnsi="Arial"/>
                <w:lang w:eastAsia="fr-FR"/>
              </w:rPr>
            </w:pPr>
            <w:r>
              <w:rPr>
                <w:rFonts w:ascii="Arial" w:hAnsi="Arial"/>
                <w:lang w:eastAsia="fr-FR"/>
              </w:rPr>
              <w:t xml:space="preserve">2.1 Les deux modes </w:t>
            </w:r>
          </w:p>
          <w:p w:rsidR="009315D2" w:rsidRDefault="009315D2" w:rsidP="00B36F4E">
            <w:pPr>
              <w:ind w:firstLine="720"/>
              <w:rPr>
                <w:rFonts w:ascii="Arial" w:hAnsi="Arial"/>
                <w:lang w:eastAsia="fr-FR"/>
              </w:rPr>
            </w:pPr>
            <w:r>
              <w:rPr>
                <w:rFonts w:ascii="Arial" w:hAnsi="Arial"/>
                <w:lang w:eastAsia="fr-FR"/>
              </w:rPr>
              <w:t xml:space="preserve">2.1.1 Le mode de commande </w:t>
            </w:r>
          </w:p>
          <w:p w:rsidR="009315D2" w:rsidRDefault="009315D2" w:rsidP="00B36F4E">
            <w:pPr>
              <w:ind w:firstLine="720"/>
              <w:rPr>
                <w:rFonts w:ascii="Arial" w:hAnsi="Arial"/>
                <w:lang w:eastAsia="fr-FR"/>
              </w:rPr>
            </w:pPr>
            <w:r>
              <w:rPr>
                <w:rFonts w:ascii="Arial" w:hAnsi="Arial"/>
                <w:lang w:eastAsia="fr-FR"/>
              </w:rPr>
              <w:t>2.1.2 Le mode de saisi</w:t>
            </w:r>
          </w:p>
          <w:p w:rsidR="009315D2" w:rsidRDefault="009315D2" w:rsidP="00B36F4E">
            <w:pPr>
              <w:rPr>
                <w:rFonts w:ascii="Arial" w:hAnsi="Arial"/>
                <w:lang w:eastAsia="fr-FR"/>
              </w:rPr>
            </w:pPr>
            <w:r>
              <w:rPr>
                <w:rFonts w:ascii="Arial" w:hAnsi="Arial"/>
                <w:lang w:eastAsia="fr-FR"/>
              </w:rPr>
              <w:t>2.2 Navigation</w:t>
            </w:r>
          </w:p>
          <w:p w:rsidR="009315D2" w:rsidRDefault="009315D2" w:rsidP="00B36F4E">
            <w:pPr>
              <w:ind w:left="1276" w:hanging="556"/>
              <w:jc w:val="lowKashida"/>
              <w:rPr>
                <w:rFonts w:ascii="Arial" w:hAnsi="Arial"/>
                <w:lang w:eastAsia="fr-FR"/>
              </w:rPr>
            </w:pPr>
            <w:r>
              <w:rPr>
                <w:rFonts w:ascii="Arial" w:hAnsi="Arial"/>
                <w:lang w:eastAsia="fr-FR"/>
              </w:rPr>
              <w:t>2.2.1 Les touches flèches si c'est possible ou bien l'utilisation des touches de caractères (h, j, k, l)</w:t>
            </w:r>
          </w:p>
          <w:p w:rsidR="009315D2" w:rsidRDefault="009315D2" w:rsidP="00B36F4E">
            <w:pPr>
              <w:ind w:left="1276" w:hanging="556"/>
              <w:jc w:val="lowKashida"/>
              <w:rPr>
                <w:rFonts w:ascii="Arial" w:hAnsi="Arial"/>
                <w:lang w:eastAsia="fr-FR"/>
              </w:rPr>
            </w:pPr>
            <w:r>
              <w:rPr>
                <w:rFonts w:ascii="Arial" w:hAnsi="Arial"/>
                <w:lang w:eastAsia="fr-FR"/>
              </w:rPr>
              <w:t>2.2.2 La navigation page par page (CTRL-d, CTRL-u, CTRL-b, CTRL-f)</w:t>
            </w:r>
          </w:p>
          <w:p w:rsidR="009315D2" w:rsidRDefault="009315D2" w:rsidP="00B36F4E">
            <w:pPr>
              <w:ind w:left="1276" w:hanging="556"/>
              <w:jc w:val="lowKashida"/>
              <w:rPr>
                <w:rFonts w:ascii="Arial" w:hAnsi="Arial"/>
                <w:lang w:eastAsia="fr-FR"/>
              </w:rPr>
            </w:pPr>
            <w:r>
              <w:rPr>
                <w:rFonts w:ascii="Arial" w:hAnsi="Arial"/>
                <w:lang w:eastAsia="fr-FR"/>
              </w:rPr>
              <w:t xml:space="preserve">2.2.3 Navigation dans le fichier (début fichier, fin fichier, début ligne, fin ligne, à une ligne déterminée) </w:t>
            </w:r>
          </w:p>
          <w:p w:rsidR="009315D2" w:rsidRDefault="009315D2" w:rsidP="00B36F4E">
            <w:pPr>
              <w:rPr>
                <w:rFonts w:ascii="Arial" w:hAnsi="Arial"/>
                <w:lang w:eastAsia="fr-FR"/>
              </w:rPr>
            </w:pPr>
            <w:r>
              <w:rPr>
                <w:rFonts w:ascii="Arial" w:hAnsi="Arial"/>
                <w:lang w:eastAsia="fr-FR"/>
              </w:rPr>
              <w:t>2.4 Les commandes de mode de commande, principalement :</w:t>
            </w:r>
          </w:p>
          <w:p w:rsidR="009315D2" w:rsidRDefault="009315D2" w:rsidP="00B36F4E">
            <w:pPr>
              <w:ind w:left="1276" w:hanging="556"/>
              <w:jc w:val="lowKashida"/>
              <w:rPr>
                <w:rFonts w:ascii="Arial" w:hAnsi="Arial"/>
                <w:lang w:eastAsia="fr-FR"/>
              </w:rPr>
            </w:pPr>
            <w:r>
              <w:rPr>
                <w:rFonts w:ascii="Arial" w:hAnsi="Arial"/>
                <w:lang w:eastAsia="fr-FR"/>
              </w:rPr>
              <w:t>2.4.1 Rechercher d'une chaîne (/, ?)</w:t>
            </w:r>
          </w:p>
          <w:p w:rsidR="009315D2" w:rsidRDefault="009315D2" w:rsidP="00B36F4E">
            <w:pPr>
              <w:ind w:left="1276" w:hanging="556"/>
              <w:jc w:val="lowKashida"/>
              <w:rPr>
                <w:rFonts w:ascii="Arial" w:hAnsi="Arial"/>
                <w:lang w:eastAsia="fr-FR"/>
              </w:rPr>
            </w:pPr>
            <w:r>
              <w:rPr>
                <w:rFonts w:ascii="Arial" w:hAnsi="Arial"/>
                <w:lang w:eastAsia="fr-FR"/>
              </w:rPr>
              <w:t xml:space="preserve">2.4.2 Répéter la dernière recherche (n, N) </w:t>
            </w:r>
          </w:p>
          <w:p w:rsidR="009315D2" w:rsidRDefault="009315D2" w:rsidP="00B36F4E">
            <w:pPr>
              <w:ind w:left="1276" w:hanging="556"/>
              <w:jc w:val="lowKashida"/>
              <w:rPr>
                <w:rFonts w:ascii="Arial" w:hAnsi="Arial"/>
                <w:lang w:eastAsia="fr-FR"/>
              </w:rPr>
            </w:pPr>
            <w:r>
              <w:rPr>
                <w:rFonts w:ascii="Arial" w:hAnsi="Arial"/>
                <w:lang w:eastAsia="fr-FR"/>
              </w:rPr>
              <w:t>2.4.3 Substituer une chaîne dans le texte (:s) sans/avec l'option globale (/g)</w:t>
            </w:r>
          </w:p>
          <w:p w:rsidR="009315D2" w:rsidRDefault="009315D2" w:rsidP="00B36F4E">
            <w:pPr>
              <w:ind w:left="1276" w:hanging="556"/>
              <w:jc w:val="lowKashida"/>
              <w:rPr>
                <w:rFonts w:ascii="Arial" w:hAnsi="Arial"/>
                <w:lang w:eastAsia="fr-FR"/>
              </w:rPr>
            </w:pPr>
            <w:r>
              <w:rPr>
                <w:rFonts w:ascii="Arial" w:hAnsi="Arial"/>
                <w:lang w:eastAsia="fr-FR"/>
              </w:rPr>
              <w:t>2.4.4 Sauvegarder les modification (:w)</w:t>
            </w:r>
          </w:p>
          <w:p w:rsidR="009315D2" w:rsidRDefault="009315D2" w:rsidP="00B36F4E">
            <w:pPr>
              <w:ind w:left="1276" w:hanging="556"/>
              <w:jc w:val="lowKashida"/>
              <w:rPr>
                <w:rFonts w:ascii="Arial" w:hAnsi="Arial"/>
                <w:lang w:eastAsia="fr-FR"/>
              </w:rPr>
            </w:pPr>
            <w:r>
              <w:rPr>
                <w:rFonts w:ascii="Arial" w:hAnsi="Arial"/>
                <w:lang w:eastAsia="fr-FR"/>
              </w:rPr>
              <w:t>2.4.5 Quitter le fichier avec ou sans sauvegarde (:q, :</w:t>
            </w:r>
            <w:proofErr w:type="spellStart"/>
            <w:r>
              <w:rPr>
                <w:rFonts w:ascii="Arial" w:hAnsi="Arial"/>
                <w:lang w:eastAsia="fr-FR"/>
              </w:rPr>
              <w:t>qw</w:t>
            </w:r>
            <w:proofErr w:type="spellEnd"/>
            <w:r>
              <w:rPr>
                <w:rFonts w:ascii="Arial" w:hAnsi="Arial"/>
                <w:lang w:eastAsia="fr-FR"/>
              </w:rPr>
              <w:t>, :q!)</w:t>
            </w:r>
          </w:p>
          <w:p w:rsidR="009315D2" w:rsidRDefault="009315D2" w:rsidP="00B36F4E">
            <w:pPr>
              <w:ind w:left="1276" w:hanging="556"/>
              <w:jc w:val="lowKashida"/>
              <w:rPr>
                <w:rFonts w:ascii="Arial" w:hAnsi="Arial"/>
                <w:lang w:eastAsia="fr-FR"/>
              </w:rPr>
            </w:pPr>
            <w:r>
              <w:rPr>
                <w:rFonts w:ascii="Arial" w:hAnsi="Arial"/>
                <w:lang w:eastAsia="fr-FR"/>
              </w:rPr>
              <w:t>2.4.6 Insertion d'un texte dans un autre (:r)</w:t>
            </w:r>
          </w:p>
          <w:p w:rsidR="009315D2" w:rsidRDefault="009315D2" w:rsidP="00B36F4E">
            <w:pPr>
              <w:ind w:left="1276" w:hanging="556"/>
              <w:jc w:val="lowKashida"/>
              <w:rPr>
                <w:rFonts w:ascii="Arial" w:hAnsi="Arial"/>
                <w:lang w:eastAsia="fr-FR"/>
              </w:rPr>
            </w:pPr>
            <w:r>
              <w:rPr>
                <w:rFonts w:ascii="Arial" w:hAnsi="Arial"/>
                <w:lang w:eastAsia="fr-FR"/>
              </w:rPr>
              <w:t>2.4.7 Répétition de la dernière commande exécutée</w:t>
            </w:r>
          </w:p>
          <w:p w:rsidR="009315D2" w:rsidRDefault="009315D2" w:rsidP="00B36F4E">
            <w:pPr>
              <w:ind w:left="1276" w:hanging="556"/>
              <w:jc w:val="lowKashida"/>
              <w:rPr>
                <w:rFonts w:ascii="Arial" w:hAnsi="Arial"/>
                <w:lang w:eastAsia="fr-FR"/>
              </w:rPr>
            </w:pPr>
            <w:r>
              <w:rPr>
                <w:rFonts w:ascii="Arial" w:hAnsi="Arial"/>
                <w:lang w:eastAsia="fr-FR"/>
              </w:rPr>
              <w:t>2.4.8 Copier un paragraphe (</w:t>
            </w:r>
            <w:proofErr w:type="spellStart"/>
            <w:r>
              <w:rPr>
                <w:rFonts w:ascii="Arial" w:hAnsi="Arial"/>
                <w:lang w:eastAsia="fr-FR"/>
              </w:rPr>
              <w:t>nyy</w:t>
            </w:r>
            <w:proofErr w:type="spellEnd"/>
            <w:r>
              <w:rPr>
                <w:rFonts w:ascii="Arial" w:hAnsi="Arial"/>
                <w:lang w:eastAsia="fr-FR"/>
              </w:rPr>
              <w:t>)</w:t>
            </w:r>
          </w:p>
          <w:p w:rsidR="009315D2" w:rsidRPr="00E31574" w:rsidRDefault="009315D2" w:rsidP="00B36F4E">
            <w:pPr>
              <w:ind w:left="1276" w:hanging="556"/>
              <w:jc w:val="lowKashida"/>
              <w:rPr>
                <w:rFonts w:ascii="Arial" w:hAnsi="Arial"/>
                <w:lang w:eastAsia="fr-FR"/>
              </w:rPr>
            </w:pPr>
            <w:r>
              <w:rPr>
                <w:rFonts w:ascii="Arial" w:hAnsi="Arial"/>
                <w:lang w:eastAsia="fr-FR"/>
              </w:rPr>
              <w:t xml:space="preserve">2.4.9 Coller (p, P) </w:t>
            </w:r>
          </w:p>
        </w:tc>
        <w:tc>
          <w:tcPr>
            <w:tcW w:w="2756" w:type="dxa"/>
          </w:tcPr>
          <w:p w:rsidR="009315D2" w:rsidRPr="00B26A63" w:rsidRDefault="009315D2" w:rsidP="00B36F4E">
            <w:pPr>
              <w:rPr>
                <w:rFonts w:asciiTheme="majorBidi" w:hAnsiTheme="majorBidi" w:cstheme="majorBidi"/>
                <w:sz w:val="24"/>
                <w:szCs w:val="24"/>
              </w:rPr>
            </w:pPr>
            <w:r>
              <w:rPr>
                <w:rFonts w:asciiTheme="majorBidi" w:hAnsiTheme="majorBidi" w:cstheme="majorBidi"/>
                <w:sz w:val="24"/>
                <w:szCs w:val="24"/>
              </w:rPr>
              <w:t>Création du fichier texte en utilisant VI</w:t>
            </w:r>
          </w:p>
        </w:tc>
      </w:tr>
      <w:tr w:rsidR="009315D2" w:rsidRPr="00C51DC3" w:rsidTr="00B36F4E">
        <w:tc>
          <w:tcPr>
            <w:tcW w:w="6487" w:type="dxa"/>
          </w:tcPr>
          <w:p w:rsidR="009315D2" w:rsidRPr="00C51DC3" w:rsidRDefault="009315D2" w:rsidP="00B36F4E">
            <w:pPr>
              <w:pStyle w:val="Title"/>
            </w:pPr>
            <w:r w:rsidRPr="00C51DC3">
              <w:rPr>
                <w:u w:val="single"/>
              </w:rPr>
              <w:t xml:space="preserve">Chapitre 3 </w:t>
            </w:r>
            <w:r w:rsidRPr="00C51DC3">
              <w:rPr>
                <w:u w:val="single"/>
              </w:rPr>
              <w:br/>
            </w:r>
            <w:r w:rsidRPr="00C51DC3">
              <w:t xml:space="preserve">Les commandes générales de ‘UNIX’ </w:t>
            </w:r>
          </w:p>
          <w:p w:rsidR="009315D2" w:rsidRPr="00C51DC3" w:rsidRDefault="009315D2" w:rsidP="00B36F4E">
            <w:pPr>
              <w:rPr>
                <w:rFonts w:ascii="Arial" w:hAnsi="Arial"/>
                <w:lang w:eastAsia="fr-FR"/>
              </w:rPr>
            </w:pPr>
            <w:r w:rsidRPr="00C51DC3">
              <w:rPr>
                <w:rFonts w:ascii="Arial" w:hAnsi="Arial"/>
                <w:lang w:eastAsia="fr-FR"/>
              </w:rPr>
              <w:t xml:space="preserve">3.1 Les commandes essentielles </w:t>
            </w:r>
          </w:p>
          <w:p w:rsidR="009315D2" w:rsidRPr="00C51DC3" w:rsidRDefault="009315D2" w:rsidP="00B36F4E">
            <w:pPr>
              <w:ind w:left="1276" w:hanging="556"/>
              <w:jc w:val="lowKashida"/>
              <w:rPr>
                <w:rFonts w:ascii="Arial" w:hAnsi="Arial"/>
                <w:lang w:eastAsia="fr-FR"/>
              </w:rPr>
            </w:pPr>
            <w:r w:rsidRPr="00C51DC3">
              <w:rPr>
                <w:rFonts w:ascii="Arial" w:hAnsi="Arial"/>
                <w:lang w:eastAsia="fr-FR"/>
              </w:rPr>
              <w:t>3.1.1 Date</w:t>
            </w:r>
          </w:p>
          <w:p w:rsidR="009315D2" w:rsidRPr="00C51DC3" w:rsidRDefault="009315D2" w:rsidP="00B36F4E">
            <w:pPr>
              <w:ind w:left="1276" w:hanging="556"/>
              <w:jc w:val="lowKashida"/>
              <w:rPr>
                <w:rFonts w:ascii="Arial" w:hAnsi="Arial"/>
                <w:lang w:eastAsia="fr-FR"/>
              </w:rPr>
            </w:pPr>
            <w:r w:rsidRPr="00C51DC3">
              <w:rPr>
                <w:rFonts w:ascii="Arial" w:hAnsi="Arial"/>
                <w:lang w:eastAsia="fr-FR"/>
              </w:rPr>
              <w:t>3.1.2 Listage (</w:t>
            </w:r>
            <w:proofErr w:type="spellStart"/>
            <w:r w:rsidRPr="00C51DC3">
              <w:rPr>
                <w:rFonts w:ascii="Arial" w:hAnsi="Arial"/>
                <w:lang w:eastAsia="fr-FR"/>
              </w:rPr>
              <w:t>ls</w:t>
            </w:r>
            <w:proofErr w:type="spellEnd"/>
            <w:r w:rsidRPr="00C51DC3">
              <w:rPr>
                <w:rFonts w:ascii="Arial" w:hAnsi="Arial"/>
                <w:lang w:eastAsia="fr-FR"/>
              </w:rPr>
              <w:t xml:space="preserve">) + </w:t>
            </w:r>
            <w:proofErr w:type="spellStart"/>
            <w:r w:rsidRPr="00C51DC3">
              <w:rPr>
                <w:rFonts w:ascii="Arial" w:hAnsi="Arial"/>
                <w:lang w:eastAsia="fr-FR"/>
              </w:rPr>
              <w:t>Metacaracters</w:t>
            </w:r>
            <w:proofErr w:type="spellEnd"/>
          </w:p>
          <w:p w:rsidR="009315D2" w:rsidRPr="00C51DC3" w:rsidRDefault="009315D2" w:rsidP="00B36F4E">
            <w:pPr>
              <w:ind w:left="1276" w:hanging="556"/>
              <w:jc w:val="lowKashida"/>
              <w:rPr>
                <w:rFonts w:ascii="Arial" w:hAnsi="Arial"/>
                <w:lang w:eastAsia="fr-FR"/>
              </w:rPr>
            </w:pPr>
            <w:r w:rsidRPr="00C51DC3">
              <w:rPr>
                <w:rFonts w:ascii="Arial" w:hAnsi="Arial"/>
                <w:lang w:eastAsia="fr-FR"/>
              </w:rPr>
              <w:t>3.1.3 Effacer l’écran (</w:t>
            </w:r>
            <w:proofErr w:type="spellStart"/>
            <w:r w:rsidRPr="00C51DC3">
              <w:rPr>
                <w:rFonts w:ascii="Arial" w:hAnsi="Arial"/>
                <w:lang w:eastAsia="fr-FR"/>
              </w:rPr>
              <w:t>clear</w:t>
            </w:r>
            <w:proofErr w:type="spellEnd"/>
            <w:r w:rsidRPr="00C51DC3">
              <w:rPr>
                <w:rFonts w:ascii="Arial" w:hAnsi="Arial"/>
                <w:lang w:eastAsia="fr-FR"/>
              </w:rPr>
              <w:t>)</w:t>
            </w:r>
          </w:p>
          <w:p w:rsidR="009315D2" w:rsidRPr="00C51DC3" w:rsidRDefault="009315D2" w:rsidP="00B36F4E">
            <w:pPr>
              <w:ind w:left="1276" w:hanging="556"/>
              <w:jc w:val="lowKashida"/>
              <w:rPr>
                <w:rFonts w:ascii="Arial" w:hAnsi="Arial"/>
                <w:lang w:eastAsia="fr-FR"/>
              </w:rPr>
            </w:pPr>
            <w:r w:rsidRPr="00C51DC3">
              <w:rPr>
                <w:rFonts w:ascii="Arial" w:hAnsi="Arial"/>
                <w:lang w:eastAsia="fr-FR"/>
              </w:rPr>
              <w:t xml:space="preserve">3.1.4 Affichage du contenu d'un fichier (cat) </w:t>
            </w:r>
          </w:p>
          <w:p w:rsidR="009315D2" w:rsidRPr="00C51DC3" w:rsidRDefault="009315D2" w:rsidP="00B36F4E">
            <w:pPr>
              <w:ind w:left="1276" w:hanging="556"/>
              <w:jc w:val="lowKashida"/>
              <w:rPr>
                <w:rFonts w:ascii="Arial" w:hAnsi="Arial"/>
                <w:lang w:eastAsia="fr-FR"/>
              </w:rPr>
            </w:pPr>
            <w:r w:rsidRPr="00C51DC3">
              <w:rPr>
                <w:rFonts w:ascii="Arial" w:hAnsi="Arial"/>
                <w:lang w:eastAsia="fr-FR"/>
              </w:rPr>
              <w:t>3.1.5 Afficher les utilisateurs connectés (</w:t>
            </w:r>
            <w:proofErr w:type="spellStart"/>
            <w:r w:rsidRPr="00C51DC3">
              <w:rPr>
                <w:rFonts w:ascii="Arial" w:hAnsi="Arial"/>
                <w:lang w:eastAsia="fr-FR"/>
              </w:rPr>
              <w:t>who</w:t>
            </w:r>
            <w:proofErr w:type="spellEnd"/>
            <w:r w:rsidRPr="00C51DC3">
              <w:rPr>
                <w:rFonts w:ascii="Arial" w:hAnsi="Arial"/>
                <w:lang w:eastAsia="fr-FR"/>
              </w:rPr>
              <w:t>)</w:t>
            </w:r>
          </w:p>
          <w:p w:rsidR="009315D2" w:rsidRPr="00C51DC3" w:rsidRDefault="009315D2" w:rsidP="00B36F4E">
            <w:pPr>
              <w:ind w:left="1276" w:hanging="556"/>
              <w:jc w:val="lowKashida"/>
              <w:rPr>
                <w:rFonts w:ascii="Arial" w:hAnsi="Arial"/>
                <w:lang w:eastAsia="fr-FR"/>
              </w:rPr>
            </w:pPr>
            <w:r w:rsidRPr="00C51DC3">
              <w:rPr>
                <w:rFonts w:ascii="Arial" w:hAnsi="Arial"/>
                <w:lang w:eastAsia="fr-FR"/>
              </w:rPr>
              <w:t>3.1.6 Afficher les statuts des processus (</w:t>
            </w:r>
            <w:proofErr w:type="spellStart"/>
            <w:r w:rsidRPr="00C51DC3">
              <w:rPr>
                <w:rFonts w:ascii="Arial" w:hAnsi="Arial"/>
                <w:lang w:eastAsia="fr-FR"/>
              </w:rPr>
              <w:t>ps</w:t>
            </w:r>
            <w:proofErr w:type="spellEnd"/>
            <w:r w:rsidRPr="00C51DC3">
              <w:rPr>
                <w:rFonts w:ascii="Arial" w:hAnsi="Arial"/>
                <w:lang w:eastAsia="fr-FR"/>
              </w:rPr>
              <w:t>)</w:t>
            </w:r>
          </w:p>
          <w:p w:rsidR="009315D2" w:rsidRPr="00C51DC3" w:rsidRDefault="009315D2" w:rsidP="00B36F4E">
            <w:pPr>
              <w:ind w:left="1276" w:hanging="556"/>
              <w:jc w:val="lowKashida"/>
              <w:rPr>
                <w:rFonts w:ascii="Arial" w:hAnsi="Arial"/>
                <w:lang w:eastAsia="fr-FR"/>
              </w:rPr>
            </w:pPr>
            <w:r w:rsidRPr="00C51DC3">
              <w:rPr>
                <w:rFonts w:ascii="Arial" w:hAnsi="Arial"/>
                <w:lang w:eastAsia="fr-FR"/>
              </w:rPr>
              <w:t>3.1.7 Afficher le répertoire courant (</w:t>
            </w:r>
            <w:proofErr w:type="spellStart"/>
            <w:r w:rsidRPr="00C51DC3">
              <w:rPr>
                <w:rFonts w:ascii="Arial" w:hAnsi="Arial"/>
                <w:lang w:eastAsia="fr-FR"/>
              </w:rPr>
              <w:t>pwd</w:t>
            </w:r>
            <w:proofErr w:type="spellEnd"/>
            <w:r w:rsidRPr="00C51DC3">
              <w:rPr>
                <w:rFonts w:ascii="Arial" w:hAnsi="Arial"/>
                <w:lang w:eastAsia="fr-FR"/>
              </w:rPr>
              <w:t>)</w:t>
            </w:r>
          </w:p>
          <w:p w:rsidR="009315D2" w:rsidRPr="00C51DC3" w:rsidRDefault="009315D2" w:rsidP="00B36F4E">
            <w:pPr>
              <w:ind w:left="1276" w:hanging="556"/>
              <w:jc w:val="lowKashida"/>
              <w:rPr>
                <w:rFonts w:ascii="Arial" w:hAnsi="Arial"/>
                <w:lang w:eastAsia="fr-FR"/>
              </w:rPr>
            </w:pPr>
            <w:r w:rsidRPr="00C51DC3">
              <w:rPr>
                <w:rFonts w:ascii="Arial" w:hAnsi="Arial"/>
                <w:lang w:eastAsia="fr-FR"/>
              </w:rPr>
              <w:t>3.1.8 Création d'un répertoire (</w:t>
            </w:r>
            <w:proofErr w:type="spellStart"/>
            <w:r w:rsidRPr="00C51DC3">
              <w:rPr>
                <w:rFonts w:ascii="Arial" w:hAnsi="Arial"/>
                <w:lang w:eastAsia="fr-FR"/>
              </w:rPr>
              <w:t>mkdir</w:t>
            </w:r>
            <w:proofErr w:type="spellEnd"/>
            <w:r w:rsidRPr="00C51DC3">
              <w:rPr>
                <w:rFonts w:ascii="Arial" w:hAnsi="Arial"/>
                <w:lang w:eastAsia="fr-FR"/>
              </w:rPr>
              <w:t xml:space="preserve">) </w:t>
            </w:r>
          </w:p>
          <w:p w:rsidR="009315D2" w:rsidRPr="00C51DC3" w:rsidRDefault="009315D2" w:rsidP="00B36F4E">
            <w:pPr>
              <w:ind w:left="1276" w:hanging="556"/>
              <w:jc w:val="lowKashida"/>
              <w:rPr>
                <w:rFonts w:ascii="Arial" w:hAnsi="Arial"/>
                <w:lang w:eastAsia="fr-FR"/>
              </w:rPr>
            </w:pPr>
            <w:r w:rsidRPr="00C51DC3">
              <w:rPr>
                <w:rFonts w:ascii="Arial" w:hAnsi="Arial"/>
                <w:lang w:eastAsia="fr-FR"/>
              </w:rPr>
              <w:t>3.1.9 Changer le répertoire (cd)</w:t>
            </w:r>
          </w:p>
          <w:p w:rsidR="009315D2" w:rsidRPr="00C51DC3" w:rsidRDefault="009315D2" w:rsidP="00B36F4E">
            <w:pPr>
              <w:ind w:left="1276" w:hanging="556"/>
              <w:jc w:val="lowKashida"/>
              <w:rPr>
                <w:rFonts w:ascii="Arial" w:hAnsi="Arial"/>
                <w:lang w:eastAsia="fr-FR"/>
              </w:rPr>
            </w:pPr>
            <w:r w:rsidRPr="00C51DC3">
              <w:rPr>
                <w:rFonts w:ascii="Arial" w:hAnsi="Arial"/>
                <w:lang w:eastAsia="fr-FR"/>
              </w:rPr>
              <w:t>3.1.10 Copier un fichier (</w:t>
            </w:r>
            <w:proofErr w:type="spellStart"/>
            <w:r w:rsidRPr="00C51DC3">
              <w:rPr>
                <w:rFonts w:ascii="Arial" w:hAnsi="Arial"/>
                <w:lang w:eastAsia="fr-FR"/>
              </w:rPr>
              <w:t>cp</w:t>
            </w:r>
            <w:proofErr w:type="spellEnd"/>
            <w:r w:rsidRPr="00C51DC3">
              <w:rPr>
                <w:rFonts w:ascii="Arial" w:hAnsi="Arial"/>
                <w:lang w:eastAsia="fr-FR"/>
              </w:rPr>
              <w:t>)</w:t>
            </w:r>
          </w:p>
          <w:p w:rsidR="009315D2" w:rsidRPr="00C51DC3" w:rsidRDefault="009315D2" w:rsidP="00B36F4E">
            <w:pPr>
              <w:ind w:left="1276" w:hanging="556"/>
              <w:jc w:val="lowKashida"/>
              <w:rPr>
                <w:rFonts w:ascii="Arial" w:hAnsi="Arial"/>
                <w:lang w:eastAsia="fr-FR"/>
              </w:rPr>
            </w:pPr>
            <w:r w:rsidRPr="00C51DC3">
              <w:rPr>
                <w:rFonts w:ascii="Arial" w:hAnsi="Arial"/>
                <w:lang w:eastAsia="fr-FR"/>
              </w:rPr>
              <w:t>3.1.11 Déplacer un fichier (mv)</w:t>
            </w:r>
          </w:p>
          <w:p w:rsidR="009315D2" w:rsidRPr="00C51DC3" w:rsidRDefault="009315D2" w:rsidP="00B36F4E">
            <w:pPr>
              <w:ind w:left="1276" w:hanging="556"/>
              <w:jc w:val="lowKashida"/>
              <w:rPr>
                <w:rFonts w:ascii="Arial" w:hAnsi="Arial"/>
                <w:lang w:eastAsia="fr-FR"/>
              </w:rPr>
            </w:pPr>
            <w:r w:rsidRPr="00C51DC3">
              <w:rPr>
                <w:rFonts w:ascii="Arial" w:hAnsi="Arial"/>
                <w:lang w:eastAsia="fr-FR"/>
              </w:rPr>
              <w:t xml:space="preserve">3.1.12 Supprimer un </w:t>
            </w:r>
            <w:proofErr w:type="spellStart"/>
            <w:r w:rsidRPr="00C51DC3">
              <w:rPr>
                <w:rFonts w:ascii="Arial" w:hAnsi="Arial"/>
                <w:lang w:eastAsia="fr-FR"/>
              </w:rPr>
              <w:t>ficher</w:t>
            </w:r>
            <w:proofErr w:type="spellEnd"/>
            <w:r w:rsidRPr="00C51DC3">
              <w:rPr>
                <w:rFonts w:ascii="Arial" w:hAnsi="Arial"/>
                <w:lang w:eastAsia="fr-FR"/>
              </w:rPr>
              <w:t>/répertorie (</w:t>
            </w:r>
            <w:proofErr w:type="spellStart"/>
            <w:r w:rsidRPr="00C51DC3">
              <w:rPr>
                <w:rFonts w:ascii="Arial" w:hAnsi="Arial"/>
                <w:lang w:eastAsia="fr-FR"/>
              </w:rPr>
              <w:t>rm</w:t>
            </w:r>
            <w:proofErr w:type="spellEnd"/>
            <w:r w:rsidRPr="00C51DC3">
              <w:rPr>
                <w:rFonts w:ascii="Arial" w:hAnsi="Arial"/>
                <w:lang w:eastAsia="fr-FR"/>
              </w:rPr>
              <w:t xml:space="preserve">, -i, -r, </w:t>
            </w:r>
            <w:proofErr w:type="spellStart"/>
            <w:r w:rsidRPr="00C51DC3">
              <w:rPr>
                <w:rFonts w:ascii="Arial" w:hAnsi="Arial"/>
                <w:lang w:eastAsia="fr-FR"/>
              </w:rPr>
              <w:t>rmdir</w:t>
            </w:r>
            <w:proofErr w:type="spellEnd"/>
            <w:r w:rsidRPr="00C51DC3">
              <w:rPr>
                <w:rFonts w:ascii="Arial" w:hAnsi="Arial"/>
                <w:lang w:eastAsia="fr-FR"/>
              </w:rPr>
              <w:t>)</w:t>
            </w:r>
          </w:p>
          <w:p w:rsidR="009315D2" w:rsidRPr="00C51DC3" w:rsidRDefault="009315D2" w:rsidP="00B36F4E">
            <w:pPr>
              <w:ind w:left="1276" w:hanging="556"/>
              <w:jc w:val="lowKashida"/>
              <w:rPr>
                <w:rFonts w:ascii="Arial" w:hAnsi="Arial"/>
                <w:lang w:eastAsia="fr-FR"/>
              </w:rPr>
            </w:pPr>
            <w:r w:rsidRPr="00C51DC3">
              <w:rPr>
                <w:rFonts w:ascii="Arial" w:hAnsi="Arial"/>
                <w:lang w:eastAsia="fr-FR"/>
              </w:rPr>
              <w:t>3.1.13 Affichage l’utilisation du disque (</w:t>
            </w:r>
            <w:proofErr w:type="spellStart"/>
            <w:r w:rsidRPr="00C51DC3">
              <w:rPr>
                <w:rFonts w:ascii="Arial" w:hAnsi="Arial"/>
                <w:lang w:eastAsia="fr-FR"/>
              </w:rPr>
              <w:t>df</w:t>
            </w:r>
            <w:proofErr w:type="spellEnd"/>
            <w:r w:rsidRPr="00C51DC3">
              <w:rPr>
                <w:rFonts w:ascii="Arial" w:hAnsi="Arial"/>
                <w:lang w:eastAsia="fr-FR"/>
              </w:rPr>
              <w:t>, du)</w:t>
            </w:r>
          </w:p>
          <w:p w:rsidR="009315D2" w:rsidRPr="00C51DC3" w:rsidRDefault="009315D2" w:rsidP="00B36F4E">
            <w:pPr>
              <w:ind w:left="1276" w:hanging="556"/>
              <w:jc w:val="lowKashida"/>
              <w:rPr>
                <w:rFonts w:ascii="Arial" w:hAnsi="Arial"/>
                <w:lang w:eastAsia="fr-FR"/>
              </w:rPr>
            </w:pPr>
            <w:r w:rsidRPr="00C51DC3">
              <w:rPr>
                <w:rFonts w:ascii="Arial" w:hAnsi="Arial"/>
                <w:lang w:eastAsia="fr-FR"/>
              </w:rPr>
              <w:t>3.1.14 Comparer et différentier des fichiers différents (</w:t>
            </w:r>
            <w:proofErr w:type="spellStart"/>
            <w:r w:rsidRPr="00C51DC3">
              <w:rPr>
                <w:rFonts w:ascii="Arial" w:hAnsi="Arial"/>
                <w:lang w:eastAsia="fr-FR"/>
              </w:rPr>
              <w:t>cmp</w:t>
            </w:r>
            <w:proofErr w:type="spellEnd"/>
            <w:r w:rsidRPr="00C51DC3">
              <w:rPr>
                <w:rFonts w:ascii="Arial" w:hAnsi="Arial"/>
                <w:lang w:eastAsia="fr-FR"/>
              </w:rPr>
              <w:t xml:space="preserve">, </w:t>
            </w:r>
            <w:proofErr w:type="spellStart"/>
            <w:r w:rsidRPr="00C51DC3">
              <w:rPr>
                <w:rFonts w:ascii="Arial" w:hAnsi="Arial"/>
                <w:lang w:eastAsia="fr-FR"/>
              </w:rPr>
              <w:t>diff</w:t>
            </w:r>
            <w:proofErr w:type="spellEnd"/>
            <w:r w:rsidRPr="00C51DC3">
              <w:rPr>
                <w:rFonts w:ascii="Arial" w:hAnsi="Arial"/>
                <w:lang w:eastAsia="fr-FR"/>
              </w:rPr>
              <w:t>)</w:t>
            </w:r>
          </w:p>
          <w:p w:rsidR="009315D2" w:rsidRPr="00C51DC3" w:rsidRDefault="009315D2" w:rsidP="00B36F4E">
            <w:pPr>
              <w:ind w:left="1276" w:hanging="556"/>
              <w:jc w:val="lowKashida"/>
              <w:rPr>
                <w:rFonts w:ascii="Arial" w:hAnsi="Arial"/>
                <w:lang w:eastAsia="fr-FR"/>
              </w:rPr>
            </w:pPr>
            <w:r w:rsidRPr="00C51DC3">
              <w:rPr>
                <w:rFonts w:ascii="Arial" w:hAnsi="Arial"/>
                <w:lang w:eastAsia="fr-FR"/>
              </w:rPr>
              <w:t>3.1.15 Recherche d’une chaîne dans plusieurs fichiers (</w:t>
            </w:r>
            <w:proofErr w:type="spellStart"/>
            <w:r w:rsidRPr="00C51DC3">
              <w:rPr>
                <w:rFonts w:ascii="Arial" w:hAnsi="Arial"/>
                <w:lang w:eastAsia="fr-FR"/>
              </w:rPr>
              <w:t>grep</w:t>
            </w:r>
            <w:proofErr w:type="spellEnd"/>
            <w:r w:rsidRPr="00C51DC3">
              <w:rPr>
                <w:rFonts w:ascii="Arial" w:hAnsi="Arial"/>
                <w:lang w:eastAsia="fr-FR"/>
              </w:rPr>
              <w:t>)</w:t>
            </w:r>
          </w:p>
          <w:p w:rsidR="009315D2" w:rsidRPr="00C51DC3" w:rsidRDefault="009315D2" w:rsidP="00B36F4E">
            <w:pPr>
              <w:ind w:left="1276" w:hanging="556"/>
              <w:jc w:val="lowKashida"/>
              <w:rPr>
                <w:rFonts w:ascii="Arial" w:hAnsi="Arial"/>
                <w:lang w:eastAsia="fr-FR"/>
              </w:rPr>
            </w:pPr>
            <w:r w:rsidRPr="00C51DC3">
              <w:rPr>
                <w:rFonts w:ascii="Arial" w:hAnsi="Arial"/>
                <w:lang w:eastAsia="fr-FR"/>
              </w:rPr>
              <w:t>3.1.16 Recherche d’un fichier dans des répertoires différents (</w:t>
            </w:r>
            <w:proofErr w:type="spellStart"/>
            <w:r w:rsidRPr="00C51DC3">
              <w:rPr>
                <w:rFonts w:ascii="Arial" w:hAnsi="Arial"/>
                <w:lang w:eastAsia="fr-FR"/>
              </w:rPr>
              <w:t>find</w:t>
            </w:r>
            <w:proofErr w:type="spellEnd"/>
            <w:r w:rsidRPr="00C51DC3">
              <w:rPr>
                <w:rFonts w:ascii="Arial" w:hAnsi="Arial"/>
                <w:lang w:eastAsia="fr-FR"/>
              </w:rPr>
              <w:t>)</w:t>
            </w:r>
          </w:p>
          <w:p w:rsidR="009315D2" w:rsidRPr="00C51DC3" w:rsidRDefault="009315D2" w:rsidP="00B36F4E">
            <w:pPr>
              <w:ind w:left="1276" w:hanging="556"/>
              <w:jc w:val="lowKashida"/>
              <w:rPr>
                <w:rFonts w:ascii="Arial" w:hAnsi="Arial"/>
                <w:lang w:eastAsia="fr-FR"/>
              </w:rPr>
            </w:pPr>
            <w:r w:rsidRPr="00C51DC3">
              <w:rPr>
                <w:rFonts w:ascii="Arial" w:hAnsi="Arial"/>
                <w:lang w:eastAsia="fr-FR"/>
              </w:rPr>
              <w:t>3.1.17 Trier le contenu d’un fichier (sort)</w:t>
            </w:r>
          </w:p>
          <w:p w:rsidR="009315D2" w:rsidRPr="00E31574" w:rsidRDefault="009315D2" w:rsidP="00B36F4E">
            <w:pPr>
              <w:ind w:left="1276" w:hanging="556"/>
              <w:jc w:val="lowKashida"/>
              <w:rPr>
                <w:rFonts w:ascii="Arial" w:hAnsi="Arial"/>
                <w:lang w:val="en-US" w:eastAsia="fr-FR"/>
              </w:rPr>
            </w:pPr>
            <w:r w:rsidRPr="00E31574">
              <w:rPr>
                <w:rFonts w:ascii="Arial" w:hAnsi="Arial"/>
                <w:lang w:val="en-US" w:eastAsia="fr-FR"/>
              </w:rPr>
              <w:t>3.1.</w:t>
            </w:r>
            <w:r>
              <w:rPr>
                <w:rFonts w:ascii="Arial" w:hAnsi="Arial"/>
                <w:lang w:val="en-US" w:eastAsia="fr-FR"/>
              </w:rPr>
              <w:t>18</w:t>
            </w:r>
            <w:r w:rsidRPr="00E31574">
              <w:rPr>
                <w:rFonts w:ascii="Arial" w:hAnsi="Arial"/>
                <w:lang w:val="en-US" w:eastAsia="fr-FR"/>
              </w:rPr>
              <w:t xml:space="preserve"> </w:t>
            </w:r>
            <w:proofErr w:type="spellStart"/>
            <w:r w:rsidRPr="00E31574">
              <w:rPr>
                <w:rFonts w:ascii="Arial" w:hAnsi="Arial"/>
                <w:lang w:val="en-US" w:eastAsia="fr-FR"/>
              </w:rPr>
              <w:t>head,tail</w:t>
            </w:r>
            <w:proofErr w:type="spellEnd"/>
            <w:r w:rsidRPr="00E31574">
              <w:rPr>
                <w:rFonts w:ascii="Arial" w:hAnsi="Arial"/>
                <w:lang w:val="en-US" w:eastAsia="fr-FR"/>
              </w:rPr>
              <w:t xml:space="preserve">, cut, touch. Ln, less, alias, </w:t>
            </w:r>
            <w:proofErr w:type="spellStart"/>
            <w:r w:rsidRPr="00E31574">
              <w:rPr>
                <w:rFonts w:ascii="Arial" w:hAnsi="Arial"/>
                <w:lang w:val="en-US" w:eastAsia="fr-FR"/>
              </w:rPr>
              <w:t>unalias</w:t>
            </w:r>
            <w:proofErr w:type="spellEnd"/>
          </w:p>
          <w:p w:rsidR="009315D2" w:rsidRPr="00C51DC3" w:rsidRDefault="009315D2" w:rsidP="00B36F4E">
            <w:pPr>
              <w:rPr>
                <w:rFonts w:ascii="Arial" w:hAnsi="Arial"/>
                <w:lang w:eastAsia="fr-FR"/>
              </w:rPr>
            </w:pPr>
            <w:r w:rsidRPr="00C51DC3">
              <w:rPr>
                <w:rFonts w:ascii="Arial" w:hAnsi="Arial"/>
                <w:lang w:eastAsia="fr-FR"/>
              </w:rPr>
              <w:t>3.2 L’aide en ligne (man)</w:t>
            </w:r>
          </w:p>
          <w:p w:rsidR="009315D2" w:rsidRPr="00C51DC3" w:rsidRDefault="009315D2" w:rsidP="00B36F4E">
            <w:pPr>
              <w:rPr>
                <w:rFonts w:ascii="Arial" w:hAnsi="Arial"/>
                <w:lang w:eastAsia="fr-FR"/>
              </w:rPr>
            </w:pPr>
            <w:r w:rsidRPr="00C51DC3">
              <w:rPr>
                <w:rFonts w:ascii="Arial" w:hAnsi="Arial"/>
                <w:lang w:eastAsia="fr-FR"/>
              </w:rPr>
              <w:t xml:space="preserve">3.3 La </w:t>
            </w:r>
            <w:proofErr w:type="spellStart"/>
            <w:r w:rsidRPr="00C51DC3">
              <w:rPr>
                <w:rFonts w:ascii="Arial" w:hAnsi="Arial"/>
                <w:lang w:eastAsia="fr-FR"/>
              </w:rPr>
              <w:t>re-direction</w:t>
            </w:r>
            <w:proofErr w:type="spellEnd"/>
            <w:r w:rsidRPr="00C51DC3">
              <w:rPr>
                <w:rFonts w:ascii="Arial" w:hAnsi="Arial"/>
                <w:lang w:eastAsia="fr-FR"/>
              </w:rPr>
              <w:t xml:space="preserve"> (standard output, standard input, standard </w:t>
            </w:r>
            <w:r w:rsidRPr="00C51DC3">
              <w:rPr>
                <w:rFonts w:ascii="Arial" w:hAnsi="Arial"/>
                <w:lang w:eastAsia="fr-FR"/>
              </w:rPr>
              <w:lastRenderedPageBreak/>
              <w:t xml:space="preserve">erreur, …) </w:t>
            </w:r>
          </w:p>
          <w:p w:rsidR="009315D2" w:rsidRPr="00C51DC3" w:rsidRDefault="009315D2" w:rsidP="00B36F4E">
            <w:pPr>
              <w:rPr>
                <w:rFonts w:ascii="Arial" w:hAnsi="Arial"/>
                <w:lang w:eastAsia="fr-FR"/>
              </w:rPr>
            </w:pPr>
          </w:p>
          <w:p w:rsidR="009315D2" w:rsidRPr="00C51DC3" w:rsidRDefault="009315D2" w:rsidP="00B36F4E">
            <w:pPr>
              <w:rPr>
                <w:rFonts w:ascii="Arial" w:hAnsi="Arial"/>
                <w:u w:val="single"/>
                <w:lang w:eastAsia="fr-FR"/>
              </w:rPr>
            </w:pPr>
            <w:r w:rsidRPr="00C51DC3">
              <w:rPr>
                <w:rFonts w:ascii="Arial" w:hAnsi="Arial"/>
                <w:u w:val="single"/>
                <w:lang w:eastAsia="fr-FR"/>
              </w:rPr>
              <w:t xml:space="preserve">NB : </w:t>
            </w:r>
            <w:r w:rsidRPr="00C51DC3">
              <w:rPr>
                <w:rFonts w:ascii="Arial" w:hAnsi="Arial"/>
                <w:lang w:eastAsia="fr-FR"/>
              </w:rPr>
              <w:t>Pour les commandes où les options ne sont pas mentionnées, elles sont toutes demandées.</w:t>
            </w:r>
          </w:p>
          <w:p w:rsidR="009315D2" w:rsidRPr="00C51DC3" w:rsidRDefault="009315D2" w:rsidP="00B36F4E">
            <w:pPr>
              <w:rPr>
                <w:rFonts w:asciiTheme="majorBidi" w:hAnsiTheme="majorBidi" w:cstheme="majorBidi"/>
                <w:sz w:val="24"/>
                <w:szCs w:val="24"/>
              </w:rPr>
            </w:pPr>
          </w:p>
        </w:tc>
        <w:tc>
          <w:tcPr>
            <w:tcW w:w="2756" w:type="dxa"/>
          </w:tcPr>
          <w:p w:rsidR="009315D2" w:rsidRPr="00C51DC3" w:rsidRDefault="009315D2" w:rsidP="00B36F4E">
            <w:pPr>
              <w:rPr>
                <w:rFonts w:asciiTheme="majorBidi" w:hAnsiTheme="majorBidi" w:cstheme="majorBidi"/>
                <w:sz w:val="24"/>
                <w:szCs w:val="24"/>
              </w:rPr>
            </w:pPr>
            <w:r>
              <w:rPr>
                <w:rFonts w:asciiTheme="majorBidi" w:hAnsiTheme="majorBidi" w:cstheme="majorBidi"/>
                <w:sz w:val="24"/>
                <w:szCs w:val="24"/>
              </w:rPr>
              <w:lastRenderedPageBreak/>
              <w:t>Exercices d’application sur chaque commande</w:t>
            </w:r>
          </w:p>
        </w:tc>
      </w:tr>
      <w:tr w:rsidR="009315D2" w:rsidRPr="00B26A63" w:rsidTr="00B36F4E">
        <w:tc>
          <w:tcPr>
            <w:tcW w:w="6487" w:type="dxa"/>
          </w:tcPr>
          <w:p w:rsidR="009315D2" w:rsidRDefault="009315D2" w:rsidP="00B36F4E">
            <w:pPr>
              <w:pStyle w:val="Title"/>
            </w:pPr>
            <w:r>
              <w:rPr>
                <w:u w:val="single"/>
              </w:rPr>
              <w:lastRenderedPageBreak/>
              <w:t>Chapitre 4</w:t>
            </w:r>
            <w:r>
              <w:rPr>
                <w:u w:val="single"/>
              </w:rPr>
              <w:br/>
            </w:r>
            <w:r>
              <w:t xml:space="preserve">Les scripts shell </w:t>
            </w:r>
          </w:p>
          <w:p w:rsidR="009315D2" w:rsidRDefault="009315D2" w:rsidP="00B36F4E">
            <w:pPr>
              <w:rPr>
                <w:rFonts w:ascii="Arial" w:hAnsi="Arial"/>
                <w:lang w:eastAsia="fr-FR"/>
              </w:rPr>
            </w:pPr>
          </w:p>
          <w:p w:rsidR="009315D2" w:rsidRDefault="009315D2" w:rsidP="00B36F4E">
            <w:pPr>
              <w:ind w:right="698"/>
              <w:rPr>
                <w:rFonts w:ascii="Arial" w:hAnsi="Arial"/>
                <w:lang w:eastAsia="fr-FR"/>
              </w:rPr>
            </w:pPr>
            <w:r>
              <w:rPr>
                <w:rFonts w:ascii="Arial" w:hAnsi="Arial"/>
                <w:lang w:eastAsia="fr-FR"/>
              </w:rPr>
              <w:t>4.1 Introduction des commandes groupées et notion du batch</w:t>
            </w:r>
          </w:p>
          <w:p w:rsidR="009315D2" w:rsidRDefault="009315D2" w:rsidP="00B36F4E">
            <w:pPr>
              <w:rPr>
                <w:rFonts w:ascii="Arial" w:hAnsi="Arial"/>
                <w:lang w:eastAsia="fr-FR"/>
              </w:rPr>
            </w:pPr>
            <w:r>
              <w:rPr>
                <w:rFonts w:ascii="Arial" w:hAnsi="Arial"/>
                <w:lang w:eastAsia="fr-FR"/>
              </w:rPr>
              <w:t>4.2 L’instruction de lecture (</w:t>
            </w:r>
            <w:proofErr w:type="spellStart"/>
            <w:r>
              <w:rPr>
                <w:rFonts w:ascii="Arial" w:hAnsi="Arial"/>
                <w:lang w:eastAsia="fr-FR"/>
              </w:rPr>
              <w:t>read</w:t>
            </w:r>
            <w:proofErr w:type="spellEnd"/>
            <w:r>
              <w:rPr>
                <w:rFonts w:ascii="Arial" w:hAnsi="Arial"/>
                <w:lang w:eastAsia="fr-FR"/>
              </w:rPr>
              <w:t>)</w:t>
            </w:r>
          </w:p>
          <w:p w:rsidR="009315D2" w:rsidRPr="00210DCD" w:rsidRDefault="009315D2" w:rsidP="00B36F4E">
            <w:pPr>
              <w:rPr>
                <w:rFonts w:ascii="Arial" w:hAnsi="Arial"/>
                <w:lang w:eastAsia="fr-FR"/>
              </w:rPr>
            </w:pPr>
            <w:r>
              <w:rPr>
                <w:rFonts w:ascii="Arial" w:hAnsi="Arial"/>
                <w:lang w:eastAsia="fr-FR"/>
              </w:rPr>
              <w:t>4.3 L’instruction d’affichage (</w:t>
            </w:r>
            <w:proofErr w:type="spellStart"/>
            <w:r>
              <w:rPr>
                <w:rFonts w:ascii="Arial" w:hAnsi="Arial"/>
                <w:lang w:eastAsia="fr-FR"/>
              </w:rPr>
              <w:t>echo</w:t>
            </w:r>
            <w:proofErr w:type="spellEnd"/>
            <w:r>
              <w:rPr>
                <w:rFonts w:ascii="Arial" w:hAnsi="Arial"/>
                <w:lang w:eastAsia="fr-FR"/>
              </w:rPr>
              <w:t>)</w:t>
            </w:r>
          </w:p>
          <w:p w:rsidR="009315D2" w:rsidRDefault="009315D2" w:rsidP="00B36F4E">
            <w:pPr>
              <w:rPr>
                <w:rFonts w:ascii="Arial" w:hAnsi="Arial"/>
                <w:lang w:eastAsia="fr-FR"/>
              </w:rPr>
            </w:pPr>
            <w:r>
              <w:rPr>
                <w:rFonts w:ascii="Arial" w:hAnsi="Arial"/>
                <w:lang w:eastAsia="fr-FR"/>
              </w:rPr>
              <w:t>4.4 Les conditions</w:t>
            </w:r>
          </w:p>
          <w:p w:rsidR="009315D2" w:rsidRDefault="009315D2" w:rsidP="00B36F4E">
            <w:pPr>
              <w:ind w:left="1396" w:right="1418" w:hanging="698"/>
              <w:rPr>
                <w:rFonts w:ascii="Arial" w:hAnsi="Arial"/>
                <w:lang w:eastAsia="fr-FR"/>
              </w:rPr>
            </w:pPr>
            <w:r>
              <w:rPr>
                <w:rFonts w:ascii="Arial" w:hAnsi="Arial"/>
                <w:lang w:eastAsia="fr-FR"/>
              </w:rPr>
              <w:t xml:space="preserve">4.4.1 Choix simple (if, </w:t>
            </w:r>
            <w:proofErr w:type="spellStart"/>
            <w:r>
              <w:rPr>
                <w:rFonts w:ascii="Arial" w:hAnsi="Arial"/>
                <w:lang w:eastAsia="fr-FR"/>
              </w:rPr>
              <w:t>elif</w:t>
            </w:r>
            <w:proofErr w:type="spellEnd"/>
            <w:r>
              <w:rPr>
                <w:rFonts w:ascii="Arial" w:hAnsi="Arial"/>
                <w:lang w:eastAsia="fr-FR"/>
              </w:rPr>
              <w:t>)</w:t>
            </w:r>
          </w:p>
          <w:p w:rsidR="009315D2" w:rsidRDefault="009315D2" w:rsidP="00B36F4E">
            <w:pPr>
              <w:ind w:left="1396" w:right="1418" w:hanging="698"/>
              <w:rPr>
                <w:rFonts w:ascii="Arial" w:hAnsi="Arial"/>
                <w:lang w:eastAsia="fr-FR"/>
              </w:rPr>
            </w:pPr>
            <w:r>
              <w:rPr>
                <w:rFonts w:ascii="Arial" w:hAnsi="Arial"/>
                <w:lang w:eastAsia="fr-FR"/>
              </w:rPr>
              <w:t>4.4.2 Choix multiple (case)</w:t>
            </w:r>
          </w:p>
          <w:p w:rsidR="009315D2" w:rsidRDefault="009315D2" w:rsidP="00B36F4E">
            <w:pPr>
              <w:rPr>
                <w:rFonts w:ascii="Arial" w:hAnsi="Arial"/>
                <w:lang w:eastAsia="fr-FR"/>
              </w:rPr>
            </w:pPr>
            <w:r>
              <w:rPr>
                <w:rFonts w:ascii="Arial" w:hAnsi="Arial"/>
                <w:lang w:eastAsia="fr-FR"/>
              </w:rPr>
              <w:t>4.5 La commande test ( test et ses dérivés)</w:t>
            </w:r>
          </w:p>
          <w:p w:rsidR="009315D2" w:rsidRDefault="009315D2" w:rsidP="00B36F4E">
            <w:pPr>
              <w:rPr>
                <w:rFonts w:ascii="Arial" w:hAnsi="Arial"/>
                <w:lang w:eastAsia="fr-FR"/>
              </w:rPr>
            </w:pPr>
            <w:r>
              <w:rPr>
                <w:rFonts w:ascii="Arial" w:hAnsi="Arial"/>
                <w:lang w:eastAsia="fr-FR"/>
              </w:rPr>
              <w:t>4.6 Les boucles</w:t>
            </w:r>
          </w:p>
          <w:p w:rsidR="009315D2" w:rsidRDefault="009315D2" w:rsidP="00B36F4E">
            <w:pPr>
              <w:ind w:left="1396" w:right="1418" w:hanging="698"/>
              <w:rPr>
                <w:rFonts w:ascii="Arial" w:hAnsi="Arial"/>
                <w:lang w:eastAsia="fr-FR"/>
              </w:rPr>
            </w:pPr>
            <w:r>
              <w:rPr>
                <w:rFonts w:ascii="Arial" w:hAnsi="Arial"/>
                <w:lang w:eastAsia="fr-FR"/>
              </w:rPr>
              <w:t>4.6.1 La boucle pour (for)</w:t>
            </w:r>
          </w:p>
          <w:p w:rsidR="009315D2" w:rsidRDefault="009315D2" w:rsidP="00B36F4E">
            <w:pPr>
              <w:ind w:left="1396" w:right="1418" w:hanging="698"/>
              <w:rPr>
                <w:rFonts w:ascii="Arial" w:hAnsi="Arial"/>
                <w:lang w:eastAsia="fr-FR"/>
              </w:rPr>
            </w:pPr>
            <w:r>
              <w:rPr>
                <w:rFonts w:ascii="Arial" w:hAnsi="Arial"/>
                <w:lang w:eastAsia="fr-FR"/>
              </w:rPr>
              <w:t>4.6.2 La boucle tant que (</w:t>
            </w:r>
            <w:proofErr w:type="spellStart"/>
            <w:r>
              <w:rPr>
                <w:rFonts w:ascii="Arial" w:hAnsi="Arial"/>
                <w:lang w:eastAsia="fr-FR"/>
              </w:rPr>
              <w:t>while</w:t>
            </w:r>
            <w:proofErr w:type="spellEnd"/>
            <w:r>
              <w:rPr>
                <w:rFonts w:ascii="Arial" w:hAnsi="Arial"/>
                <w:lang w:eastAsia="fr-FR"/>
              </w:rPr>
              <w:t>)</w:t>
            </w:r>
          </w:p>
          <w:p w:rsidR="009315D2" w:rsidRDefault="009315D2" w:rsidP="00B36F4E">
            <w:pPr>
              <w:ind w:left="1396" w:right="1418" w:hanging="698"/>
              <w:rPr>
                <w:rFonts w:ascii="Arial" w:hAnsi="Arial"/>
                <w:lang w:eastAsia="fr-FR"/>
              </w:rPr>
            </w:pPr>
            <w:r>
              <w:rPr>
                <w:rFonts w:ascii="Arial" w:hAnsi="Arial"/>
                <w:lang w:eastAsia="fr-FR"/>
              </w:rPr>
              <w:t>4.6.3 La boucle répéter (</w:t>
            </w:r>
            <w:proofErr w:type="spellStart"/>
            <w:r>
              <w:rPr>
                <w:rFonts w:ascii="Arial" w:hAnsi="Arial"/>
                <w:lang w:eastAsia="fr-FR"/>
              </w:rPr>
              <w:t>until</w:t>
            </w:r>
            <w:proofErr w:type="spellEnd"/>
            <w:r>
              <w:rPr>
                <w:rFonts w:ascii="Arial" w:hAnsi="Arial"/>
                <w:lang w:eastAsia="fr-FR"/>
              </w:rPr>
              <w:t>)</w:t>
            </w:r>
          </w:p>
          <w:p w:rsidR="009315D2" w:rsidRDefault="009315D2" w:rsidP="00B36F4E">
            <w:pPr>
              <w:rPr>
                <w:rFonts w:ascii="Arial" w:hAnsi="Arial"/>
                <w:lang w:eastAsia="fr-FR"/>
              </w:rPr>
            </w:pPr>
            <w:r>
              <w:rPr>
                <w:rFonts w:ascii="Arial" w:hAnsi="Arial"/>
                <w:lang w:eastAsia="fr-FR"/>
              </w:rPr>
              <w:t xml:space="preserve">4.7 Les opérateurs logiques </w:t>
            </w:r>
          </w:p>
          <w:p w:rsidR="009315D2" w:rsidRPr="00C51DC3" w:rsidRDefault="009315D2" w:rsidP="00B36F4E">
            <w:pPr>
              <w:ind w:left="1396" w:right="1418" w:hanging="698"/>
              <w:rPr>
                <w:rFonts w:ascii="Arial" w:hAnsi="Arial"/>
                <w:lang w:eastAsia="fr-FR"/>
              </w:rPr>
            </w:pPr>
            <w:r w:rsidRPr="00C51DC3">
              <w:rPr>
                <w:rFonts w:ascii="Arial" w:hAnsi="Arial"/>
                <w:lang w:eastAsia="fr-FR"/>
              </w:rPr>
              <w:t>4.</w:t>
            </w:r>
            <w:r>
              <w:rPr>
                <w:rFonts w:ascii="Arial" w:hAnsi="Arial"/>
                <w:lang w:eastAsia="fr-FR"/>
              </w:rPr>
              <w:t>7</w:t>
            </w:r>
            <w:r w:rsidRPr="00C51DC3">
              <w:rPr>
                <w:rFonts w:ascii="Arial" w:hAnsi="Arial"/>
                <w:lang w:eastAsia="fr-FR"/>
              </w:rPr>
              <w:t xml:space="preserve">.1 Operateurs sur les nombres </w:t>
            </w:r>
          </w:p>
          <w:p w:rsidR="009315D2" w:rsidRPr="00C51DC3" w:rsidRDefault="009315D2" w:rsidP="00B36F4E">
            <w:pPr>
              <w:ind w:left="1396" w:right="1418" w:hanging="698"/>
              <w:rPr>
                <w:rFonts w:ascii="Arial" w:hAnsi="Arial"/>
                <w:lang w:eastAsia="fr-FR"/>
              </w:rPr>
            </w:pPr>
            <w:r w:rsidRPr="00C51DC3">
              <w:rPr>
                <w:rFonts w:ascii="Arial" w:hAnsi="Arial"/>
                <w:lang w:eastAsia="fr-FR"/>
              </w:rPr>
              <w:t>4.</w:t>
            </w:r>
            <w:r>
              <w:rPr>
                <w:rFonts w:ascii="Arial" w:hAnsi="Arial"/>
                <w:lang w:eastAsia="fr-FR"/>
              </w:rPr>
              <w:t>7</w:t>
            </w:r>
            <w:r w:rsidRPr="00C51DC3">
              <w:rPr>
                <w:rFonts w:ascii="Arial" w:hAnsi="Arial"/>
                <w:lang w:eastAsia="fr-FR"/>
              </w:rPr>
              <w:t>.2 Operateurs sur les fichiers</w:t>
            </w:r>
          </w:p>
          <w:p w:rsidR="009315D2" w:rsidRDefault="009315D2" w:rsidP="00B36F4E">
            <w:pPr>
              <w:rPr>
                <w:rFonts w:ascii="Arial" w:hAnsi="Arial"/>
                <w:lang w:eastAsia="fr-FR"/>
              </w:rPr>
            </w:pPr>
            <w:r>
              <w:rPr>
                <w:rFonts w:ascii="Arial" w:hAnsi="Arial"/>
                <w:lang w:eastAsia="fr-FR"/>
              </w:rPr>
              <w:t>4.8 L’instruction ‘</w:t>
            </w:r>
            <w:proofErr w:type="spellStart"/>
            <w:r>
              <w:rPr>
                <w:rFonts w:ascii="Arial" w:hAnsi="Arial"/>
                <w:lang w:eastAsia="fr-FR"/>
              </w:rPr>
              <w:t>Expr</w:t>
            </w:r>
            <w:proofErr w:type="spellEnd"/>
            <w:r>
              <w:rPr>
                <w:rFonts w:ascii="Arial" w:hAnsi="Arial"/>
                <w:lang w:eastAsia="fr-FR"/>
              </w:rPr>
              <w:t>’ et ses dérivés</w:t>
            </w:r>
          </w:p>
          <w:p w:rsidR="009315D2" w:rsidRDefault="009315D2" w:rsidP="00B36F4E">
            <w:pPr>
              <w:rPr>
                <w:rFonts w:ascii="Arial" w:hAnsi="Arial"/>
                <w:lang w:eastAsia="fr-FR"/>
              </w:rPr>
            </w:pPr>
            <w:r>
              <w:rPr>
                <w:rFonts w:ascii="Arial" w:hAnsi="Arial"/>
                <w:lang w:eastAsia="fr-FR"/>
              </w:rPr>
              <w:t xml:space="preserve">4.9 Exercices </w:t>
            </w:r>
          </w:p>
          <w:p w:rsidR="009315D2" w:rsidRPr="00B26A63" w:rsidRDefault="009315D2" w:rsidP="00B36F4E">
            <w:pPr>
              <w:rPr>
                <w:rFonts w:asciiTheme="majorBidi" w:hAnsiTheme="majorBidi" w:cstheme="majorBidi"/>
                <w:sz w:val="24"/>
                <w:szCs w:val="24"/>
              </w:rPr>
            </w:pPr>
          </w:p>
        </w:tc>
        <w:tc>
          <w:tcPr>
            <w:tcW w:w="2756" w:type="dxa"/>
          </w:tcPr>
          <w:p w:rsidR="009315D2" w:rsidRPr="00B26A63" w:rsidRDefault="009315D2" w:rsidP="00B36F4E">
            <w:pPr>
              <w:rPr>
                <w:rFonts w:asciiTheme="majorBidi" w:hAnsiTheme="majorBidi" w:cstheme="majorBidi"/>
                <w:sz w:val="24"/>
                <w:szCs w:val="24"/>
              </w:rPr>
            </w:pPr>
            <w:r>
              <w:rPr>
                <w:rFonts w:asciiTheme="majorBidi" w:hAnsiTheme="majorBidi" w:cstheme="majorBidi"/>
                <w:sz w:val="24"/>
                <w:szCs w:val="24"/>
              </w:rPr>
              <w:t xml:space="preserve">Exercices d’application </w:t>
            </w:r>
          </w:p>
        </w:tc>
      </w:tr>
      <w:tr w:rsidR="009315D2" w:rsidRPr="00B26A63" w:rsidTr="00B36F4E">
        <w:tc>
          <w:tcPr>
            <w:tcW w:w="6487" w:type="dxa"/>
          </w:tcPr>
          <w:p w:rsidR="009315D2" w:rsidRDefault="009315D2" w:rsidP="00B36F4E">
            <w:pPr>
              <w:pStyle w:val="Title"/>
            </w:pPr>
            <w:r>
              <w:rPr>
                <w:u w:val="single"/>
              </w:rPr>
              <w:t>Chapitre 5</w:t>
            </w:r>
            <w:r>
              <w:rPr>
                <w:u w:val="single"/>
              </w:rPr>
              <w:br/>
            </w:r>
            <w:r>
              <w:t xml:space="preserve">Utilisateurs et groupes </w:t>
            </w:r>
          </w:p>
          <w:p w:rsidR="009315D2" w:rsidRDefault="009315D2" w:rsidP="00B36F4E">
            <w:pPr>
              <w:pStyle w:val="n"/>
            </w:pPr>
          </w:p>
          <w:p w:rsidR="009315D2" w:rsidRDefault="009315D2" w:rsidP="00B36F4E">
            <w:pPr>
              <w:rPr>
                <w:rFonts w:ascii="Arial" w:hAnsi="Arial"/>
                <w:lang w:eastAsia="fr-FR"/>
              </w:rPr>
            </w:pPr>
            <w:r>
              <w:rPr>
                <w:rFonts w:ascii="Arial" w:hAnsi="Arial"/>
                <w:lang w:eastAsia="fr-FR"/>
              </w:rPr>
              <w:t>5.1 Notion d’un compte d’utilisateur et Unix</w:t>
            </w:r>
          </w:p>
          <w:p w:rsidR="009315D2" w:rsidRDefault="009315D2" w:rsidP="00B36F4E">
            <w:pPr>
              <w:ind w:left="1396" w:right="1418" w:hanging="698"/>
              <w:rPr>
                <w:rFonts w:ascii="Arial" w:hAnsi="Arial"/>
                <w:lang w:eastAsia="fr-FR"/>
              </w:rPr>
            </w:pPr>
            <w:r>
              <w:rPr>
                <w:rFonts w:ascii="Arial" w:hAnsi="Arial"/>
                <w:lang w:eastAsia="fr-FR"/>
              </w:rPr>
              <w:t>5.1.1 Le super utilisateur prédéfini</w:t>
            </w:r>
          </w:p>
          <w:p w:rsidR="009315D2" w:rsidRDefault="009315D2" w:rsidP="00B36F4E">
            <w:pPr>
              <w:ind w:left="1396" w:right="1418" w:hanging="698"/>
              <w:rPr>
                <w:rFonts w:ascii="Arial" w:hAnsi="Arial"/>
                <w:lang w:eastAsia="fr-FR"/>
              </w:rPr>
            </w:pPr>
            <w:r>
              <w:rPr>
                <w:rFonts w:ascii="Arial" w:hAnsi="Arial"/>
                <w:lang w:eastAsia="fr-FR"/>
              </w:rPr>
              <w:t>5.1.2 Création d’un utilisateur</w:t>
            </w:r>
          </w:p>
          <w:p w:rsidR="009315D2" w:rsidRDefault="009315D2" w:rsidP="00B36F4E">
            <w:pPr>
              <w:ind w:left="1396" w:right="1418" w:hanging="698"/>
              <w:rPr>
                <w:rFonts w:ascii="Arial" w:hAnsi="Arial"/>
                <w:lang w:eastAsia="fr-FR"/>
              </w:rPr>
            </w:pPr>
            <w:r>
              <w:rPr>
                <w:rFonts w:ascii="Arial" w:hAnsi="Arial"/>
                <w:lang w:eastAsia="fr-FR"/>
              </w:rPr>
              <w:t>5.1.3 Suppression d’un utilisateur</w:t>
            </w:r>
          </w:p>
          <w:p w:rsidR="009315D2" w:rsidRDefault="009315D2" w:rsidP="00B36F4E">
            <w:pPr>
              <w:ind w:left="1396" w:right="1418" w:hanging="698"/>
              <w:rPr>
                <w:rFonts w:ascii="Arial" w:hAnsi="Arial"/>
                <w:lang w:eastAsia="fr-FR"/>
              </w:rPr>
            </w:pPr>
            <w:r>
              <w:rPr>
                <w:rFonts w:ascii="Arial" w:hAnsi="Arial"/>
                <w:lang w:eastAsia="fr-FR"/>
              </w:rPr>
              <w:t>5.1.4 Répertoire ‘HOME’</w:t>
            </w:r>
          </w:p>
          <w:p w:rsidR="009315D2" w:rsidRDefault="009315D2" w:rsidP="00B36F4E">
            <w:pPr>
              <w:ind w:left="1396" w:right="1418" w:hanging="698"/>
              <w:rPr>
                <w:rFonts w:ascii="Arial" w:hAnsi="Arial"/>
                <w:lang w:eastAsia="fr-FR"/>
              </w:rPr>
            </w:pPr>
            <w:r>
              <w:rPr>
                <w:rFonts w:ascii="Arial" w:hAnsi="Arial"/>
                <w:lang w:eastAsia="fr-FR"/>
              </w:rPr>
              <w:t>5.1.5 Le fichier ‘.profile’</w:t>
            </w:r>
          </w:p>
          <w:p w:rsidR="009315D2" w:rsidRDefault="009315D2" w:rsidP="00B36F4E">
            <w:pPr>
              <w:ind w:left="1396" w:right="1418" w:hanging="698"/>
              <w:rPr>
                <w:rFonts w:ascii="Arial" w:hAnsi="Arial"/>
                <w:lang w:eastAsia="fr-FR"/>
              </w:rPr>
            </w:pPr>
            <w:r>
              <w:rPr>
                <w:rFonts w:ascii="Arial" w:hAnsi="Arial"/>
                <w:lang w:eastAsia="fr-FR"/>
              </w:rPr>
              <w:t>5.1.6 Le fichier (/</w:t>
            </w:r>
            <w:proofErr w:type="spellStart"/>
            <w:r>
              <w:rPr>
                <w:rFonts w:ascii="Arial" w:hAnsi="Arial"/>
                <w:lang w:eastAsia="fr-FR"/>
              </w:rPr>
              <w:t>etc</w:t>
            </w:r>
            <w:proofErr w:type="spellEnd"/>
            <w:r>
              <w:rPr>
                <w:rFonts w:ascii="Arial" w:hAnsi="Arial"/>
                <w:lang w:eastAsia="fr-FR"/>
              </w:rPr>
              <w:t>/</w:t>
            </w:r>
            <w:proofErr w:type="spellStart"/>
            <w:r>
              <w:rPr>
                <w:rFonts w:ascii="Arial" w:hAnsi="Arial"/>
                <w:lang w:eastAsia="fr-FR"/>
              </w:rPr>
              <w:t>passwd</w:t>
            </w:r>
            <w:proofErr w:type="spellEnd"/>
            <w:r>
              <w:rPr>
                <w:rFonts w:ascii="Arial" w:hAnsi="Arial"/>
                <w:lang w:eastAsia="fr-FR"/>
              </w:rPr>
              <w:t>)</w:t>
            </w:r>
          </w:p>
          <w:p w:rsidR="009315D2" w:rsidRPr="00C51DC3" w:rsidRDefault="009315D2" w:rsidP="00B36F4E">
            <w:pPr>
              <w:ind w:left="1396" w:right="1418" w:hanging="698"/>
              <w:rPr>
                <w:rFonts w:ascii="Arial" w:hAnsi="Arial"/>
                <w:lang w:eastAsia="fr-FR"/>
              </w:rPr>
            </w:pPr>
            <w:r w:rsidRPr="00C51DC3">
              <w:rPr>
                <w:rFonts w:ascii="Arial" w:hAnsi="Arial"/>
                <w:lang w:eastAsia="fr-FR"/>
              </w:rPr>
              <w:t>5.1.7 Commandes (id, groups)</w:t>
            </w:r>
          </w:p>
          <w:p w:rsidR="009315D2" w:rsidRDefault="009315D2" w:rsidP="00B36F4E">
            <w:pPr>
              <w:ind w:left="1396" w:right="1418" w:hanging="698"/>
              <w:rPr>
                <w:rFonts w:ascii="Arial" w:hAnsi="Arial"/>
                <w:lang w:eastAsia="fr-FR"/>
              </w:rPr>
            </w:pPr>
          </w:p>
          <w:p w:rsidR="009315D2" w:rsidRDefault="009315D2" w:rsidP="00B36F4E">
            <w:pPr>
              <w:rPr>
                <w:rFonts w:ascii="Arial" w:hAnsi="Arial"/>
                <w:lang w:eastAsia="fr-FR"/>
              </w:rPr>
            </w:pPr>
            <w:r>
              <w:rPr>
                <w:rFonts w:ascii="Arial" w:hAnsi="Arial"/>
                <w:lang w:eastAsia="fr-FR"/>
              </w:rPr>
              <w:t>5.2 Notion du groupe d’utilisateur</w:t>
            </w:r>
          </w:p>
          <w:p w:rsidR="009315D2" w:rsidRDefault="009315D2" w:rsidP="00B36F4E">
            <w:pPr>
              <w:ind w:left="1396" w:right="1418" w:hanging="698"/>
              <w:rPr>
                <w:rFonts w:ascii="Arial" w:hAnsi="Arial"/>
                <w:lang w:eastAsia="fr-FR"/>
              </w:rPr>
            </w:pPr>
            <w:r>
              <w:rPr>
                <w:rFonts w:ascii="Arial" w:hAnsi="Arial"/>
                <w:lang w:eastAsia="fr-FR"/>
              </w:rPr>
              <w:t>5.2.1 Les groupes prédéfinis</w:t>
            </w:r>
          </w:p>
          <w:p w:rsidR="009315D2" w:rsidRDefault="009315D2" w:rsidP="00B36F4E">
            <w:pPr>
              <w:ind w:left="1396" w:right="1418" w:hanging="698"/>
              <w:rPr>
                <w:rFonts w:ascii="Arial" w:hAnsi="Arial"/>
                <w:lang w:eastAsia="fr-FR"/>
              </w:rPr>
            </w:pPr>
            <w:r>
              <w:rPr>
                <w:rFonts w:ascii="Arial" w:hAnsi="Arial"/>
                <w:lang w:eastAsia="fr-FR"/>
              </w:rPr>
              <w:t>5.2.2 Ajouter un groupe</w:t>
            </w:r>
          </w:p>
          <w:p w:rsidR="009315D2" w:rsidRDefault="009315D2" w:rsidP="00B36F4E">
            <w:pPr>
              <w:ind w:left="1396" w:right="1418" w:hanging="698"/>
              <w:rPr>
                <w:rFonts w:ascii="Arial" w:hAnsi="Arial"/>
                <w:lang w:eastAsia="fr-FR"/>
              </w:rPr>
            </w:pPr>
            <w:r>
              <w:rPr>
                <w:rFonts w:ascii="Arial" w:hAnsi="Arial"/>
                <w:lang w:eastAsia="fr-FR"/>
              </w:rPr>
              <w:t>5.2.3 Supprimer un groupe</w:t>
            </w:r>
          </w:p>
          <w:p w:rsidR="009315D2" w:rsidRDefault="009315D2" w:rsidP="00B36F4E">
            <w:pPr>
              <w:ind w:left="1396" w:right="1418" w:hanging="698"/>
              <w:rPr>
                <w:rFonts w:ascii="Arial" w:hAnsi="Arial"/>
                <w:lang w:eastAsia="fr-FR"/>
              </w:rPr>
            </w:pPr>
            <w:r>
              <w:rPr>
                <w:rFonts w:ascii="Arial" w:hAnsi="Arial"/>
                <w:lang w:eastAsia="fr-FR"/>
              </w:rPr>
              <w:t>5.2.4 Le fichier(/</w:t>
            </w:r>
            <w:proofErr w:type="spellStart"/>
            <w:r>
              <w:rPr>
                <w:rFonts w:ascii="Arial" w:hAnsi="Arial"/>
                <w:lang w:eastAsia="fr-FR"/>
              </w:rPr>
              <w:t>etc</w:t>
            </w:r>
            <w:proofErr w:type="spellEnd"/>
            <w:r>
              <w:rPr>
                <w:rFonts w:ascii="Arial" w:hAnsi="Arial"/>
                <w:lang w:eastAsia="fr-FR"/>
              </w:rPr>
              <w:t>/group)</w:t>
            </w:r>
          </w:p>
          <w:p w:rsidR="009315D2" w:rsidRDefault="009315D2" w:rsidP="00B36F4E">
            <w:pPr>
              <w:rPr>
                <w:rFonts w:ascii="Arial" w:hAnsi="Arial"/>
                <w:lang w:eastAsia="fr-FR"/>
              </w:rPr>
            </w:pPr>
            <w:r>
              <w:rPr>
                <w:rFonts w:ascii="Arial" w:hAnsi="Arial"/>
                <w:lang w:eastAsia="fr-FR"/>
              </w:rPr>
              <w:t>5.3 Les droits d’accès à un fichier ou répertoire</w:t>
            </w:r>
          </w:p>
          <w:p w:rsidR="009315D2" w:rsidRDefault="009315D2" w:rsidP="00B36F4E">
            <w:pPr>
              <w:ind w:left="1396" w:right="1418" w:hanging="698"/>
              <w:rPr>
                <w:rFonts w:ascii="Arial" w:hAnsi="Arial"/>
                <w:lang w:eastAsia="fr-FR"/>
              </w:rPr>
            </w:pPr>
            <w:r>
              <w:rPr>
                <w:rFonts w:ascii="Arial" w:hAnsi="Arial"/>
                <w:lang w:eastAsia="fr-FR"/>
              </w:rPr>
              <w:t>5.3.1 Les signes ‘</w:t>
            </w:r>
            <w:proofErr w:type="spellStart"/>
            <w:r>
              <w:rPr>
                <w:rFonts w:ascii="Arial" w:hAnsi="Arial"/>
                <w:lang w:eastAsia="fr-FR"/>
              </w:rPr>
              <w:t>rwx</w:t>
            </w:r>
            <w:proofErr w:type="spellEnd"/>
            <w:r>
              <w:rPr>
                <w:rFonts w:ascii="Arial" w:hAnsi="Arial"/>
                <w:lang w:eastAsia="fr-FR"/>
              </w:rPr>
              <w:t>’</w:t>
            </w:r>
          </w:p>
          <w:p w:rsidR="009315D2" w:rsidRDefault="009315D2" w:rsidP="00B36F4E">
            <w:pPr>
              <w:ind w:left="1396" w:right="1418" w:hanging="698"/>
              <w:rPr>
                <w:rFonts w:ascii="Arial" w:hAnsi="Arial"/>
                <w:lang w:eastAsia="fr-FR"/>
              </w:rPr>
            </w:pPr>
            <w:r>
              <w:rPr>
                <w:rFonts w:ascii="Arial" w:hAnsi="Arial"/>
                <w:lang w:eastAsia="fr-FR"/>
              </w:rPr>
              <w:t>5.3.2 Modifier ces signes</w:t>
            </w:r>
          </w:p>
          <w:p w:rsidR="009315D2" w:rsidRDefault="009315D2" w:rsidP="00B36F4E">
            <w:pPr>
              <w:ind w:left="1396" w:right="1418" w:hanging="698"/>
              <w:rPr>
                <w:rFonts w:ascii="Arial" w:hAnsi="Arial"/>
                <w:lang w:eastAsia="fr-FR"/>
              </w:rPr>
            </w:pPr>
            <w:r>
              <w:rPr>
                <w:rFonts w:ascii="Arial" w:hAnsi="Arial"/>
                <w:lang w:eastAsia="fr-FR"/>
              </w:rPr>
              <w:t>5.3.3 Modifier le propriétaire</w:t>
            </w:r>
          </w:p>
          <w:p w:rsidR="009315D2" w:rsidRDefault="009315D2" w:rsidP="00B36F4E">
            <w:pPr>
              <w:ind w:left="1396" w:right="1418" w:hanging="698"/>
              <w:rPr>
                <w:rFonts w:ascii="Arial" w:hAnsi="Arial"/>
                <w:lang w:eastAsia="fr-FR"/>
              </w:rPr>
            </w:pPr>
            <w:r>
              <w:rPr>
                <w:rFonts w:ascii="Arial" w:hAnsi="Arial"/>
                <w:lang w:eastAsia="fr-FR"/>
              </w:rPr>
              <w:t>5.3.4 Modifier le groupe propriétaire</w:t>
            </w:r>
          </w:p>
          <w:p w:rsidR="009315D2" w:rsidRPr="00210DCD" w:rsidRDefault="009315D2" w:rsidP="00B36F4E">
            <w:pPr>
              <w:ind w:left="1396" w:right="1418" w:hanging="698"/>
              <w:rPr>
                <w:rFonts w:ascii="Arial" w:hAnsi="Arial"/>
                <w:lang w:eastAsia="fr-FR"/>
              </w:rPr>
            </w:pPr>
            <w:r>
              <w:rPr>
                <w:rFonts w:ascii="Arial" w:hAnsi="Arial"/>
                <w:lang w:eastAsia="fr-FR"/>
              </w:rPr>
              <w:t>5.3.5 La commande '</w:t>
            </w:r>
            <w:proofErr w:type="spellStart"/>
            <w:r>
              <w:rPr>
                <w:rFonts w:ascii="Arial" w:hAnsi="Arial"/>
                <w:lang w:eastAsia="fr-FR"/>
              </w:rPr>
              <w:t>umask</w:t>
            </w:r>
            <w:proofErr w:type="spellEnd"/>
            <w:r>
              <w:rPr>
                <w:rFonts w:ascii="Arial" w:hAnsi="Arial"/>
                <w:lang w:eastAsia="fr-FR"/>
              </w:rPr>
              <w:t xml:space="preserve">' </w:t>
            </w:r>
          </w:p>
          <w:p w:rsidR="009315D2" w:rsidRPr="00B26A63" w:rsidRDefault="009315D2" w:rsidP="00B36F4E">
            <w:pPr>
              <w:rPr>
                <w:rFonts w:asciiTheme="majorBidi" w:hAnsiTheme="majorBidi" w:cstheme="majorBidi"/>
                <w:sz w:val="24"/>
                <w:szCs w:val="24"/>
              </w:rPr>
            </w:pPr>
          </w:p>
        </w:tc>
        <w:tc>
          <w:tcPr>
            <w:tcW w:w="2756" w:type="dxa"/>
          </w:tcPr>
          <w:p w:rsidR="009315D2" w:rsidRDefault="009315D2" w:rsidP="00B36F4E">
            <w:pPr>
              <w:rPr>
                <w:rFonts w:asciiTheme="majorBidi" w:hAnsiTheme="majorBidi" w:cstheme="majorBidi"/>
                <w:sz w:val="24"/>
                <w:szCs w:val="24"/>
              </w:rPr>
            </w:pPr>
            <w:r>
              <w:rPr>
                <w:rFonts w:asciiTheme="majorBidi" w:hAnsiTheme="majorBidi" w:cstheme="majorBidi"/>
                <w:sz w:val="24"/>
                <w:szCs w:val="24"/>
              </w:rPr>
              <w:t>Création d’un utilisateur</w:t>
            </w:r>
          </w:p>
          <w:p w:rsidR="009315D2" w:rsidRDefault="009315D2" w:rsidP="00B36F4E">
            <w:pPr>
              <w:rPr>
                <w:rFonts w:asciiTheme="majorBidi" w:hAnsiTheme="majorBidi" w:cstheme="majorBidi"/>
                <w:sz w:val="24"/>
                <w:szCs w:val="24"/>
              </w:rPr>
            </w:pPr>
            <w:r>
              <w:rPr>
                <w:rFonts w:asciiTheme="majorBidi" w:hAnsiTheme="majorBidi" w:cstheme="majorBidi"/>
                <w:sz w:val="24"/>
                <w:szCs w:val="24"/>
              </w:rPr>
              <w:t>Création d’un groupe</w:t>
            </w:r>
          </w:p>
          <w:p w:rsidR="009315D2" w:rsidRDefault="009315D2" w:rsidP="00B36F4E">
            <w:pPr>
              <w:rPr>
                <w:rFonts w:asciiTheme="majorBidi" w:hAnsiTheme="majorBidi" w:cstheme="majorBidi"/>
                <w:sz w:val="24"/>
                <w:szCs w:val="24"/>
              </w:rPr>
            </w:pPr>
            <w:r>
              <w:rPr>
                <w:rFonts w:asciiTheme="majorBidi" w:hAnsiTheme="majorBidi" w:cstheme="majorBidi"/>
                <w:sz w:val="24"/>
                <w:szCs w:val="24"/>
              </w:rPr>
              <w:t>Modifier un utilisateur</w:t>
            </w:r>
          </w:p>
          <w:p w:rsidR="009315D2" w:rsidRDefault="009315D2" w:rsidP="00B36F4E">
            <w:pPr>
              <w:rPr>
                <w:rFonts w:asciiTheme="majorBidi" w:hAnsiTheme="majorBidi" w:cstheme="majorBidi"/>
                <w:sz w:val="24"/>
                <w:szCs w:val="24"/>
              </w:rPr>
            </w:pPr>
            <w:r>
              <w:rPr>
                <w:rFonts w:asciiTheme="majorBidi" w:hAnsiTheme="majorBidi" w:cstheme="majorBidi"/>
                <w:sz w:val="24"/>
                <w:szCs w:val="24"/>
              </w:rPr>
              <w:t>Modifier un groupe</w:t>
            </w:r>
          </w:p>
          <w:p w:rsidR="009315D2" w:rsidRDefault="009315D2" w:rsidP="00B36F4E">
            <w:pPr>
              <w:rPr>
                <w:rFonts w:asciiTheme="majorBidi" w:hAnsiTheme="majorBidi" w:cstheme="majorBidi"/>
                <w:sz w:val="24"/>
                <w:szCs w:val="24"/>
              </w:rPr>
            </w:pPr>
            <w:r>
              <w:rPr>
                <w:rFonts w:asciiTheme="majorBidi" w:hAnsiTheme="majorBidi" w:cstheme="majorBidi"/>
                <w:sz w:val="24"/>
                <w:szCs w:val="24"/>
              </w:rPr>
              <w:t>Changer les permissions</w:t>
            </w:r>
          </w:p>
          <w:p w:rsidR="009315D2" w:rsidRDefault="009315D2" w:rsidP="00B36F4E">
            <w:pPr>
              <w:rPr>
                <w:rFonts w:asciiTheme="majorBidi" w:hAnsiTheme="majorBidi" w:cstheme="majorBidi"/>
                <w:sz w:val="24"/>
                <w:szCs w:val="24"/>
              </w:rPr>
            </w:pPr>
            <w:r>
              <w:rPr>
                <w:rFonts w:asciiTheme="majorBidi" w:hAnsiTheme="majorBidi" w:cstheme="majorBidi"/>
                <w:sz w:val="24"/>
                <w:szCs w:val="24"/>
              </w:rPr>
              <w:t>Changer les propriétaires</w:t>
            </w:r>
          </w:p>
          <w:p w:rsidR="009315D2" w:rsidRDefault="009315D2" w:rsidP="00B36F4E">
            <w:pPr>
              <w:rPr>
                <w:rFonts w:asciiTheme="majorBidi" w:hAnsiTheme="majorBidi" w:cstheme="majorBidi"/>
                <w:sz w:val="24"/>
                <w:szCs w:val="24"/>
              </w:rPr>
            </w:pPr>
          </w:p>
          <w:p w:rsidR="009315D2" w:rsidRPr="00B26A63" w:rsidRDefault="009315D2" w:rsidP="00B36F4E">
            <w:pPr>
              <w:rPr>
                <w:rFonts w:asciiTheme="majorBidi" w:hAnsiTheme="majorBidi" w:cstheme="majorBidi"/>
                <w:sz w:val="24"/>
                <w:szCs w:val="24"/>
              </w:rPr>
            </w:pPr>
          </w:p>
        </w:tc>
      </w:tr>
    </w:tbl>
    <w:p w:rsidR="009315D2" w:rsidRDefault="009315D2" w:rsidP="00E8488A">
      <w:pPr>
        <w:rPr>
          <w:rFonts w:ascii="Arial" w:hAnsi="Arial"/>
          <w:b/>
          <w:bCs/>
          <w:lang w:eastAsia="fr-FR"/>
        </w:rPr>
      </w:pPr>
    </w:p>
    <w:p w:rsidR="009315D2" w:rsidRDefault="009315D2" w:rsidP="00E8488A">
      <w:pPr>
        <w:rPr>
          <w:rFonts w:ascii="Arial" w:hAnsi="Arial"/>
          <w:b/>
          <w:bCs/>
          <w:lang w:eastAsia="fr-FR"/>
        </w:rPr>
      </w:pPr>
    </w:p>
    <w:p w:rsidR="009315D2" w:rsidRPr="00CB54BB" w:rsidRDefault="009315D2" w:rsidP="00E8488A">
      <w:pPr>
        <w:rPr>
          <w:rFonts w:ascii="Arial" w:hAnsi="Arial"/>
          <w:b/>
          <w:bCs/>
          <w:lang w:eastAsia="fr-FR"/>
        </w:rPr>
      </w:pPr>
    </w:p>
    <w:p w:rsidR="00E8488A" w:rsidRPr="00817D79" w:rsidRDefault="00E8488A" w:rsidP="00E8488A">
      <w:pPr>
        <w:pStyle w:val="Heading2"/>
        <w:rPr>
          <w:rFonts w:ascii="Arial" w:hAnsi="Arial" w:cs="Arial"/>
          <w:snapToGrid w:val="0"/>
        </w:rPr>
      </w:pPr>
      <w:r w:rsidRPr="00817D79">
        <w:rPr>
          <w:rFonts w:ascii="Arial" w:hAnsi="Arial" w:cs="Arial"/>
          <w:snapToGrid w:val="0"/>
        </w:rPr>
        <w:t>Bibliographie</w:t>
      </w:r>
    </w:p>
    <w:p w:rsidR="00E8488A" w:rsidRPr="00DD4D5D" w:rsidRDefault="00E8488A" w:rsidP="006F1BEF">
      <w:pPr>
        <w:numPr>
          <w:ilvl w:val="0"/>
          <w:numId w:val="11"/>
        </w:numPr>
        <w:spacing w:before="60" w:after="60" w:line="240" w:lineRule="auto"/>
        <w:ind w:left="851" w:hanging="357"/>
        <w:jc w:val="lowKashida"/>
        <w:rPr>
          <w:rFonts w:ascii="Arial" w:hAnsi="Arial" w:cs="Arial"/>
          <w:sz w:val="20"/>
          <w:szCs w:val="20"/>
        </w:rPr>
      </w:pPr>
      <w:r w:rsidRPr="00DD4D5D">
        <w:rPr>
          <w:rFonts w:ascii="Arial" w:hAnsi="Arial" w:cs="Arial"/>
          <w:sz w:val="20"/>
          <w:szCs w:val="20"/>
        </w:rPr>
        <w:t xml:space="preserve">UNIX et les systèmes d’exploitation / Michel </w:t>
      </w:r>
      <w:proofErr w:type="spellStart"/>
      <w:r w:rsidRPr="00DD4D5D">
        <w:rPr>
          <w:rFonts w:ascii="Arial" w:hAnsi="Arial" w:cs="Arial"/>
          <w:sz w:val="20"/>
          <w:szCs w:val="20"/>
        </w:rPr>
        <w:t>Divay</w:t>
      </w:r>
      <w:proofErr w:type="spellEnd"/>
      <w:r w:rsidRPr="00DD4D5D">
        <w:rPr>
          <w:rFonts w:ascii="Arial" w:hAnsi="Arial" w:cs="Arial"/>
          <w:sz w:val="20"/>
          <w:szCs w:val="20"/>
        </w:rPr>
        <w:t xml:space="preserve"> / </w:t>
      </w:r>
      <w:proofErr w:type="spellStart"/>
      <w:r w:rsidRPr="00DD4D5D">
        <w:rPr>
          <w:rFonts w:ascii="Arial" w:hAnsi="Arial" w:cs="Arial"/>
          <w:sz w:val="20"/>
          <w:szCs w:val="20"/>
        </w:rPr>
        <w:t>Dunod</w:t>
      </w:r>
      <w:proofErr w:type="spellEnd"/>
    </w:p>
    <w:p w:rsidR="00E8488A" w:rsidRPr="00DD4D5D" w:rsidRDefault="00E8488A" w:rsidP="006F1BEF">
      <w:pPr>
        <w:numPr>
          <w:ilvl w:val="0"/>
          <w:numId w:val="11"/>
        </w:numPr>
        <w:spacing w:before="60" w:after="60" w:line="240" w:lineRule="auto"/>
        <w:ind w:left="851" w:hanging="357"/>
        <w:jc w:val="lowKashida"/>
        <w:rPr>
          <w:rFonts w:ascii="Arial" w:hAnsi="Arial" w:cs="Arial"/>
          <w:sz w:val="20"/>
          <w:szCs w:val="20"/>
        </w:rPr>
      </w:pPr>
      <w:r w:rsidRPr="00DD4D5D">
        <w:rPr>
          <w:rFonts w:ascii="Arial" w:hAnsi="Arial" w:cs="Arial"/>
          <w:sz w:val="20"/>
          <w:szCs w:val="20"/>
        </w:rPr>
        <w:t>UNIX administration-programmation / Micro application – Grand livre</w:t>
      </w:r>
    </w:p>
    <w:p w:rsidR="00E8488A" w:rsidRPr="00DD4D5D" w:rsidRDefault="00E8488A" w:rsidP="006F1BEF">
      <w:pPr>
        <w:numPr>
          <w:ilvl w:val="0"/>
          <w:numId w:val="11"/>
        </w:numPr>
        <w:spacing w:before="60" w:after="60" w:line="240" w:lineRule="auto"/>
        <w:ind w:left="851" w:hanging="357"/>
        <w:jc w:val="lowKashida"/>
        <w:rPr>
          <w:rFonts w:ascii="Arial" w:hAnsi="Arial" w:cs="Arial"/>
          <w:sz w:val="20"/>
          <w:szCs w:val="20"/>
          <w:lang w:val="en-US"/>
        </w:rPr>
      </w:pPr>
      <w:r w:rsidRPr="00DD4D5D">
        <w:rPr>
          <w:rFonts w:ascii="Arial" w:hAnsi="Arial" w:cs="Arial"/>
          <w:sz w:val="20"/>
          <w:szCs w:val="20"/>
          <w:lang w:val="en-US"/>
        </w:rPr>
        <w:t xml:space="preserve">SCO companion / James Mohr / Prentice Hall PTR. </w:t>
      </w:r>
    </w:p>
    <w:p w:rsidR="00E8488A" w:rsidRPr="00C51DC3" w:rsidRDefault="00E8488A" w:rsidP="006F1BEF">
      <w:pPr>
        <w:numPr>
          <w:ilvl w:val="0"/>
          <w:numId w:val="11"/>
        </w:numPr>
        <w:spacing w:before="60" w:after="60" w:line="240" w:lineRule="auto"/>
        <w:ind w:left="851" w:hanging="357"/>
        <w:jc w:val="lowKashida"/>
        <w:rPr>
          <w:rFonts w:ascii="Arial" w:hAnsi="Arial" w:cs="Arial"/>
          <w:sz w:val="20"/>
          <w:szCs w:val="20"/>
        </w:rPr>
      </w:pPr>
      <w:r w:rsidRPr="00C51DC3">
        <w:rPr>
          <w:rFonts w:ascii="Arial" w:hAnsi="Arial" w:cs="Arial"/>
          <w:sz w:val="20"/>
          <w:szCs w:val="20"/>
        </w:rPr>
        <w:t xml:space="preserve">Les systèmes informatiques, Vision cohérente / </w:t>
      </w:r>
      <w:r w:rsidRPr="00C51DC3">
        <w:rPr>
          <w:rFonts w:ascii="Arial" w:hAnsi="Arial" w:cs="Arial"/>
          <w:i/>
          <w:iCs/>
          <w:sz w:val="20"/>
          <w:szCs w:val="20"/>
        </w:rPr>
        <w:t xml:space="preserve">Christian </w:t>
      </w:r>
      <w:r w:rsidRPr="00C51DC3">
        <w:rPr>
          <w:rFonts w:ascii="Arial" w:hAnsi="Arial" w:cs="Arial"/>
          <w:i/>
          <w:iCs/>
          <w:caps/>
          <w:sz w:val="20"/>
          <w:szCs w:val="20"/>
        </w:rPr>
        <w:t>Carrez</w:t>
      </w:r>
      <w:r w:rsidRPr="00C51DC3">
        <w:rPr>
          <w:rFonts w:ascii="Arial" w:hAnsi="Arial" w:cs="Arial"/>
          <w:caps/>
          <w:sz w:val="20"/>
          <w:szCs w:val="20"/>
        </w:rPr>
        <w:t xml:space="preserve"> / </w:t>
      </w:r>
      <w:proofErr w:type="spellStart"/>
      <w:r w:rsidRPr="00C51DC3">
        <w:rPr>
          <w:rFonts w:ascii="Arial" w:hAnsi="Arial" w:cs="Arial"/>
          <w:sz w:val="20"/>
          <w:szCs w:val="20"/>
        </w:rPr>
        <w:t>Dunod</w:t>
      </w:r>
      <w:proofErr w:type="spellEnd"/>
      <w:r w:rsidRPr="00C51DC3">
        <w:rPr>
          <w:rFonts w:ascii="Arial" w:hAnsi="Arial" w:cs="Arial"/>
          <w:sz w:val="20"/>
          <w:szCs w:val="20"/>
        </w:rPr>
        <w:t xml:space="preserve">. </w:t>
      </w:r>
    </w:p>
    <w:p w:rsidR="00E8488A" w:rsidRPr="00C51DC3" w:rsidRDefault="00E8488A" w:rsidP="006F1BEF">
      <w:pPr>
        <w:numPr>
          <w:ilvl w:val="0"/>
          <w:numId w:val="11"/>
        </w:numPr>
        <w:spacing w:before="60" w:after="60" w:line="240" w:lineRule="auto"/>
        <w:ind w:left="851" w:hanging="357"/>
        <w:jc w:val="lowKashida"/>
        <w:rPr>
          <w:rFonts w:ascii="Arial" w:hAnsi="Arial" w:cs="Arial"/>
          <w:sz w:val="20"/>
          <w:szCs w:val="20"/>
        </w:rPr>
      </w:pPr>
      <w:r w:rsidRPr="00C51DC3">
        <w:rPr>
          <w:rFonts w:ascii="Arial" w:hAnsi="Arial" w:cs="Arial"/>
          <w:sz w:val="20"/>
          <w:szCs w:val="20"/>
        </w:rPr>
        <w:t xml:space="preserve">Les systèmes d’exploitation /Andrew </w:t>
      </w:r>
      <w:proofErr w:type="spellStart"/>
      <w:r w:rsidRPr="00C51DC3">
        <w:rPr>
          <w:rFonts w:ascii="Arial" w:hAnsi="Arial" w:cs="Arial"/>
          <w:sz w:val="20"/>
          <w:szCs w:val="20"/>
        </w:rPr>
        <w:t>tanenbaum</w:t>
      </w:r>
      <w:proofErr w:type="spellEnd"/>
      <w:r w:rsidRPr="00C51DC3">
        <w:rPr>
          <w:rFonts w:ascii="Arial" w:hAnsi="Arial" w:cs="Arial"/>
          <w:sz w:val="20"/>
          <w:szCs w:val="20"/>
        </w:rPr>
        <w:t>/</w:t>
      </w:r>
      <w:proofErr w:type="spellStart"/>
      <w:r w:rsidRPr="00C51DC3">
        <w:rPr>
          <w:rFonts w:ascii="Arial" w:hAnsi="Arial" w:cs="Arial"/>
          <w:sz w:val="20"/>
          <w:szCs w:val="20"/>
        </w:rPr>
        <w:t>Dunod</w:t>
      </w:r>
      <w:proofErr w:type="spellEnd"/>
    </w:p>
    <w:p w:rsidR="00E8488A" w:rsidRPr="00DD4D5D" w:rsidRDefault="00E8488A" w:rsidP="006F1BEF">
      <w:pPr>
        <w:numPr>
          <w:ilvl w:val="0"/>
          <w:numId w:val="11"/>
        </w:numPr>
        <w:spacing w:before="60" w:after="60" w:line="240" w:lineRule="auto"/>
        <w:ind w:left="851" w:hanging="357"/>
        <w:jc w:val="lowKashida"/>
        <w:rPr>
          <w:rFonts w:ascii="Arial" w:hAnsi="Arial" w:cs="Arial"/>
          <w:sz w:val="20"/>
          <w:szCs w:val="20"/>
          <w:lang w:val="en-US"/>
        </w:rPr>
      </w:pPr>
      <w:r w:rsidRPr="00C51DC3">
        <w:rPr>
          <w:rFonts w:ascii="Arial" w:hAnsi="Arial" w:cs="Arial"/>
          <w:sz w:val="20"/>
          <w:szCs w:val="20"/>
          <w:lang w:val="en-US"/>
        </w:rPr>
        <w:t xml:space="preserve">Peter </w:t>
      </w:r>
      <w:proofErr w:type="spellStart"/>
      <w:r w:rsidRPr="00C51DC3">
        <w:rPr>
          <w:rFonts w:ascii="Arial" w:hAnsi="Arial" w:cs="Arial"/>
          <w:sz w:val="20"/>
          <w:szCs w:val="20"/>
          <w:lang w:val="en-US"/>
        </w:rPr>
        <w:t>Termöllen</w:t>
      </w:r>
      <w:proofErr w:type="spellEnd"/>
      <w:r w:rsidRPr="00C51DC3">
        <w:rPr>
          <w:rFonts w:ascii="Arial" w:hAnsi="Arial" w:cs="Arial"/>
          <w:sz w:val="20"/>
          <w:szCs w:val="20"/>
          <w:lang w:val="en-US"/>
        </w:rPr>
        <w:t xml:space="preserve"> "Shell-</w:t>
      </w:r>
      <w:proofErr w:type="spellStart"/>
      <w:r w:rsidRPr="00C51DC3">
        <w:rPr>
          <w:rFonts w:ascii="Arial" w:hAnsi="Arial" w:cs="Arial"/>
          <w:sz w:val="20"/>
          <w:szCs w:val="20"/>
          <w:lang w:val="en-US"/>
        </w:rPr>
        <w:t>Programmierung</w:t>
      </w:r>
      <w:proofErr w:type="spellEnd"/>
      <w:r w:rsidRPr="00C51DC3">
        <w:rPr>
          <w:rFonts w:ascii="Arial" w:hAnsi="Arial" w:cs="Arial"/>
          <w:sz w:val="20"/>
          <w:szCs w:val="20"/>
          <w:lang w:val="en-US"/>
        </w:rPr>
        <w:t xml:space="preserve"> </w:t>
      </w:r>
      <w:proofErr w:type="spellStart"/>
      <w:r w:rsidRPr="00C51DC3">
        <w:rPr>
          <w:rFonts w:ascii="Arial" w:hAnsi="Arial" w:cs="Arial"/>
          <w:sz w:val="20"/>
          <w:szCs w:val="20"/>
          <w:lang w:val="en-US"/>
        </w:rPr>
        <w:t>im</w:t>
      </w:r>
      <w:proofErr w:type="spellEnd"/>
      <w:r w:rsidRPr="00C51DC3">
        <w:rPr>
          <w:rFonts w:ascii="Arial" w:hAnsi="Arial" w:cs="Arial"/>
          <w:sz w:val="20"/>
          <w:szCs w:val="20"/>
          <w:lang w:val="en-US"/>
        </w:rPr>
        <w:t xml:space="preserve"> </w:t>
      </w:r>
      <w:proofErr w:type="spellStart"/>
      <w:r w:rsidRPr="00C51DC3">
        <w:rPr>
          <w:rFonts w:ascii="Arial" w:hAnsi="Arial" w:cs="Arial"/>
          <w:sz w:val="20"/>
          <w:szCs w:val="20"/>
          <w:lang w:val="en-US"/>
        </w:rPr>
        <w:t>Alleingang</w:t>
      </w:r>
      <w:proofErr w:type="spellEnd"/>
      <w:r w:rsidRPr="00C51DC3">
        <w:rPr>
          <w:rFonts w:ascii="Arial" w:hAnsi="Arial" w:cs="Arial"/>
          <w:sz w:val="20"/>
          <w:szCs w:val="20"/>
          <w:lang w:val="en-US"/>
        </w:rPr>
        <w:t xml:space="preserve">" Springer </w:t>
      </w:r>
      <w:proofErr w:type="spellStart"/>
      <w:r w:rsidRPr="00C51DC3">
        <w:rPr>
          <w:rFonts w:ascii="Arial" w:hAnsi="Arial" w:cs="Arial"/>
          <w:sz w:val="20"/>
          <w:szCs w:val="20"/>
          <w:lang w:val="en-US"/>
        </w:rPr>
        <w:t>Verlag</w:t>
      </w:r>
      <w:proofErr w:type="spellEnd"/>
      <w:r w:rsidRPr="00C51DC3">
        <w:rPr>
          <w:rFonts w:ascii="Arial" w:hAnsi="Arial" w:cs="Arial"/>
          <w:sz w:val="20"/>
          <w:szCs w:val="20"/>
          <w:lang w:val="en-US"/>
        </w:rPr>
        <w:t xml:space="preserve"> ISBN 3-540-56344-X Springer-</w:t>
      </w:r>
      <w:proofErr w:type="spellStart"/>
      <w:r w:rsidRPr="00C51DC3">
        <w:rPr>
          <w:rFonts w:ascii="Arial" w:hAnsi="Arial" w:cs="Arial"/>
          <w:sz w:val="20"/>
          <w:szCs w:val="20"/>
          <w:lang w:val="en-US"/>
        </w:rPr>
        <w:t>Verlag</w:t>
      </w:r>
      <w:proofErr w:type="spellEnd"/>
      <w:r w:rsidRPr="00C51DC3">
        <w:rPr>
          <w:rFonts w:ascii="Arial" w:hAnsi="Arial" w:cs="Arial"/>
          <w:sz w:val="20"/>
          <w:szCs w:val="20"/>
          <w:lang w:val="en-US"/>
        </w:rPr>
        <w:t xml:space="preserve"> Berlin Heidelberg New York</w:t>
      </w:r>
    </w:p>
    <w:p w:rsidR="00E8488A" w:rsidRPr="00C34AE4" w:rsidRDefault="00E8488A" w:rsidP="00E8488A">
      <w:pPr>
        <w:pStyle w:val="Heading2"/>
        <w:rPr>
          <w:rFonts w:ascii="Arial" w:hAnsi="Arial" w:cs="Arial"/>
          <w:snapToGrid w:val="0"/>
        </w:rPr>
      </w:pPr>
      <w:r w:rsidRPr="00C34AE4">
        <w:rPr>
          <w:rFonts w:ascii="Arial" w:hAnsi="Arial" w:cs="Arial"/>
          <w:snapToGrid w:val="0"/>
        </w:rPr>
        <w:t>Références web</w:t>
      </w:r>
    </w:p>
    <w:p w:rsidR="00E8488A" w:rsidRPr="00C51DC3" w:rsidRDefault="000B5C70" w:rsidP="006F1BEF">
      <w:pPr>
        <w:numPr>
          <w:ilvl w:val="0"/>
          <w:numId w:val="11"/>
        </w:numPr>
        <w:spacing w:before="60" w:after="60" w:line="240" w:lineRule="auto"/>
        <w:ind w:left="357" w:hanging="357"/>
        <w:jc w:val="lowKashida"/>
        <w:rPr>
          <w:rFonts w:ascii="Arial" w:hAnsi="Arial" w:cs="Arial"/>
        </w:rPr>
      </w:pPr>
      <w:hyperlink r:id="rId18" w:history="1">
        <w:r w:rsidR="00E8488A" w:rsidRPr="00C51DC3">
          <w:rPr>
            <w:rFonts w:ascii="Arial" w:hAnsi="Arial" w:cs="Arial"/>
          </w:rPr>
          <w:t>http://www.doc.ic.ac.uk/~wjk/UnixIntro</w:t>
        </w:r>
      </w:hyperlink>
    </w:p>
    <w:p w:rsidR="00E8488A" w:rsidRDefault="00E8488A" w:rsidP="006F1BEF">
      <w:pPr>
        <w:numPr>
          <w:ilvl w:val="0"/>
          <w:numId w:val="11"/>
        </w:numPr>
        <w:spacing w:before="60" w:after="60" w:line="240" w:lineRule="auto"/>
        <w:ind w:left="357" w:hanging="357"/>
        <w:jc w:val="lowKashida"/>
        <w:rPr>
          <w:rFonts w:ascii="Arial" w:hAnsi="Arial" w:cs="Arial"/>
        </w:rPr>
      </w:pPr>
      <w:r w:rsidRPr="00C51DC3">
        <w:rPr>
          <w:rFonts w:ascii="Arial" w:hAnsi="Arial" w:cs="Arial"/>
        </w:rPr>
        <w:t>http://membres-liglab.imag.fr/donsez/cours/se/unix_cmdunix.pdf</w:t>
      </w:r>
    </w:p>
    <w:p w:rsidR="00E8488A" w:rsidRPr="00C51DC3" w:rsidRDefault="00E8488A" w:rsidP="006F1BEF">
      <w:pPr>
        <w:numPr>
          <w:ilvl w:val="0"/>
          <w:numId w:val="11"/>
        </w:numPr>
        <w:spacing w:before="60" w:after="60" w:line="240" w:lineRule="auto"/>
        <w:ind w:left="357" w:hanging="357"/>
        <w:jc w:val="lowKashida"/>
        <w:rPr>
          <w:rFonts w:ascii="Arial" w:hAnsi="Arial" w:cs="Arial"/>
        </w:rPr>
      </w:pPr>
      <w:r w:rsidRPr="00291065">
        <w:rPr>
          <w:rFonts w:ascii="Arial" w:hAnsi="Arial" w:cs="Arial"/>
        </w:rPr>
        <w:t>http://www.lo</w:t>
      </w:r>
      <w:r>
        <w:rPr>
          <w:rFonts w:ascii="Arial" w:hAnsi="Arial" w:cs="Arial"/>
        </w:rPr>
        <w:t>ligrub.be/contrib/tlepoint/BASE</w:t>
      </w:r>
    </w:p>
    <w:p w:rsidR="00E8488A" w:rsidRPr="00C51DC3" w:rsidRDefault="00E8488A" w:rsidP="00E8488A">
      <w:pPr>
        <w:rPr>
          <w:rFonts w:ascii="Arial" w:hAnsi="Arial" w:cs="Arial"/>
          <w:b/>
          <w:bCs/>
          <w:i/>
          <w:iCs/>
        </w:rPr>
      </w:pPr>
      <w:r w:rsidRPr="00C51DC3">
        <w:rPr>
          <w:rFonts w:ascii="Arial" w:hAnsi="Arial" w:cs="Arial"/>
          <w:b/>
          <w:bCs/>
          <w:i/>
          <w:iCs/>
        </w:rPr>
        <w:t>Méthodes d’enseignement</w:t>
      </w:r>
    </w:p>
    <w:p w:rsidR="00E8488A" w:rsidRPr="00C51DC3" w:rsidRDefault="00E8488A" w:rsidP="00AF314A">
      <w:pPr>
        <w:autoSpaceDE w:val="0"/>
        <w:autoSpaceDN w:val="0"/>
        <w:adjustRightInd w:val="0"/>
        <w:spacing w:after="0" w:line="240" w:lineRule="auto"/>
        <w:rPr>
          <w:rFonts w:ascii="Arial" w:eastAsia="Wingdings-Regular" w:hAnsi="Arial" w:cs="Arial"/>
        </w:rPr>
      </w:pPr>
      <w:r w:rsidRPr="00C51DC3">
        <w:rPr>
          <w:rFonts w:ascii="Arial" w:eastAsia="Wingdings-Regular" w:hAnsi="Arial" w:cs="Arial"/>
          <w:lang w:val="en-US"/>
        </w:rPr>
        <w:t></w:t>
      </w:r>
      <w:r w:rsidRPr="00C51DC3">
        <w:rPr>
          <w:rFonts w:ascii="Arial" w:eastAsia="Wingdings-Regular" w:hAnsi="Arial" w:cs="Arial"/>
        </w:rPr>
        <w:t xml:space="preserve"> Cours magistral</w:t>
      </w:r>
    </w:p>
    <w:p w:rsidR="00E8488A" w:rsidRDefault="00E8488A" w:rsidP="00AF314A">
      <w:pPr>
        <w:spacing w:after="0" w:line="240" w:lineRule="auto"/>
        <w:rPr>
          <w:rFonts w:ascii="Arial" w:eastAsia="Wingdings-Regular" w:hAnsi="Arial" w:cs="Arial"/>
        </w:rPr>
      </w:pPr>
      <w:r w:rsidRPr="00C51DC3">
        <w:rPr>
          <w:rFonts w:ascii="Arial" w:eastAsia="Wingdings-Regular" w:hAnsi="Arial" w:cs="Arial"/>
          <w:lang w:val="en-US"/>
        </w:rPr>
        <w:t></w:t>
      </w:r>
      <w:r w:rsidRPr="00C51DC3">
        <w:rPr>
          <w:rFonts w:ascii="Arial" w:eastAsia="Wingdings-Regular" w:hAnsi="Arial" w:cs="Arial"/>
        </w:rPr>
        <w:t xml:space="preserve"> Travaux pratiques en laboratoire</w:t>
      </w:r>
    </w:p>
    <w:p w:rsidR="00AF314A" w:rsidRPr="00C51DC3" w:rsidRDefault="00AF314A" w:rsidP="00AF314A">
      <w:pPr>
        <w:spacing w:after="0" w:line="240" w:lineRule="auto"/>
        <w:rPr>
          <w:rFonts w:ascii="Arial" w:eastAsia="Wingdings-Regular" w:hAnsi="Arial" w:cs="Arial"/>
        </w:rPr>
      </w:pPr>
    </w:p>
    <w:p w:rsidR="00E8488A" w:rsidRPr="00C51DC3" w:rsidRDefault="00E8488A" w:rsidP="00E8488A">
      <w:pPr>
        <w:rPr>
          <w:rFonts w:ascii="Arial" w:hAnsi="Arial" w:cs="Arial"/>
          <w:b/>
          <w:bCs/>
          <w:i/>
          <w:iCs/>
        </w:rPr>
      </w:pPr>
      <w:r w:rsidRPr="00C51DC3">
        <w:rPr>
          <w:rFonts w:ascii="Arial" w:hAnsi="Arial" w:cs="Arial"/>
          <w:b/>
          <w:bCs/>
          <w:i/>
          <w:iCs/>
        </w:rPr>
        <w:t>Méthodes d’évaluation</w:t>
      </w:r>
    </w:p>
    <w:p w:rsidR="00667AAC" w:rsidRDefault="00E8488A" w:rsidP="00AF314A">
      <w:pPr>
        <w:rPr>
          <w:rFonts w:ascii="Arial" w:hAnsi="Arial" w:cs="Arial"/>
        </w:rPr>
      </w:pPr>
      <w:r w:rsidRPr="00C51DC3">
        <w:rPr>
          <w:rFonts w:ascii="Arial" w:hAnsi="Arial" w:cs="Arial"/>
          <w:lang w:val="en-US"/>
        </w:rPr>
        <w:t></w:t>
      </w:r>
      <w:r w:rsidRPr="00C51DC3">
        <w:rPr>
          <w:rFonts w:ascii="Arial" w:hAnsi="Arial" w:cs="Arial"/>
        </w:rPr>
        <w:t xml:space="preserve">  Epreuves pratiques</w:t>
      </w:r>
    </w:p>
    <w:p w:rsidR="009315D2" w:rsidRDefault="009315D2">
      <w:pPr>
        <w:rPr>
          <w:rFonts w:ascii="Arial" w:hAnsi="Arial" w:cs="Arial"/>
        </w:rPr>
      </w:pPr>
      <w:r>
        <w:rPr>
          <w:rFonts w:ascii="Arial" w:hAnsi="Arial" w:cs="Arial"/>
        </w:rPr>
        <w:br w:type="page"/>
      </w:r>
    </w:p>
    <w:p w:rsidR="00B20443" w:rsidRPr="00CA78FB" w:rsidRDefault="00B20443" w:rsidP="009315D2">
      <w:pPr>
        <w:pStyle w:val="Heading1"/>
        <w:spacing w:after="120"/>
        <w:jc w:val="left"/>
        <w:rPr>
          <w:rFonts w:ascii="Times New Roman" w:hAnsi="Times New Roman" w:cs="Times New Roman"/>
          <w:sz w:val="24"/>
          <w:szCs w:val="24"/>
          <w:highlight w:val="lightGray"/>
          <w:lang w:eastAsia="fr-FR"/>
        </w:rPr>
      </w:pPr>
      <w:r>
        <w:rPr>
          <w:rFonts w:ascii="Times New Roman" w:hAnsi="Times New Roman" w:cs="Times New Roman"/>
          <w:sz w:val="24"/>
          <w:szCs w:val="24"/>
          <w:highlight w:val="lightGray"/>
          <w:lang w:eastAsia="fr-FR"/>
        </w:rPr>
        <w:lastRenderedPageBreak/>
        <w:t xml:space="preserve">Projet de fin d’études        </w:t>
      </w:r>
      <w:r w:rsidRPr="000A1815">
        <w:rPr>
          <w:rFonts w:ascii="Times New Roman" w:hAnsi="Times New Roman" w:cs="Times New Roman"/>
          <w:sz w:val="24"/>
          <w:szCs w:val="24"/>
          <w:highlight w:val="lightGray"/>
          <w:lang w:eastAsia="fr-FR"/>
        </w:rPr>
        <w:t xml:space="preserve">                                                            </w:t>
      </w:r>
      <w:r w:rsidR="00484C18">
        <w:rPr>
          <w:rFonts w:ascii="Times New Roman" w:hAnsi="Times New Roman" w:cs="Times New Roman"/>
          <w:sz w:val="24"/>
          <w:szCs w:val="24"/>
          <w:highlight w:val="lightGray"/>
          <w:lang w:eastAsia="fr-FR"/>
        </w:rPr>
        <w:t xml:space="preserve">   </w:t>
      </w:r>
      <w:r w:rsidRPr="000A1815">
        <w:rPr>
          <w:rFonts w:ascii="Times New Roman" w:hAnsi="Times New Roman" w:cs="Times New Roman"/>
          <w:sz w:val="24"/>
          <w:szCs w:val="24"/>
          <w:highlight w:val="lightGray"/>
          <w:lang w:eastAsia="fr-FR"/>
        </w:rPr>
        <w:t xml:space="preserve"> </w:t>
      </w:r>
      <w:r w:rsidR="00CA78FB">
        <w:rPr>
          <w:rFonts w:ascii="Times New Roman" w:hAnsi="Times New Roman" w:cs="Times New Roman"/>
          <w:sz w:val="24"/>
          <w:szCs w:val="24"/>
          <w:highlight w:val="lightGray"/>
          <w:lang w:eastAsia="fr-FR"/>
        </w:rPr>
        <w:t xml:space="preserve"> </w:t>
      </w:r>
      <w:r w:rsidRPr="000A1815">
        <w:rPr>
          <w:rFonts w:ascii="Times New Roman" w:hAnsi="Times New Roman" w:cs="Times New Roman"/>
          <w:sz w:val="24"/>
          <w:szCs w:val="24"/>
          <w:highlight w:val="lightGray"/>
          <w:lang w:eastAsia="fr-FR"/>
        </w:rPr>
        <w:t xml:space="preserve"> </w:t>
      </w:r>
      <w:r>
        <w:rPr>
          <w:rFonts w:ascii="Times New Roman" w:hAnsi="Times New Roman" w:cs="Times New Roman"/>
          <w:sz w:val="24"/>
          <w:szCs w:val="24"/>
          <w:highlight w:val="lightGray"/>
          <w:lang w:eastAsia="fr-FR"/>
        </w:rPr>
        <w:t xml:space="preserve"> </w:t>
      </w:r>
      <w:r w:rsidR="009315D2">
        <w:rPr>
          <w:rFonts w:ascii="Times New Roman" w:hAnsi="Times New Roman" w:cs="Times New Roman"/>
          <w:sz w:val="24"/>
          <w:szCs w:val="24"/>
          <w:highlight w:val="lightGray"/>
          <w:lang w:eastAsia="fr-FR"/>
        </w:rPr>
        <w:t>120</w:t>
      </w:r>
      <w:r>
        <w:rPr>
          <w:rFonts w:ascii="Times New Roman" w:hAnsi="Times New Roman" w:cs="Times New Roman"/>
          <w:sz w:val="24"/>
          <w:szCs w:val="24"/>
          <w:highlight w:val="lightGray"/>
          <w:lang w:eastAsia="fr-FR"/>
        </w:rPr>
        <w:t xml:space="preserve"> heures</w:t>
      </w:r>
      <w:r w:rsidRPr="00CA78FB">
        <w:rPr>
          <w:rFonts w:ascii="Times New Roman" w:hAnsi="Times New Roman" w:cs="Times New Roman"/>
          <w:sz w:val="24"/>
          <w:szCs w:val="24"/>
          <w:highlight w:val="lightGray"/>
          <w:lang w:eastAsia="fr-FR"/>
        </w:rPr>
        <w:t xml:space="preserve"> </w:t>
      </w:r>
    </w:p>
    <w:p w:rsidR="00B20443" w:rsidRDefault="00B20443" w:rsidP="00B20443">
      <w:pPr>
        <w:pStyle w:val="Heading2"/>
        <w:rPr>
          <w:rFonts w:asciiTheme="majorBidi" w:hAnsiTheme="majorBidi" w:cstheme="majorBidi"/>
          <w:i/>
          <w:iCs/>
          <w:sz w:val="24"/>
          <w:szCs w:val="24"/>
          <w:lang w:eastAsia="fr-FR"/>
        </w:rPr>
      </w:pPr>
      <w:r>
        <w:rPr>
          <w:rFonts w:asciiTheme="majorBidi" w:hAnsiTheme="majorBidi" w:cstheme="majorBidi"/>
          <w:i/>
          <w:iCs/>
          <w:sz w:val="24"/>
          <w:szCs w:val="24"/>
          <w:lang w:eastAsia="fr-FR"/>
        </w:rPr>
        <w:t>Objectifs</w:t>
      </w:r>
    </w:p>
    <w:p w:rsidR="00B20443" w:rsidRPr="00B20443" w:rsidRDefault="00B20443" w:rsidP="00B20443">
      <w:pPr>
        <w:rPr>
          <w:lang w:eastAsia="fr-FR" w:bidi="ar-LB"/>
        </w:rPr>
      </w:pPr>
    </w:p>
    <w:p w:rsidR="00B20443" w:rsidRPr="00B20443" w:rsidRDefault="00B20443" w:rsidP="00B20443">
      <w:pPr>
        <w:ind w:firstLine="720"/>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 xml:space="preserve">L’objectif du projet est la réalisation par les étudiants d’un cas concret dans le domaine de l’informatique de gestion à travers l’expérimentation d’une méthodologie de travail et l’utilisation des connaissances acquises durant leurs années d’études en informatique de gestion. </w:t>
      </w:r>
    </w:p>
    <w:p w:rsidR="00B20443" w:rsidRPr="00B20443" w:rsidRDefault="00B20443" w:rsidP="00B20443">
      <w:pPr>
        <w:ind w:firstLine="720"/>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 xml:space="preserve">Ce projet permettra de mettre en pratique les notions théoriques acquises et de réaliser un cas réel pris du monde de la gestion. </w:t>
      </w:r>
    </w:p>
    <w:p w:rsidR="00A02420" w:rsidRDefault="00A02420" w:rsidP="00B20443">
      <w:pPr>
        <w:pStyle w:val="Heading2"/>
        <w:rPr>
          <w:rFonts w:asciiTheme="majorBidi" w:hAnsiTheme="majorBidi" w:cstheme="majorBidi"/>
          <w:i/>
          <w:iCs/>
          <w:sz w:val="24"/>
          <w:szCs w:val="24"/>
          <w:lang w:eastAsia="fr-FR"/>
        </w:rPr>
      </w:pPr>
    </w:p>
    <w:p w:rsidR="00B20443" w:rsidRDefault="00B20443" w:rsidP="00B20443">
      <w:pPr>
        <w:pStyle w:val="Heading2"/>
        <w:rPr>
          <w:rFonts w:asciiTheme="majorBidi" w:hAnsiTheme="majorBidi" w:cstheme="majorBidi"/>
          <w:i/>
          <w:iCs/>
          <w:sz w:val="24"/>
          <w:szCs w:val="24"/>
          <w:lang w:eastAsia="fr-FR"/>
        </w:rPr>
      </w:pPr>
      <w:r w:rsidRPr="00B20443">
        <w:rPr>
          <w:rFonts w:asciiTheme="majorBidi" w:hAnsiTheme="majorBidi" w:cstheme="majorBidi"/>
          <w:i/>
          <w:iCs/>
          <w:sz w:val="24"/>
          <w:szCs w:val="24"/>
          <w:lang w:eastAsia="fr-FR"/>
        </w:rPr>
        <w:t xml:space="preserve">Organisation du mémoire  </w:t>
      </w:r>
    </w:p>
    <w:p w:rsidR="00B20443" w:rsidRPr="00B20443" w:rsidRDefault="00B20443" w:rsidP="00A02420">
      <w:pPr>
        <w:spacing w:before="240"/>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A la fin du projet, chaque groupe d’étudiants devra remettre un document et un CD.</w:t>
      </w:r>
    </w:p>
    <w:p w:rsidR="00B20443" w:rsidRPr="00B20443" w:rsidRDefault="00B20443" w:rsidP="00B20443">
      <w:pPr>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Le document de mémoire doit contenir impérativement les parties suivantes :</w:t>
      </w:r>
    </w:p>
    <w:p w:rsidR="00B20443" w:rsidRPr="00B20443" w:rsidRDefault="00B20443" w:rsidP="00B20443">
      <w:pPr>
        <w:spacing w:after="0" w:line="240" w:lineRule="auto"/>
        <w:ind w:left="864" w:hanging="288"/>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w:t>
      </w:r>
      <w:r w:rsidRPr="00B20443">
        <w:rPr>
          <w:rFonts w:asciiTheme="majorBidi" w:hAnsiTheme="majorBidi" w:cstheme="majorBidi"/>
          <w:sz w:val="24"/>
          <w:szCs w:val="24"/>
          <w:lang w:eastAsia="fr-FR"/>
        </w:rPr>
        <w:tab/>
        <w:t>Page de garde.</w:t>
      </w:r>
    </w:p>
    <w:p w:rsidR="00B20443" w:rsidRPr="00B20443" w:rsidRDefault="00B20443" w:rsidP="00B20443">
      <w:pPr>
        <w:spacing w:after="0" w:line="240" w:lineRule="auto"/>
        <w:ind w:left="864" w:hanging="288"/>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w:t>
      </w:r>
      <w:r w:rsidRPr="00B20443">
        <w:rPr>
          <w:rFonts w:asciiTheme="majorBidi" w:hAnsiTheme="majorBidi" w:cstheme="majorBidi"/>
          <w:sz w:val="24"/>
          <w:szCs w:val="24"/>
          <w:lang w:eastAsia="fr-FR"/>
        </w:rPr>
        <w:tab/>
        <w:t>Sommaire.</w:t>
      </w:r>
    </w:p>
    <w:p w:rsidR="00B20443" w:rsidRPr="00B20443" w:rsidRDefault="00B20443" w:rsidP="00B20443">
      <w:pPr>
        <w:spacing w:after="0" w:line="240" w:lineRule="auto"/>
        <w:ind w:left="864" w:hanging="288"/>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w:t>
      </w:r>
      <w:r w:rsidRPr="00B20443">
        <w:rPr>
          <w:rFonts w:asciiTheme="majorBidi" w:hAnsiTheme="majorBidi" w:cstheme="majorBidi"/>
          <w:sz w:val="24"/>
          <w:szCs w:val="24"/>
          <w:lang w:eastAsia="fr-FR"/>
        </w:rPr>
        <w:tab/>
        <w:t>Avant-propos.</w:t>
      </w:r>
    </w:p>
    <w:p w:rsidR="00B20443" w:rsidRPr="00B20443" w:rsidRDefault="00B20443" w:rsidP="00B20443">
      <w:pPr>
        <w:spacing w:after="0" w:line="240" w:lineRule="auto"/>
        <w:ind w:left="864" w:hanging="288"/>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w:t>
      </w:r>
      <w:r w:rsidRPr="00B20443">
        <w:rPr>
          <w:rFonts w:asciiTheme="majorBidi" w:hAnsiTheme="majorBidi" w:cstheme="majorBidi"/>
          <w:sz w:val="24"/>
          <w:szCs w:val="24"/>
          <w:lang w:eastAsia="fr-FR"/>
        </w:rPr>
        <w:tab/>
        <w:t>Introduction (présentation et objectifs du projet).</w:t>
      </w:r>
    </w:p>
    <w:p w:rsidR="00B20443" w:rsidRPr="00B20443" w:rsidRDefault="00B20443" w:rsidP="00B20443">
      <w:pPr>
        <w:spacing w:after="0" w:line="240" w:lineRule="auto"/>
        <w:ind w:left="864" w:hanging="288"/>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w:t>
      </w:r>
      <w:r w:rsidRPr="00B20443">
        <w:rPr>
          <w:rFonts w:asciiTheme="majorBidi" w:hAnsiTheme="majorBidi" w:cstheme="majorBidi"/>
          <w:sz w:val="24"/>
          <w:szCs w:val="24"/>
          <w:lang w:eastAsia="fr-FR"/>
        </w:rPr>
        <w:tab/>
        <w:t xml:space="preserve">Etude d’opportunité. </w:t>
      </w:r>
    </w:p>
    <w:p w:rsidR="00B20443" w:rsidRPr="00B20443" w:rsidRDefault="00B20443" w:rsidP="00B20443">
      <w:pPr>
        <w:spacing w:after="0" w:line="240" w:lineRule="auto"/>
        <w:ind w:left="864" w:hanging="288"/>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w:t>
      </w:r>
      <w:r w:rsidRPr="00B20443">
        <w:rPr>
          <w:rFonts w:asciiTheme="majorBidi" w:hAnsiTheme="majorBidi" w:cstheme="majorBidi"/>
          <w:sz w:val="24"/>
          <w:szCs w:val="24"/>
          <w:lang w:eastAsia="fr-FR"/>
        </w:rPr>
        <w:tab/>
        <w:t xml:space="preserve">Les différentes solutions proposées. </w:t>
      </w:r>
    </w:p>
    <w:p w:rsidR="00B20443" w:rsidRPr="00B20443" w:rsidRDefault="00B20443" w:rsidP="00B20443">
      <w:pPr>
        <w:spacing w:after="0" w:line="240" w:lineRule="auto"/>
        <w:ind w:left="864" w:hanging="288"/>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w:t>
      </w:r>
      <w:r w:rsidRPr="00B20443">
        <w:rPr>
          <w:rFonts w:asciiTheme="majorBidi" w:hAnsiTheme="majorBidi" w:cstheme="majorBidi"/>
          <w:sz w:val="24"/>
          <w:szCs w:val="24"/>
          <w:lang w:eastAsia="fr-FR"/>
        </w:rPr>
        <w:tab/>
        <w:t xml:space="preserve">Modélisation. </w:t>
      </w:r>
    </w:p>
    <w:p w:rsidR="00B20443" w:rsidRPr="00B20443" w:rsidRDefault="00B20443" w:rsidP="00B20443">
      <w:pPr>
        <w:spacing w:after="0" w:line="240" w:lineRule="auto"/>
        <w:ind w:left="864" w:hanging="288"/>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w:t>
      </w:r>
      <w:r w:rsidRPr="00B20443">
        <w:rPr>
          <w:rFonts w:asciiTheme="majorBidi" w:hAnsiTheme="majorBidi" w:cstheme="majorBidi"/>
          <w:sz w:val="24"/>
          <w:szCs w:val="24"/>
          <w:lang w:eastAsia="fr-FR"/>
        </w:rPr>
        <w:tab/>
        <w:t xml:space="preserve">Conclusion. </w:t>
      </w:r>
    </w:p>
    <w:p w:rsidR="00B20443" w:rsidRPr="00B20443" w:rsidRDefault="00B20443" w:rsidP="00B20443">
      <w:pPr>
        <w:spacing w:after="0" w:line="240" w:lineRule="auto"/>
        <w:ind w:left="864" w:hanging="288"/>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w:t>
      </w:r>
      <w:r w:rsidRPr="00B20443">
        <w:rPr>
          <w:rFonts w:asciiTheme="majorBidi" w:hAnsiTheme="majorBidi" w:cstheme="majorBidi"/>
          <w:sz w:val="24"/>
          <w:szCs w:val="24"/>
          <w:lang w:eastAsia="fr-FR"/>
        </w:rPr>
        <w:tab/>
        <w:t xml:space="preserve">Annexes (écrans, rapports, programmes). </w:t>
      </w:r>
    </w:p>
    <w:p w:rsidR="00B20443" w:rsidRPr="00B20443" w:rsidRDefault="00B20443" w:rsidP="00B20443">
      <w:pPr>
        <w:spacing w:after="0" w:line="240" w:lineRule="auto"/>
        <w:ind w:left="864" w:hanging="288"/>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w:t>
      </w:r>
      <w:r w:rsidRPr="00B20443">
        <w:rPr>
          <w:rFonts w:asciiTheme="majorBidi" w:hAnsiTheme="majorBidi" w:cstheme="majorBidi"/>
          <w:sz w:val="24"/>
          <w:szCs w:val="24"/>
          <w:lang w:eastAsia="fr-FR"/>
        </w:rPr>
        <w:tab/>
        <w:t xml:space="preserve">Bibliographie. </w:t>
      </w:r>
    </w:p>
    <w:p w:rsidR="00B20443" w:rsidRPr="00B20443" w:rsidRDefault="00B20443" w:rsidP="00B20443">
      <w:pPr>
        <w:jc w:val="lowKashida"/>
        <w:rPr>
          <w:rFonts w:asciiTheme="majorBidi" w:hAnsiTheme="majorBidi" w:cstheme="majorBidi"/>
          <w:b/>
          <w:bCs/>
          <w:i/>
          <w:iCs/>
          <w:sz w:val="24"/>
          <w:szCs w:val="24"/>
          <w:lang w:eastAsia="fr-FR"/>
        </w:rPr>
      </w:pPr>
    </w:p>
    <w:p w:rsidR="00B20443" w:rsidRDefault="00B20443" w:rsidP="00A02420">
      <w:pPr>
        <w:pStyle w:val="Heading2"/>
        <w:rPr>
          <w:rFonts w:asciiTheme="majorBidi" w:hAnsiTheme="majorBidi" w:cstheme="majorBidi"/>
          <w:i/>
          <w:iCs/>
          <w:sz w:val="24"/>
          <w:szCs w:val="24"/>
          <w:lang w:eastAsia="fr-FR"/>
        </w:rPr>
      </w:pPr>
      <w:r w:rsidRPr="00A02420">
        <w:rPr>
          <w:rFonts w:asciiTheme="majorBidi" w:hAnsiTheme="majorBidi" w:cstheme="majorBidi"/>
          <w:i/>
          <w:iCs/>
          <w:sz w:val="24"/>
          <w:szCs w:val="24"/>
          <w:lang w:eastAsia="fr-FR"/>
        </w:rPr>
        <w:t>Quelques règles</w:t>
      </w:r>
    </w:p>
    <w:p w:rsidR="00A02420" w:rsidRPr="00A02420" w:rsidRDefault="00A02420" w:rsidP="00A02420">
      <w:pPr>
        <w:rPr>
          <w:lang w:eastAsia="fr-FR" w:bidi="ar-LB"/>
        </w:rPr>
      </w:pPr>
    </w:p>
    <w:p w:rsidR="00B20443" w:rsidRPr="00B20443" w:rsidRDefault="00B20443" w:rsidP="00B20443">
      <w:pPr>
        <w:ind w:firstLine="720"/>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Le style à utiliser dans la réalisation du mémoire est obligatoirement le Font Times New Roman, Size 12.</w:t>
      </w:r>
    </w:p>
    <w:p w:rsidR="00B20443" w:rsidRPr="00B20443" w:rsidRDefault="00B20443" w:rsidP="00B20443">
      <w:pPr>
        <w:ind w:firstLine="720"/>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 xml:space="preserve">La pagination du document de mémoire est obligatoire. </w:t>
      </w:r>
    </w:p>
    <w:p w:rsidR="00B20443" w:rsidRPr="00B20443" w:rsidRDefault="00B20443" w:rsidP="00B20443">
      <w:pPr>
        <w:ind w:firstLine="720"/>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 xml:space="preserve">Le document doit contenir au moins </w:t>
      </w:r>
      <w:r>
        <w:rPr>
          <w:rFonts w:asciiTheme="majorBidi" w:hAnsiTheme="majorBidi" w:cstheme="majorBidi"/>
          <w:sz w:val="24"/>
          <w:szCs w:val="24"/>
          <w:lang w:eastAsia="fr-FR"/>
        </w:rPr>
        <w:t xml:space="preserve">60 </w:t>
      </w:r>
      <w:r w:rsidRPr="00B20443">
        <w:rPr>
          <w:rFonts w:asciiTheme="majorBidi" w:hAnsiTheme="majorBidi" w:cstheme="majorBidi"/>
          <w:sz w:val="24"/>
          <w:szCs w:val="24"/>
          <w:lang w:eastAsia="fr-FR"/>
        </w:rPr>
        <w:t xml:space="preserve"> pages sans les annexes.</w:t>
      </w:r>
    </w:p>
    <w:p w:rsidR="00B20443" w:rsidRDefault="00B20443" w:rsidP="00B20443">
      <w:pPr>
        <w:ind w:firstLine="720"/>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 xml:space="preserve">La programmation (source, code exécutable et données) doit être présentée sur un CD. </w:t>
      </w:r>
    </w:p>
    <w:p w:rsidR="00A02420" w:rsidRPr="00B20443" w:rsidRDefault="00A02420" w:rsidP="00A02420">
      <w:pPr>
        <w:ind w:left="720"/>
        <w:jc w:val="lowKashida"/>
        <w:rPr>
          <w:rFonts w:asciiTheme="majorBidi" w:hAnsiTheme="majorBidi" w:cstheme="majorBidi"/>
          <w:sz w:val="24"/>
          <w:szCs w:val="24"/>
          <w:lang w:eastAsia="fr-FR"/>
        </w:rPr>
      </w:pPr>
      <w:r>
        <w:rPr>
          <w:rFonts w:asciiTheme="majorBidi" w:hAnsiTheme="majorBidi" w:cstheme="majorBidi"/>
          <w:sz w:val="24"/>
          <w:szCs w:val="24"/>
          <w:lang w:eastAsia="fr-FR"/>
        </w:rPr>
        <w:t>Le volume de travail est médiocre (à titre d’exemple un minimum de 12 entités dans le modèle MCD).</w:t>
      </w:r>
    </w:p>
    <w:p w:rsidR="00B20443" w:rsidRPr="00B20443" w:rsidRDefault="00B20443" w:rsidP="00B20443">
      <w:pPr>
        <w:pStyle w:val="Heading2"/>
        <w:rPr>
          <w:rFonts w:asciiTheme="majorBidi" w:hAnsiTheme="majorBidi" w:cstheme="majorBidi"/>
          <w:i/>
          <w:iCs/>
          <w:sz w:val="24"/>
          <w:szCs w:val="24"/>
          <w:lang w:eastAsia="fr-FR"/>
        </w:rPr>
      </w:pPr>
      <w:r w:rsidRPr="00B20443">
        <w:rPr>
          <w:rFonts w:asciiTheme="majorBidi" w:hAnsiTheme="majorBidi" w:cstheme="majorBidi"/>
          <w:i/>
          <w:iCs/>
          <w:sz w:val="24"/>
          <w:szCs w:val="24"/>
          <w:lang w:eastAsia="fr-FR"/>
        </w:rPr>
        <w:lastRenderedPageBreak/>
        <w:t xml:space="preserve">Méthodologie de travail  </w:t>
      </w:r>
    </w:p>
    <w:p w:rsidR="00B20443" w:rsidRPr="00B20443" w:rsidRDefault="00B20443" w:rsidP="00B20443">
      <w:pPr>
        <w:pStyle w:val="Heading3"/>
        <w:rPr>
          <w:rFonts w:asciiTheme="majorBidi" w:hAnsiTheme="majorBidi" w:cstheme="majorBidi"/>
          <w:szCs w:val="24"/>
          <w:lang w:eastAsia="fr-FR"/>
        </w:rPr>
      </w:pPr>
      <w:r w:rsidRPr="00B20443">
        <w:rPr>
          <w:rFonts w:asciiTheme="majorBidi" w:hAnsiTheme="majorBidi" w:cstheme="majorBidi"/>
          <w:szCs w:val="24"/>
          <w:lang w:eastAsia="fr-FR"/>
        </w:rPr>
        <w:t>La méthodologie à suivre pour la réalisation de ce projet est la suivante :</w:t>
      </w:r>
    </w:p>
    <w:p w:rsidR="00B20443" w:rsidRPr="00B20443" w:rsidRDefault="00B20443" w:rsidP="00B20443">
      <w:pPr>
        <w:ind w:left="284" w:hanging="284"/>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w:t>
      </w:r>
      <w:r w:rsidRPr="00B20443">
        <w:rPr>
          <w:rFonts w:asciiTheme="majorBidi" w:hAnsiTheme="majorBidi" w:cstheme="majorBidi"/>
          <w:sz w:val="24"/>
          <w:szCs w:val="24"/>
          <w:lang w:eastAsia="fr-FR"/>
        </w:rPr>
        <w:tab/>
        <w:t xml:space="preserve">Une définition précise du champ de l’étude est à faire afin de pouvoir réaliser complètement l’analyse et le développement du sujet choisi. </w:t>
      </w:r>
    </w:p>
    <w:p w:rsidR="00B20443" w:rsidRPr="00B20443" w:rsidRDefault="00B20443" w:rsidP="00B20443">
      <w:pPr>
        <w:ind w:left="284" w:hanging="284"/>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w:t>
      </w:r>
      <w:r w:rsidRPr="00B20443">
        <w:rPr>
          <w:rFonts w:asciiTheme="majorBidi" w:hAnsiTheme="majorBidi" w:cstheme="majorBidi"/>
          <w:sz w:val="24"/>
          <w:szCs w:val="24"/>
          <w:lang w:eastAsia="fr-FR"/>
        </w:rPr>
        <w:tab/>
        <w:t>Une définition exacte des objectifs à atteindre est à effectuer.</w:t>
      </w:r>
    </w:p>
    <w:p w:rsidR="00B20443" w:rsidRPr="00B20443" w:rsidRDefault="00B20443" w:rsidP="00B20443">
      <w:pPr>
        <w:ind w:left="284" w:hanging="284"/>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w:t>
      </w:r>
      <w:r w:rsidRPr="00B20443">
        <w:rPr>
          <w:rFonts w:asciiTheme="majorBidi" w:hAnsiTheme="majorBidi" w:cstheme="majorBidi"/>
          <w:sz w:val="24"/>
          <w:szCs w:val="24"/>
          <w:lang w:eastAsia="fr-FR"/>
        </w:rPr>
        <w:tab/>
        <w:t>Il faudra suivre les étapes de la méthode MERISE :</w:t>
      </w:r>
    </w:p>
    <w:p w:rsidR="00B20443" w:rsidRPr="00B20443" w:rsidRDefault="00B20443" w:rsidP="00946EFF">
      <w:pPr>
        <w:numPr>
          <w:ilvl w:val="0"/>
          <w:numId w:val="49"/>
        </w:numPr>
        <w:tabs>
          <w:tab w:val="clear" w:pos="648"/>
          <w:tab w:val="num" w:pos="1004"/>
        </w:tabs>
        <w:spacing w:after="0" w:line="240" w:lineRule="auto"/>
        <w:ind w:left="356"/>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 xml:space="preserve">Etude d’opportunité (document, circulation,…). </w:t>
      </w:r>
    </w:p>
    <w:p w:rsidR="00B20443" w:rsidRPr="00B20443" w:rsidRDefault="00B20443" w:rsidP="00946EFF">
      <w:pPr>
        <w:numPr>
          <w:ilvl w:val="0"/>
          <w:numId w:val="49"/>
        </w:numPr>
        <w:tabs>
          <w:tab w:val="clear" w:pos="648"/>
          <w:tab w:val="num" w:pos="1004"/>
        </w:tabs>
        <w:spacing w:after="0" w:line="240" w:lineRule="auto"/>
        <w:ind w:left="356"/>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 xml:space="preserve">Critiques et leurs solutions nouvelles. </w:t>
      </w:r>
    </w:p>
    <w:p w:rsidR="00B20443" w:rsidRPr="00B20443" w:rsidRDefault="00B20443" w:rsidP="00946EFF">
      <w:pPr>
        <w:numPr>
          <w:ilvl w:val="0"/>
          <w:numId w:val="49"/>
        </w:numPr>
        <w:tabs>
          <w:tab w:val="clear" w:pos="648"/>
          <w:tab w:val="num" w:pos="1004"/>
        </w:tabs>
        <w:spacing w:after="0" w:line="240" w:lineRule="auto"/>
        <w:ind w:left="356"/>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 xml:space="preserve">Solution (configuration du matériel SGBDR choisi, langage de programmation choisi). </w:t>
      </w:r>
    </w:p>
    <w:p w:rsidR="00B20443" w:rsidRPr="00B20443" w:rsidRDefault="00B20443" w:rsidP="00946EFF">
      <w:pPr>
        <w:numPr>
          <w:ilvl w:val="0"/>
          <w:numId w:val="49"/>
        </w:numPr>
        <w:tabs>
          <w:tab w:val="clear" w:pos="648"/>
          <w:tab w:val="num" w:pos="1004"/>
        </w:tabs>
        <w:spacing w:after="0" w:line="240" w:lineRule="auto"/>
        <w:ind w:left="356"/>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 xml:space="preserve">Identification des règles de traitement. </w:t>
      </w:r>
    </w:p>
    <w:p w:rsidR="00B20443" w:rsidRPr="00B20443" w:rsidRDefault="00B20443" w:rsidP="00946EFF">
      <w:pPr>
        <w:numPr>
          <w:ilvl w:val="0"/>
          <w:numId w:val="49"/>
        </w:numPr>
        <w:tabs>
          <w:tab w:val="clear" w:pos="648"/>
          <w:tab w:val="num" w:pos="1004"/>
        </w:tabs>
        <w:spacing w:after="0" w:line="240" w:lineRule="auto"/>
        <w:ind w:left="356"/>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Identification des contraintes d’intégrité.</w:t>
      </w:r>
    </w:p>
    <w:p w:rsidR="00B20443" w:rsidRPr="00B20443" w:rsidRDefault="00B20443" w:rsidP="00946EFF">
      <w:pPr>
        <w:numPr>
          <w:ilvl w:val="0"/>
          <w:numId w:val="49"/>
        </w:numPr>
        <w:tabs>
          <w:tab w:val="clear" w:pos="648"/>
          <w:tab w:val="num" w:pos="1004"/>
        </w:tabs>
        <w:spacing w:after="0" w:line="240" w:lineRule="auto"/>
        <w:ind w:left="356"/>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 xml:space="preserve">Dictionnaire de données. </w:t>
      </w:r>
    </w:p>
    <w:p w:rsidR="00B20443" w:rsidRPr="00B20443" w:rsidRDefault="00B20443" w:rsidP="00946EFF">
      <w:pPr>
        <w:numPr>
          <w:ilvl w:val="0"/>
          <w:numId w:val="49"/>
        </w:numPr>
        <w:tabs>
          <w:tab w:val="clear" w:pos="648"/>
          <w:tab w:val="num" w:pos="1004"/>
        </w:tabs>
        <w:spacing w:after="0" w:line="240" w:lineRule="auto"/>
        <w:ind w:left="356"/>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Modèle Conceptuel des Données.</w:t>
      </w:r>
    </w:p>
    <w:p w:rsidR="00B20443" w:rsidRPr="00B20443" w:rsidRDefault="00B20443" w:rsidP="00946EFF">
      <w:pPr>
        <w:numPr>
          <w:ilvl w:val="0"/>
          <w:numId w:val="49"/>
        </w:numPr>
        <w:tabs>
          <w:tab w:val="clear" w:pos="648"/>
          <w:tab w:val="num" w:pos="1004"/>
        </w:tabs>
        <w:spacing w:after="0" w:line="240" w:lineRule="auto"/>
        <w:ind w:left="356"/>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 xml:space="preserve">Modèle Conceptuel des Traitements. </w:t>
      </w:r>
    </w:p>
    <w:p w:rsidR="00B20443" w:rsidRDefault="00B20443" w:rsidP="00946EFF">
      <w:pPr>
        <w:numPr>
          <w:ilvl w:val="0"/>
          <w:numId w:val="49"/>
        </w:numPr>
        <w:tabs>
          <w:tab w:val="clear" w:pos="648"/>
          <w:tab w:val="num" w:pos="1004"/>
        </w:tabs>
        <w:spacing w:after="0" w:line="240" w:lineRule="auto"/>
        <w:ind w:left="356"/>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Modèle Logique des Données (long, type,…).</w:t>
      </w:r>
    </w:p>
    <w:p w:rsidR="00B20443" w:rsidRPr="00B20443" w:rsidRDefault="00B20443" w:rsidP="00946EFF">
      <w:pPr>
        <w:numPr>
          <w:ilvl w:val="0"/>
          <w:numId w:val="49"/>
        </w:numPr>
        <w:tabs>
          <w:tab w:val="clear" w:pos="648"/>
          <w:tab w:val="num" w:pos="1004"/>
        </w:tabs>
        <w:spacing w:after="0" w:line="240" w:lineRule="auto"/>
        <w:ind w:left="356"/>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 xml:space="preserve">Les dessins et enchaînement des écrans (en adéquation avec la programmation). </w:t>
      </w:r>
    </w:p>
    <w:p w:rsidR="00B20443" w:rsidRPr="00B20443" w:rsidRDefault="00B20443" w:rsidP="00946EFF">
      <w:pPr>
        <w:numPr>
          <w:ilvl w:val="0"/>
          <w:numId w:val="49"/>
        </w:numPr>
        <w:tabs>
          <w:tab w:val="clear" w:pos="648"/>
          <w:tab w:val="num" w:pos="1004"/>
        </w:tabs>
        <w:spacing w:after="0" w:line="240" w:lineRule="auto"/>
        <w:ind w:left="356"/>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 xml:space="preserve">Les rapports (en adéquation avec la programmation). </w:t>
      </w:r>
    </w:p>
    <w:p w:rsidR="00B20443" w:rsidRPr="00B20443" w:rsidRDefault="00B20443" w:rsidP="00946EFF">
      <w:pPr>
        <w:numPr>
          <w:ilvl w:val="0"/>
          <w:numId w:val="49"/>
        </w:numPr>
        <w:tabs>
          <w:tab w:val="clear" w:pos="648"/>
          <w:tab w:val="num" w:pos="1004"/>
        </w:tabs>
        <w:spacing w:after="0" w:line="240" w:lineRule="auto"/>
        <w:ind w:left="356"/>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 xml:space="preserve">La programmation. </w:t>
      </w:r>
    </w:p>
    <w:p w:rsidR="00B20443" w:rsidRPr="00B20443" w:rsidRDefault="00B20443" w:rsidP="00B20443">
      <w:pPr>
        <w:jc w:val="lowKashida"/>
        <w:rPr>
          <w:rFonts w:asciiTheme="majorBidi" w:hAnsiTheme="majorBidi" w:cstheme="majorBidi"/>
          <w:sz w:val="24"/>
          <w:szCs w:val="24"/>
          <w:lang w:eastAsia="fr-FR"/>
        </w:rPr>
      </w:pPr>
    </w:p>
    <w:p w:rsidR="00B20443" w:rsidRPr="00B20443" w:rsidRDefault="00B20443" w:rsidP="00B20443">
      <w:pPr>
        <w:pStyle w:val="Heading2"/>
        <w:rPr>
          <w:rFonts w:asciiTheme="majorBidi" w:hAnsiTheme="majorBidi" w:cstheme="majorBidi"/>
          <w:i/>
          <w:iCs/>
          <w:sz w:val="24"/>
          <w:szCs w:val="24"/>
          <w:lang w:eastAsia="fr-FR"/>
        </w:rPr>
      </w:pPr>
      <w:r w:rsidRPr="00B20443">
        <w:rPr>
          <w:rFonts w:asciiTheme="majorBidi" w:hAnsiTheme="majorBidi" w:cstheme="majorBidi"/>
          <w:i/>
          <w:iCs/>
          <w:sz w:val="24"/>
          <w:szCs w:val="24"/>
          <w:lang w:eastAsia="fr-FR"/>
        </w:rPr>
        <w:t xml:space="preserve">Réalisation du projet </w:t>
      </w:r>
    </w:p>
    <w:p w:rsidR="00B20443" w:rsidRPr="00B20443" w:rsidRDefault="00B20443" w:rsidP="00B20443">
      <w:pPr>
        <w:pStyle w:val="Heading3"/>
        <w:rPr>
          <w:rFonts w:asciiTheme="majorBidi" w:hAnsiTheme="majorBidi" w:cstheme="majorBidi"/>
          <w:szCs w:val="24"/>
          <w:lang w:eastAsia="fr-FR"/>
        </w:rPr>
      </w:pPr>
      <w:r w:rsidRPr="00B20443">
        <w:rPr>
          <w:rFonts w:asciiTheme="majorBidi" w:hAnsiTheme="majorBidi" w:cstheme="majorBidi"/>
          <w:szCs w:val="24"/>
          <w:lang w:eastAsia="fr-FR"/>
        </w:rPr>
        <w:t>La réalisation du projet doit répondre aux principaux critères suivants :</w:t>
      </w:r>
    </w:p>
    <w:p w:rsidR="00B20443" w:rsidRPr="00B20443" w:rsidRDefault="00B20443" w:rsidP="00B20443">
      <w:pPr>
        <w:ind w:left="284" w:hanging="284"/>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w:t>
      </w:r>
      <w:r w:rsidRPr="00B20443">
        <w:rPr>
          <w:rFonts w:asciiTheme="majorBidi" w:hAnsiTheme="majorBidi" w:cstheme="majorBidi"/>
          <w:sz w:val="24"/>
          <w:szCs w:val="24"/>
          <w:lang w:eastAsia="fr-FR"/>
        </w:rPr>
        <w:tab/>
        <w:t>Le travail doit se faire en groupe de 2 ou 3 personnes seulement.</w:t>
      </w:r>
    </w:p>
    <w:p w:rsidR="00A02420" w:rsidRPr="00A02420" w:rsidRDefault="00B20443" w:rsidP="00A02420">
      <w:pPr>
        <w:ind w:left="284" w:hanging="284"/>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w:t>
      </w:r>
      <w:r w:rsidRPr="00B20443">
        <w:rPr>
          <w:rFonts w:asciiTheme="majorBidi" w:hAnsiTheme="majorBidi" w:cstheme="majorBidi"/>
          <w:sz w:val="24"/>
          <w:szCs w:val="24"/>
          <w:lang w:eastAsia="fr-FR"/>
        </w:rPr>
        <w:tab/>
        <w:t xml:space="preserve">Tous les membres d’un groupe doivent participer à toutes les étapes du projet. </w:t>
      </w:r>
    </w:p>
    <w:p w:rsidR="00B20443" w:rsidRPr="00A02420" w:rsidRDefault="00B20443" w:rsidP="00B20443">
      <w:pPr>
        <w:pStyle w:val="Heading2"/>
        <w:rPr>
          <w:rFonts w:asciiTheme="majorBidi" w:hAnsiTheme="majorBidi" w:cstheme="majorBidi"/>
          <w:i/>
          <w:iCs/>
          <w:sz w:val="24"/>
          <w:szCs w:val="24"/>
          <w:lang w:eastAsia="fr-FR"/>
        </w:rPr>
      </w:pPr>
      <w:r w:rsidRPr="00A02420">
        <w:rPr>
          <w:rFonts w:asciiTheme="majorBidi" w:hAnsiTheme="majorBidi" w:cstheme="majorBidi"/>
          <w:i/>
          <w:iCs/>
          <w:sz w:val="24"/>
          <w:szCs w:val="24"/>
          <w:lang w:eastAsia="fr-FR"/>
        </w:rPr>
        <w:t xml:space="preserve">Outils de développement  </w:t>
      </w:r>
    </w:p>
    <w:p w:rsidR="00B20443" w:rsidRPr="00B20443" w:rsidRDefault="00B20443" w:rsidP="001B3076">
      <w:pPr>
        <w:spacing w:after="120"/>
        <w:ind w:left="288" w:hanging="288"/>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w:t>
      </w:r>
      <w:r w:rsidRPr="00B20443">
        <w:rPr>
          <w:rFonts w:asciiTheme="majorBidi" w:hAnsiTheme="majorBidi" w:cstheme="majorBidi"/>
          <w:sz w:val="24"/>
          <w:szCs w:val="24"/>
          <w:lang w:eastAsia="fr-FR"/>
        </w:rPr>
        <w:tab/>
        <w:t xml:space="preserve">Le </w:t>
      </w:r>
      <w:r w:rsidR="00A02420">
        <w:rPr>
          <w:rFonts w:asciiTheme="majorBidi" w:hAnsiTheme="majorBidi" w:cstheme="majorBidi"/>
          <w:sz w:val="24"/>
          <w:szCs w:val="24"/>
          <w:lang w:eastAsia="fr-FR"/>
        </w:rPr>
        <w:t>l</w:t>
      </w:r>
      <w:r w:rsidRPr="00B20443">
        <w:rPr>
          <w:rFonts w:asciiTheme="majorBidi" w:hAnsiTheme="majorBidi" w:cstheme="majorBidi"/>
          <w:sz w:val="24"/>
          <w:szCs w:val="24"/>
          <w:lang w:eastAsia="fr-FR"/>
        </w:rPr>
        <w:t xml:space="preserve">angage de programmation </w:t>
      </w:r>
      <w:r w:rsidR="00A02420">
        <w:rPr>
          <w:rFonts w:asciiTheme="majorBidi" w:hAnsiTheme="majorBidi" w:cstheme="majorBidi"/>
          <w:sz w:val="24"/>
          <w:szCs w:val="24"/>
          <w:lang w:eastAsia="fr-FR"/>
        </w:rPr>
        <w:t>à utiliser est le VB.net</w:t>
      </w:r>
      <w:r w:rsidRPr="00B20443">
        <w:rPr>
          <w:rFonts w:asciiTheme="majorBidi" w:hAnsiTheme="majorBidi" w:cstheme="majorBidi"/>
          <w:sz w:val="24"/>
          <w:szCs w:val="24"/>
          <w:lang w:eastAsia="fr-FR"/>
        </w:rPr>
        <w:t xml:space="preserve">. </w:t>
      </w:r>
    </w:p>
    <w:p w:rsidR="00B20443" w:rsidRPr="00B20443" w:rsidRDefault="00B20443" w:rsidP="001B3076">
      <w:pPr>
        <w:spacing w:after="120"/>
        <w:ind w:left="288" w:hanging="288"/>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w:t>
      </w:r>
      <w:r w:rsidRPr="00B20443">
        <w:rPr>
          <w:rFonts w:asciiTheme="majorBidi" w:hAnsiTheme="majorBidi" w:cstheme="majorBidi"/>
          <w:sz w:val="24"/>
          <w:szCs w:val="24"/>
          <w:lang w:eastAsia="fr-FR"/>
        </w:rPr>
        <w:tab/>
        <w:t>La configuration du matériel utilisé choisi doit être mentionnée dans le document de mémoire.</w:t>
      </w:r>
    </w:p>
    <w:p w:rsidR="00B20443" w:rsidRDefault="00B20443" w:rsidP="000364D3">
      <w:pPr>
        <w:spacing w:after="120"/>
        <w:ind w:left="288" w:hanging="288"/>
        <w:jc w:val="lowKashida"/>
        <w:rPr>
          <w:rFonts w:asciiTheme="majorBidi" w:hAnsiTheme="majorBidi" w:cstheme="majorBidi"/>
          <w:sz w:val="24"/>
          <w:szCs w:val="24"/>
          <w:lang w:eastAsia="fr-FR"/>
        </w:rPr>
      </w:pPr>
      <w:r w:rsidRPr="00B20443">
        <w:rPr>
          <w:rFonts w:asciiTheme="majorBidi" w:hAnsiTheme="majorBidi" w:cstheme="majorBidi"/>
          <w:sz w:val="24"/>
          <w:szCs w:val="24"/>
          <w:lang w:eastAsia="fr-FR"/>
        </w:rPr>
        <w:t>–</w:t>
      </w:r>
      <w:r w:rsidRPr="00B20443">
        <w:rPr>
          <w:rFonts w:asciiTheme="majorBidi" w:hAnsiTheme="majorBidi" w:cstheme="majorBidi"/>
          <w:sz w:val="24"/>
          <w:szCs w:val="24"/>
          <w:lang w:eastAsia="fr-FR"/>
        </w:rPr>
        <w:tab/>
        <w:t>L’utilisation d’une BDD relationnelle, répondant aux critères du cours de Base de Données est obligatoire.</w:t>
      </w:r>
    </w:p>
    <w:p w:rsidR="008B2CC7" w:rsidRPr="001B3076" w:rsidRDefault="008B2CC7" w:rsidP="00B20443">
      <w:pPr>
        <w:ind w:left="284" w:hanging="284"/>
        <w:jc w:val="lowKashida"/>
        <w:rPr>
          <w:rFonts w:asciiTheme="majorBidi" w:hAnsiTheme="majorBidi" w:cstheme="majorBidi"/>
          <w:b/>
          <w:bCs/>
          <w:i/>
          <w:iCs/>
          <w:sz w:val="24"/>
          <w:szCs w:val="24"/>
          <w:lang w:eastAsia="fr-FR"/>
        </w:rPr>
      </w:pPr>
      <w:r w:rsidRPr="001B3076">
        <w:rPr>
          <w:rFonts w:asciiTheme="majorBidi" w:hAnsiTheme="majorBidi" w:cstheme="majorBidi"/>
          <w:b/>
          <w:bCs/>
          <w:i/>
          <w:iCs/>
          <w:sz w:val="24"/>
          <w:szCs w:val="24"/>
          <w:lang w:eastAsia="fr-FR"/>
        </w:rPr>
        <w:t>VOLUME DU PROJET</w:t>
      </w:r>
    </w:p>
    <w:p w:rsidR="00017169" w:rsidRPr="00017169" w:rsidRDefault="00017169" w:rsidP="006F1BEF">
      <w:pPr>
        <w:pStyle w:val="ListParagraph"/>
        <w:numPr>
          <w:ilvl w:val="0"/>
          <w:numId w:val="15"/>
        </w:numPr>
        <w:spacing w:after="0"/>
        <w:contextualSpacing w:val="0"/>
        <w:jc w:val="lowKashida"/>
        <w:rPr>
          <w:rFonts w:asciiTheme="majorBidi" w:hAnsiTheme="majorBidi" w:cstheme="majorBidi"/>
          <w:sz w:val="24"/>
          <w:szCs w:val="24"/>
          <w:lang w:eastAsia="fr-FR"/>
        </w:rPr>
      </w:pPr>
      <w:r w:rsidRPr="00017169">
        <w:rPr>
          <w:rFonts w:asciiTheme="majorBidi" w:hAnsiTheme="majorBidi" w:cstheme="majorBidi"/>
          <w:sz w:val="24"/>
          <w:szCs w:val="24"/>
          <w:lang w:eastAsia="fr-FR"/>
        </w:rPr>
        <w:t>La programmation doit recouvrir toute la partie étudiée (analysée).</w:t>
      </w:r>
    </w:p>
    <w:p w:rsidR="001B3076" w:rsidRDefault="00017169" w:rsidP="006F1BEF">
      <w:pPr>
        <w:pStyle w:val="ListParagraph"/>
        <w:numPr>
          <w:ilvl w:val="0"/>
          <w:numId w:val="15"/>
        </w:numPr>
        <w:spacing w:after="0"/>
        <w:ind w:left="360" w:firstLine="0"/>
        <w:contextualSpacing w:val="0"/>
        <w:jc w:val="lowKashida"/>
        <w:rPr>
          <w:rFonts w:asciiTheme="majorBidi" w:hAnsiTheme="majorBidi" w:cstheme="majorBidi"/>
          <w:sz w:val="24"/>
          <w:szCs w:val="24"/>
          <w:lang w:eastAsia="fr-FR"/>
        </w:rPr>
      </w:pPr>
      <w:r w:rsidRPr="001B3076">
        <w:rPr>
          <w:rFonts w:asciiTheme="majorBidi" w:hAnsiTheme="majorBidi" w:cstheme="majorBidi"/>
          <w:sz w:val="24"/>
          <w:szCs w:val="24"/>
          <w:lang w:eastAsia="fr-FR"/>
        </w:rPr>
        <w:t xml:space="preserve">Le projet doit automatiser de 2 à 4 </w:t>
      </w:r>
      <w:r w:rsidR="001B3076" w:rsidRPr="001B3076">
        <w:rPr>
          <w:rFonts w:asciiTheme="majorBidi" w:hAnsiTheme="majorBidi" w:cstheme="majorBidi"/>
          <w:sz w:val="24"/>
          <w:szCs w:val="24"/>
          <w:lang w:eastAsia="fr-FR"/>
        </w:rPr>
        <w:t>tâches</w:t>
      </w:r>
      <w:r w:rsidRPr="001B3076">
        <w:rPr>
          <w:rFonts w:asciiTheme="majorBidi" w:hAnsiTheme="majorBidi" w:cstheme="majorBidi"/>
          <w:sz w:val="24"/>
          <w:szCs w:val="24"/>
          <w:lang w:eastAsia="fr-FR"/>
        </w:rPr>
        <w:t xml:space="preserve"> principales du système d’information.</w:t>
      </w:r>
    </w:p>
    <w:p w:rsidR="001B3076" w:rsidRPr="001B3076" w:rsidRDefault="001B3076" w:rsidP="001B3076">
      <w:pPr>
        <w:pStyle w:val="ListParagraph"/>
        <w:spacing w:after="0"/>
        <w:contextualSpacing w:val="0"/>
        <w:jc w:val="lowKashida"/>
        <w:rPr>
          <w:rFonts w:asciiTheme="majorBidi" w:hAnsiTheme="majorBidi" w:cstheme="majorBidi"/>
          <w:sz w:val="24"/>
          <w:szCs w:val="24"/>
          <w:lang w:eastAsia="fr-FR"/>
        </w:rPr>
      </w:pPr>
      <w:r w:rsidRPr="001B3076">
        <w:rPr>
          <w:rFonts w:asciiTheme="majorBidi" w:hAnsiTheme="majorBidi" w:cstheme="majorBidi"/>
          <w:sz w:val="24"/>
          <w:szCs w:val="24"/>
          <w:lang w:eastAsia="fr-FR"/>
        </w:rPr>
        <w:t>E</w:t>
      </w:r>
      <w:r w:rsidR="00017169" w:rsidRPr="001B3076">
        <w:rPr>
          <w:rFonts w:asciiTheme="majorBidi" w:hAnsiTheme="majorBidi" w:cstheme="majorBidi"/>
          <w:sz w:val="24"/>
          <w:szCs w:val="24"/>
          <w:lang w:eastAsia="fr-FR"/>
        </w:rPr>
        <w:t>xemple : pour le système d’information concernant un institut les t</w:t>
      </w:r>
      <w:r w:rsidRPr="001B3076">
        <w:rPr>
          <w:rFonts w:asciiTheme="majorBidi" w:hAnsiTheme="majorBidi" w:cstheme="majorBidi"/>
          <w:sz w:val="24"/>
          <w:szCs w:val="24"/>
          <w:lang w:eastAsia="fr-FR"/>
        </w:rPr>
        <w:t>â</w:t>
      </w:r>
      <w:r w:rsidR="00017169" w:rsidRPr="001B3076">
        <w:rPr>
          <w:rFonts w:asciiTheme="majorBidi" w:hAnsiTheme="majorBidi" w:cstheme="majorBidi"/>
          <w:sz w:val="24"/>
          <w:szCs w:val="24"/>
          <w:lang w:eastAsia="fr-FR"/>
        </w:rPr>
        <w:t xml:space="preserve">ches peuvent </w:t>
      </w:r>
      <w:r w:rsidR="008B2CC7" w:rsidRPr="001B3076">
        <w:rPr>
          <w:rFonts w:asciiTheme="majorBidi" w:hAnsiTheme="majorBidi" w:cstheme="majorBidi"/>
          <w:sz w:val="24"/>
          <w:szCs w:val="24"/>
          <w:lang w:eastAsia="fr-FR"/>
        </w:rPr>
        <w:t>être</w:t>
      </w:r>
      <w:r w:rsidR="00017169" w:rsidRPr="001B3076">
        <w:rPr>
          <w:rFonts w:asciiTheme="majorBidi" w:hAnsiTheme="majorBidi" w:cstheme="majorBidi"/>
          <w:sz w:val="24"/>
          <w:szCs w:val="24"/>
          <w:lang w:eastAsia="fr-FR"/>
        </w:rPr>
        <w:t xml:space="preserve"> : </w:t>
      </w:r>
    </w:p>
    <w:p w:rsidR="001B3076" w:rsidRPr="001B3076" w:rsidRDefault="001B3076" w:rsidP="00946EFF">
      <w:pPr>
        <w:pStyle w:val="ListParagraph"/>
        <w:numPr>
          <w:ilvl w:val="0"/>
          <w:numId w:val="55"/>
        </w:numPr>
        <w:spacing w:after="0"/>
        <w:ind w:left="1530"/>
        <w:jc w:val="lowKashida"/>
        <w:rPr>
          <w:rFonts w:asciiTheme="majorBidi" w:hAnsiTheme="majorBidi" w:cstheme="majorBidi"/>
          <w:sz w:val="24"/>
          <w:szCs w:val="24"/>
          <w:lang w:eastAsia="fr-FR"/>
        </w:rPr>
      </w:pPr>
      <w:r w:rsidRPr="001B3076">
        <w:rPr>
          <w:rFonts w:asciiTheme="majorBidi" w:hAnsiTheme="majorBidi" w:cstheme="majorBidi"/>
          <w:sz w:val="24"/>
          <w:szCs w:val="24"/>
          <w:lang w:eastAsia="fr-FR"/>
        </w:rPr>
        <w:t>G</w:t>
      </w:r>
      <w:r w:rsidR="00017169" w:rsidRPr="001B3076">
        <w:rPr>
          <w:rFonts w:asciiTheme="majorBidi" w:hAnsiTheme="majorBidi" w:cstheme="majorBidi"/>
          <w:sz w:val="24"/>
          <w:szCs w:val="24"/>
          <w:lang w:eastAsia="fr-FR"/>
        </w:rPr>
        <w:t>estion des inscriptions</w:t>
      </w:r>
    </w:p>
    <w:p w:rsidR="001B3076" w:rsidRPr="001B3076" w:rsidRDefault="00017169" w:rsidP="00946EFF">
      <w:pPr>
        <w:pStyle w:val="ListParagraph"/>
        <w:numPr>
          <w:ilvl w:val="0"/>
          <w:numId w:val="55"/>
        </w:numPr>
        <w:spacing w:after="0"/>
        <w:ind w:left="1530"/>
        <w:jc w:val="lowKashida"/>
        <w:rPr>
          <w:rFonts w:asciiTheme="majorBidi" w:hAnsiTheme="majorBidi" w:cstheme="majorBidi"/>
          <w:sz w:val="24"/>
          <w:szCs w:val="24"/>
          <w:lang w:eastAsia="fr-FR"/>
        </w:rPr>
      </w:pPr>
      <w:r w:rsidRPr="001B3076">
        <w:rPr>
          <w:rFonts w:asciiTheme="majorBidi" w:hAnsiTheme="majorBidi" w:cstheme="majorBidi"/>
          <w:sz w:val="24"/>
          <w:szCs w:val="24"/>
          <w:lang w:eastAsia="fr-FR"/>
        </w:rPr>
        <w:t>Gestion des examens et des notes.</w:t>
      </w:r>
    </w:p>
    <w:p w:rsidR="00017169" w:rsidRPr="001B3076" w:rsidRDefault="00017169" w:rsidP="00946EFF">
      <w:pPr>
        <w:pStyle w:val="ListParagraph"/>
        <w:numPr>
          <w:ilvl w:val="0"/>
          <w:numId w:val="55"/>
        </w:numPr>
        <w:spacing w:after="0"/>
        <w:ind w:left="1530"/>
        <w:jc w:val="lowKashida"/>
        <w:rPr>
          <w:rFonts w:asciiTheme="majorBidi" w:hAnsiTheme="majorBidi" w:cstheme="majorBidi"/>
          <w:sz w:val="24"/>
          <w:szCs w:val="24"/>
          <w:lang w:eastAsia="fr-FR"/>
        </w:rPr>
      </w:pPr>
      <w:r w:rsidRPr="001B3076">
        <w:rPr>
          <w:rFonts w:asciiTheme="majorBidi" w:hAnsiTheme="majorBidi" w:cstheme="majorBidi"/>
          <w:sz w:val="24"/>
          <w:szCs w:val="24"/>
          <w:lang w:eastAsia="fr-FR"/>
        </w:rPr>
        <w:t xml:space="preserve">Gestion des professeurs et de leurs </w:t>
      </w:r>
      <w:r w:rsidR="001B3076" w:rsidRPr="001B3076">
        <w:rPr>
          <w:rFonts w:asciiTheme="majorBidi" w:hAnsiTheme="majorBidi" w:cstheme="majorBidi"/>
          <w:sz w:val="24"/>
          <w:szCs w:val="24"/>
          <w:lang w:eastAsia="fr-FR"/>
        </w:rPr>
        <w:t>horaires</w:t>
      </w:r>
      <w:r w:rsidR="001B3076">
        <w:rPr>
          <w:rFonts w:asciiTheme="majorBidi" w:hAnsiTheme="majorBidi" w:cstheme="majorBidi"/>
          <w:sz w:val="24"/>
          <w:szCs w:val="24"/>
          <w:lang w:eastAsia="fr-FR"/>
        </w:rPr>
        <w:t>.</w:t>
      </w:r>
    </w:p>
    <w:sectPr w:rsidR="00017169" w:rsidRPr="001B3076" w:rsidSect="00B26A63">
      <w:headerReference w:type="default" r:id="rId19"/>
      <w:pgSz w:w="11907" w:h="16839" w:code="9"/>
      <w:pgMar w:top="797" w:right="1440" w:bottom="1440" w:left="1440" w:header="45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5C70" w:rsidRDefault="000B5C70" w:rsidP="00926C2D">
      <w:pPr>
        <w:spacing w:after="0" w:line="240" w:lineRule="auto"/>
      </w:pPr>
      <w:r>
        <w:separator/>
      </w:r>
    </w:p>
  </w:endnote>
  <w:endnote w:type="continuationSeparator" w:id="0">
    <w:p w:rsidR="000B5C70" w:rsidRDefault="000B5C70" w:rsidP="00926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abic Transparent">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Rounded MT Bold">
    <w:altName w:val="Arial"/>
    <w:panose1 w:val="020F0704030504030204"/>
    <w:charset w:val="00"/>
    <w:family w:val="swiss"/>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Simplified Arabic">
    <w:panose1 w:val="02020603050405020304"/>
    <w:charset w:val="00"/>
    <w:family w:val="roman"/>
    <w:pitch w:val="variable"/>
    <w:sig w:usb0="00002003" w:usb1="80000000" w:usb2="00000008" w:usb3="00000000" w:csb0="00000041" w:csb1="00000000"/>
  </w:font>
  <w:font w:name="Optima-Regular">
    <w:altName w:val="Times New Roman"/>
    <w:panose1 w:val="00000000000000000000"/>
    <w:charset w:val="00"/>
    <w:family w:val="auto"/>
    <w:notTrueType/>
    <w:pitch w:val="default"/>
    <w:sig w:usb0="00000003" w:usb1="00000000" w:usb2="00000000" w:usb3="00000000" w:csb0="00000001" w:csb1="00000000"/>
  </w:font>
  <w:font w:name="ArialMT">
    <w:altName w:val="Times New Roman"/>
    <w:panose1 w:val="00000000000000000000"/>
    <w:charset w:val="B2"/>
    <w:family w:val="auto"/>
    <w:notTrueType/>
    <w:pitch w:val="default"/>
    <w:sig w:usb0="00002000" w:usb1="00000000" w:usb2="00000000" w:usb3="00000000" w:csb0="00000040" w:csb1="00000000"/>
  </w:font>
  <w:font w:name="Wingdings-Regular">
    <w:altName w:val="Arial Unicode MS"/>
    <w:panose1 w:val="00000000000000000000"/>
    <w:charset w:val="88"/>
    <w:family w:val="auto"/>
    <w:notTrueType/>
    <w:pitch w:val="default"/>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5C70" w:rsidRDefault="000B5C70" w:rsidP="00926C2D">
      <w:pPr>
        <w:spacing w:after="0" w:line="240" w:lineRule="auto"/>
      </w:pPr>
      <w:r>
        <w:separator/>
      </w:r>
    </w:p>
  </w:footnote>
  <w:footnote w:type="continuationSeparator" w:id="0">
    <w:p w:rsidR="000B5C70" w:rsidRDefault="000B5C70" w:rsidP="00926C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887"/>
      <w:gridCol w:w="1265"/>
    </w:tblGrid>
    <w:tr w:rsidR="00B36F4E" w:rsidRPr="00943674" w:rsidTr="00B20443">
      <w:trPr>
        <w:trHeight w:val="288"/>
      </w:trPr>
      <w:sdt>
        <w:sdtPr>
          <w:rPr>
            <w:rFonts w:asciiTheme="majorHAnsi" w:eastAsiaTheme="majorEastAsia" w:hAnsiTheme="majorHAnsi" w:cstheme="majorBidi"/>
            <w:sz w:val="20"/>
            <w:szCs w:val="20"/>
          </w:rPr>
          <w:alias w:val="Title"/>
          <w:id w:val="618859491"/>
          <w:placeholder>
            <w:docPart w:val="985B6668A7994ECCA3B41845E0D922C1"/>
          </w:placeholder>
          <w:dataBinding w:prefixMappings="xmlns:ns0='http://schemas.openxmlformats.org/package/2006/metadata/core-properties' xmlns:ns1='http://purl.org/dc/elements/1.1/'" w:xpath="/ns0:coreProperties[1]/ns1:title[1]" w:storeItemID="{6C3C8BC8-F283-45AE-878A-BAB7291924A1}"/>
          <w:text/>
        </w:sdtPr>
        <w:sdtEndPr/>
        <w:sdtContent>
          <w:tc>
            <w:tcPr>
              <w:tcW w:w="7765" w:type="dxa"/>
            </w:tcPr>
            <w:p w:rsidR="00B36F4E" w:rsidRPr="00943674" w:rsidRDefault="00B36F4E" w:rsidP="00B20443">
              <w:pPr>
                <w:pStyle w:val="Header"/>
                <w:rPr>
                  <w:rFonts w:asciiTheme="majorHAnsi" w:eastAsiaTheme="majorEastAsia" w:hAnsiTheme="majorHAnsi" w:cstheme="majorBidi"/>
                  <w:sz w:val="20"/>
                  <w:szCs w:val="20"/>
                </w:rPr>
              </w:pPr>
              <w:r w:rsidRPr="00943674">
                <w:rPr>
                  <w:rFonts w:asciiTheme="majorHAnsi" w:eastAsiaTheme="majorEastAsia" w:hAnsiTheme="majorHAnsi" w:cstheme="majorBidi"/>
                  <w:sz w:val="20"/>
                  <w:szCs w:val="20"/>
                </w:rPr>
                <w:t>TS Informatique de gestion</w:t>
              </w:r>
            </w:p>
          </w:tc>
        </w:sdtContent>
      </w:sdt>
      <w:sdt>
        <w:sdtPr>
          <w:rPr>
            <w:rFonts w:asciiTheme="majorHAnsi" w:eastAsiaTheme="majorEastAsia" w:hAnsiTheme="majorHAnsi" w:cstheme="majorBidi"/>
            <w:b/>
            <w:bCs/>
            <w:color w:val="4F81BD" w:themeColor="accent1"/>
            <w:sz w:val="20"/>
            <w:szCs w:val="20"/>
          </w:rPr>
          <w:alias w:val="Year"/>
          <w:id w:val="618859492"/>
          <w:placeholder>
            <w:docPart w:val="1840BA56D8CA4C29B735822FBEE18AF2"/>
          </w:placeholder>
          <w:dataBinding w:prefixMappings="xmlns:ns0='http://schemas.microsoft.com/office/2006/coverPageProps'" w:xpath="/ns0:CoverPageProperties[1]/ns0:PublishDate[1]" w:storeItemID="{55AF091B-3C7A-41E3-B477-F2FDAA23CFDA}"/>
          <w:date w:fullDate="2014-01-01T00:00:00Z">
            <w:dateFormat w:val="yyyy"/>
            <w:lid w:val="en-US"/>
            <w:storeMappedDataAs w:val="dateTime"/>
            <w:calendar w:val="gregorian"/>
          </w:date>
        </w:sdtPr>
        <w:sdtEndPr/>
        <w:sdtContent>
          <w:tc>
            <w:tcPr>
              <w:tcW w:w="1105" w:type="dxa"/>
            </w:tcPr>
            <w:p w:rsidR="00B36F4E" w:rsidRPr="00943674" w:rsidRDefault="00B36F4E" w:rsidP="00B20443">
              <w:pPr>
                <w:pStyle w:val="Header"/>
                <w:rPr>
                  <w:rFonts w:asciiTheme="majorHAnsi" w:eastAsiaTheme="majorEastAsia" w:hAnsiTheme="majorHAnsi" w:cstheme="majorBidi"/>
                  <w:b/>
                  <w:bCs/>
                  <w:color w:val="4F81BD" w:themeColor="accent1"/>
                  <w:sz w:val="20"/>
                  <w:szCs w:val="20"/>
                </w:rPr>
              </w:pPr>
              <w:r>
                <w:rPr>
                  <w:rFonts w:asciiTheme="majorHAnsi" w:eastAsiaTheme="majorEastAsia" w:hAnsiTheme="majorHAnsi" w:cstheme="majorBidi"/>
                  <w:b/>
                  <w:bCs/>
                  <w:color w:val="4F81BD" w:themeColor="accent1"/>
                  <w:sz w:val="20"/>
                  <w:szCs w:val="20"/>
                  <w:lang w:val="en-US"/>
                </w:rPr>
                <w:t>2014</w:t>
              </w:r>
            </w:p>
          </w:tc>
        </w:sdtContent>
      </w:sdt>
    </w:tr>
  </w:tbl>
  <w:p w:rsidR="00B36F4E" w:rsidRDefault="00B36F4E">
    <w:pPr>
      <w:pStyle w:val="Header"/>
      <w:rPr>
        <w:rFonts w:ascii="Arial Rounded MT Bold" w:hAnsi="Arial Rounded MT Bold" w:cs="Arial Rounded MT Bold"/>
        <w:sz w:val="18"/>
        <w:szCs w:val="21"/>
        <w:lang w:eastAsia="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887"/>
      <w:gridCol w:w="1265"/>
    </w:tblGrid>
    <w:tr w:rsidR="00B36F4E" w:rsidRPr="00943674" w:rsidTr="00B20443">
      <w:trPr>
        <w:trHeight w:val="288"/>
      </w:trPr>
      <w:sdt>
        <w:sdtPr>
          <w:rPr>
            <w:rFonts w:asciiTheme="majorHAnsi" w:eastAsiaTheme="majorEastAsia" w:hAnsiTheme="majorHAnsi" w:cstheme="majorBidi"/>
            <w:sz w:val="20"/>
            <w:szCs w:val="20"/>
          </w:rPr>
          <w:alias w:val="Title"/>
          <w:id w:val="618859493"/>
          <w:placeholder>
            <w:docPart w:val="7CDBF6B9AE944D629F2B0B7001C27C9B"/>
          </w:placeholder>
          <w:dataBinding w:prefixMappings="xmlns:ns0='http://schemas.openxmlformats.org/package/2006/metadata/core-properties' xmlns:ns1='http://purl.org/dc/elements/1.1/'" w:xpath="/ns0:coreProperties[1]/ns1:title[1]" w:storeItemID="{6C3C8BC8-F283-45AE-878A-BAB7291924A1}"/>
          <w:text/>
        </w:sdtPr>
        <w:sdtEndPr/>
        <w:sdtContent>
          <w:tc>
            <w:tcPr>
              <w:tcW w:w="7765" w:type="dxa"/>
            </w:tcPr>
            <w:p w:rsidR="00B36F4E" w:rsidRPr="00943674" w:rsidRDefault="00B36F4E" w:rsidP="00B20443">
              <w:pPr>
                <w:pStyle w:val="Header"/>
                <w:rPr>
                  <w:rFonts w:asciiTheme="majorHAnsi" w:eastAsiaTheme="majorEastAsia" w:hAnsiTheme="majorHAnsi" w:cstheme="majorBidi"/>
                  <w:sz w:val="20"/>
                  <w:szCs w:val="20"/>
                </w:rPr>
              </w:pPr>
              <w:r w:rsidRPr="00943674">
                <w:rPr>
                  <w:rFonts w:asciiTheme="majorHAnsi" w:eastAsiaTheme="majorEastAsia" w:hAnsiTheme="majorHAnsi" w:cstheme="majorBidi"/>
                  <w:sz w:val="20"/>
                  <w:szCs w:val="20"/>
                </w:rPr>
                <w:t>TS Informatique de gestion</w:t>
              </w:r>
            </w:p>
          </w:tc>
        </w:sdtContent>
      </w:sdt>
      <w:sdt>
        <w:sdtPr>
          <w:rPr>
            <w:rFonts w:asciiTheme="majorHAnsi" w:eastAsiaTheme="majorEastAsia" w:hAnsiTheme="majorHAnsi" w:cstheme="majorBidi"/>
            <w:b/>
            <w:bCs/>
            <w:color w:val="4F81BD" w:themeColor="accent1"/>
            <w:sz w:val="20"/>
            <w:szCs w:val="20"/>
          </w:rPr>
          <w:alias w:val="Year"/>
          <w:id w:val="618859494"/>
          <w:placeholder>
            <w:docPart w:val="942DC7E4234046B58D399A9A6141E24A"/>
          </w:placeholder>
          <w:dataBinding w:prefixMappings="xmlns:ns0='http://schemas.microsoft.com/office/2006/coverPageProps'" w:xpath="/ns0:CoverPageProperties[1]/ns0:PublishDate[1]" w:storeItemID="{55AF091B-3C7A-41E3-B477-F2FDAA23CFDA}"/>
          <w:date w:fullDate="2014-01-01T00:00:00Z">
            <w:dateFormat w:val="yyyy"/>
            <w:lid w:val="en-US"/>
            <w:storeMappedDataAs w:val="dateTime"/>
            <w:calendar w:val="gregorian"/>
          </w:date>
        </w:sdtPr>
        <w:sdtEndPr/>
        <w:sdtContent>
          <w:tc>
            <w:tcPr>
              <w:tcW w:w="1105" w:type="dxa"/>
            </w:tcPr>
            <w:p w:rsidR="00B36F4E" w:rsidRPr="00943674" w:rsidRDefault="00B36F4E" w:rsidP="00B20443">
              <w:pPr>
                <w:pStyle w:val="Header"/>
                <w:rPr>
                  <w:rFonts w:asciiTheme="majorHAnsi" w:eastAsiaTheme="majorEastAsia" w:hAnsiTheme="majorHAnsi" w:cstheme="majorBidi"/>
                  <w:b/>
                  <w:bCs/>
                  <w:color w:val="4F81BD" w:themeColor="accent1"/>
                  <w:sz w:val="20"/>
                  <w:szCs w:val="20"/>
                </w:rPr>
              </w:pPr>
              <w:r>
                <w:rPr>
                  <w:rFonts w:asciiTheme="majorHAnsi" w:eastAsiaTheme="majorEastAsia" w:hAnsiTheme="majorHAnsi" w:cstheme="majorBidi"/>
                  <w:b/>
                  <w:bCs/>
                  <w:color w:val="4F81BD" w:themeColor="accent1"/>
                  <w:sz w:val="20"/>
                  <w:szCs w:val="20"/>
                  <w:lang w:val="en-US"/>
                </w:rPr>
                <w:t>2014</w:t>
              </w:r>
            </w:p>
          </w:tc>
        </w:sdtContent>
      </w:sdt>
    </w:tr>
  </w:tbl>
  <w:p w:rsidR="00B36F4E" w:rsidRDefault="00B36F4E">
    <w:pPr>
      <w:pStyle w:val="Header"/>
      <w:rPr>
        <w:rFonts w:ascii="Arial Rounded MT Bold" w:hAnsi="Arial Rounded MT Bold" w:cs="Arial Rounded MT Bold"/>
        <w:sz w:val="18"/>
        <w:szCs w:val="21"/>
        <w:lang w:eastAsia="fr-F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887"/>
      <w:gridCol w:w="1265"/>
    </w:tblGrid>
    <w:tr w:rsidR="00B36F4E" w:rsidRPr="00943674" w:rsidTr="00B20443">
      <w:trPr>
        <w:trHeight w:val="288"/>
      </w:trPr>
      <w:sdt>
        <w:sdtPr>
          <w:rPr>
            <w:rFonts w:asciiTheme="majorHAnsi" w:eastAsiaTheme="majorEastAsia" w:hAnsiTheme="majorHAnsi" w:cstheme="majorBidi"/>
            <w:sz w:val="20"/>
            <w:szCs w:val="20"/>
          </w:rPr>
          <w:alias w:val="Title"/>
          <w:id w:val="618859497"/>
          <w:placeholder>
            <w:docPart w:val="EDB3D495E2C245AAA442AF3D3C8DB89D"/>
          </w:placeholder>
          <w:dataBinding w:prefixMappings="xmlns:ns0='http://schemas.openxmlformats.org/package/2006/metadata/core-properties' xmlns:ns1='http://purl.org/dc/elements/1.1/'" w:xpath="/ns0:coreProperties[1]/ns1:title[1]" w:storeItemID="{6C3C8BC8-F283-45AE-878A-BAB7291924A1}"/>
          <w:text/>
        </w:sdtPr>
        <w:sdtEndPr/>
        <w:sdtContent>
          <w:tc>
            <w:tcPr>
              <w:tcW w:w="7765" w:type="dxa"/>
            </w:tcPr>
            <w:p w:rsidR="00B36F4E" w:rsidRPr="00943674" w:rsidRDefault="00B36F4E" w:rsidP="00B20443">
              <w:pPr>
                <w:pStyle w:val="Header"/>
                <w:rPr>
                  <w:rFonts w:asciiTheme="majorHAnsi" w:eastAsiaTheme="majorEastAsia" w:hAnsiTheme="majorHAnsi" w:cstheme="majorBidi"/>
                  <w:sz w:val="20"/>
                  <w:szCs w:val="20"/>
                </w:rPr>
              </w:pPr>
              <w:r w:rsidRPr="00943674">
                <w:rPr>
                  <w:rFonts w:asciiTheme="majorHAnsi" w:eastAsiaTheme="majorEastAsia" w:hAnsiTheme="majorHAnsi" w:cstheme="majorBidi"/>
                  <w:sz w:val="20"/>
                  <w:szCs w:val="20"/>
                </w:rPr>
                <w:t>TS Informatique de gestion</w:t>
              </w:r>
            </w:p>
          </w:tc>
        </w:sdtContent>
      </w:sdt>
      <w:sdt>
        <w:sdtPr>
          <w:rPr>
            <w:rFonts w:asciiTheme="majorHAnsi" w:eastAsiaTheme="majorEastAsia" w:hAnsiTheme="majorHAnsi" w:cstheme="majorBidi"/>
            <w:b/>
            <w:bCs/>
            <w:color w:val="4F81BD" w:themeColor="accent1"/>
            <w:sz w:val="20"/>
            <w:szCs w:val="20"/>
          </w:rPr>
          <w:alias w:val="Year"/>
          <w:id w:val="618859498"/>
          <w:placeholder>
            <w:docPart w:val="B4E23E3DE0D645D6B733549CB8DCD1B4"/>
          </w:placeholder>
          <w:dataBinding w:prefixMappings="xmlns:ns0='http://schemas.microsoft.com/office/2006/coverPageProps'" w:xpath="/ns0:CoverPageProperties[1]/ns0:PublishDate[1]" w:storeItemID="{55AF091B-3C7A-41E3-B477-F2FDAA23CFDA}"/>
          <w:date w:fullDate="2014-01-01T00:00:00Z">
            <w:dateFormat w:val="yyyy"/>
            <w:lid w:val="en-US"/>
            <w:storeMappedDataAs w:val="dateTime"/>
            <w:calendar w:val="gregorian"/>
          </w:date>
        </w:sdtPr>
        <w:sdtEndPr/>
        <w:sdtContent>
          <w:tc>
            <w:tcPr>
              <w:tcW w:w="1105" w:type="dxa"/>
            </w:tcPr>
            <w:p w:rsidR="00B36F4E" w:rsidRPr="00943674" w:rsidRDefault="00B36F4E" w:rsidP="00B20443">
              <w:pPr>
                <w:pStyle w:val="Header"/>
                <w:rPr>
                  <w:rFonts w:asciiTheme="majorHAnsi" w:eastAsiaTheme="majorEastAsia" w:hAnsiTheme="majorHAnsi" w:cstheme="majorBidi"/>
                  <w:b/>
                  <w:bCs/>
                  <w:color w:val="4F81BD" w:themeColor="accent1"/>
                  <w:sz w:val="20"/>
                  <w:szCs w:val="20"/>
                </w:rPr>
              </w:pPr>
              <w:r>
                <w:rPr>
                  <w:rFonts w:asciiTheme="majorHAnsi" w:eastAsiaTheme="majorEastAsia" w:hAnsiTheme="majorHAnsi" w:cstheme="majorBidi"/>
                  <w:b/>
                  <w:bCs/>
                  <w:color w:val="4F81BD" w:themeColor="accent1"/>
                  <w:sz w:val="20"/>
                  <w:szCs w:val="20"/>
                  <w:lang w:val="en-US"/>
                </w:rPr>
                <w:t>2014</w:t>
              </w:r>
            </w:p>
          </w:tc>
        </w:sdtContent>
      </w:sdt>
    </w:tr>
  </w:tbl>
  <w:p w:rsidR="00B36F4E" w:rsidRDefault="00B36F4E">
    <w:pPr>
      <w:pStyle w:val="Header"/>
      <w:rPr>
        <w:rFonts w:ascii="Arial Rounded MT Bold" w:hAnsi="Arial Rounded MT Bold" w:cs="Arial Rounded MT Bold"/>
        <w:sz w:val="18"/>
        <w:szCs w:val="21"/>
        <w:lang w:eastAsia="fr-FR"/>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6F4E" w:rsidRDefault="00B36F4E">
    <w:pPr>
      <w:pStyle w:val="Heading5"/>
      <w:rPr>
        <w:rFonts w:cs="Arial Rounded MT Bold"/>
        <w:lang w:eastAsia="fr-FR"/>
      </w:rPr>
    </w:pPr>
    <w:r>
      <w:rPr>
        <w:rFonts w:cs="Arial Rounded MT Bold"/>
        <w:lang w:eastAsia="fr-FR"/>
      </w:rPr>
      <w:t>TS 2 – Informatique de gestion</w:t>
    </w:r>
  </w:p>
  <w:p w:rsidR="00B36F4E" w:rsidRDefault="00B36F4E">
    <w:pPr>
      <w:pStyle w:val="Header"/>
      <w:rPr>
        <w:rFonts w:ascii="Arial Rounded MT Bold" w:hAnsi="Arial Rounded MT Bold" w:cs="Arial Rounded MT Bold"/>
        <w:sz w:val="18"/>
        <w:szCs w:val="21"/>
        <w:lang w:eastAsia="fr-FR"/>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104"/>
      <w:gridCol w:w="1153"/>
    </w:tblGrid>
    <w:tr w:rsidR="00B36F4E" w:rsidRPr="00943674">
      <w:trPr>
        <w:trHeight w:val="288"/>
      </w:trPr>
      <w:tc>
        <w:tcPr>
          <w:tcW w:w="7765" w:type="dxa"/>
        </w:tcPr>
        <w:p w:rsidR="00B36F4E" w:rsidRPr="00943674" w:rsidRDefault="00B36F4E" w:rsidP="00002B82">
          <w:pPr>
            <w:pStyle w:val="Header"/>
            <w:rPr>
              <w:rFonts w:asciiTheme="majorHAnsi" w:eastAsiaTheme="majorEastAsia" w:hAnsiTheme="majorHAnsi" w:cstheme="majorBidi"/>
              <w:sz w:val="20"/>
              <w:szCs w:val="20"/>
            </w:rPr>
          </w:pPr>
          <w:r w:rsidRPr="00943674">
            <w:rPr>
              <w:rFonts w:asciiTheme="majorHAnsi" w:eastAsiaTheme="majorEastAsia" w:hAnsiTheme="majorHAnsi" w:cstheme="majorBidi"/>
              <w:sz w:val="20"/>
              <w:szCs w:val="20"/>
            </w:rPr>
            <w:t>TS Informatique de gestion</w:t>
          </w:r>
        </w:p>
      </w:tc>
      <w:tc>
        <w:tcPr>
          <w:tcW w:w="1105" w:type="dxa"/>
        </w:tcPr>
        <w:p w:rsidR="00B36F4E" w:rsidRPr="00943674" w:rsidRDefault="00B36F4E" w:rsidP="00E8488A">
          <w:pPr>
            <w:pStyle w:val="Header"/>
            <w:rPr>
              <w:rFonts w:asciiTheme="majorHAnsi" w:eastAsiaTheme="majorEastAsia" w:hAnsiTheme="majorHAnsi" w:cstheme="majorBidi"/>
              <w:b/>
              <w:bCs/>
              <w:color w:val="4F81BD" w:themeColor="accent1"/>
              <w:sz w:val="20"/>
              <w:szCs w:val="20"/>
            </w:rPr>
          </w:pPr>
          <w:r w:rsidRPr="00943674">
            <w:rPr>
              <w:rFonts w:asciiTheme="majorHAnsi" w:eastAsiaTheme="majorEastAsia" w:hAnsiTheme="majorHAnsi" w:cstheme="majorBidi"/>
              <w:b/>
              <w:bCs/>
              <w:color w:val="4F81BD" w:themeColor="accent1"/>
              <w:sz w:val="20"/>
              <w:szCs w:val="20"/>
            </w:rPr>
            <w:t>20</w:t>
          </w:r>
          <w:r>
            <w:rPr>
              <w:rFonts w:asciiTheme="majorHAnsi" w:eastAsiaTheme="majorEastAsia" w:hAnsiTheme="majorHAnsi" w:cstheme="majorBidi"/>
              <w:b/>
              <w:bCs/>
              <w:color w:val="4F81BD" w:themeColor="accent1"/>
              <w:sz w:val="20"/>
              <w:szCs w:val="20"/>
            </w:rPr>
            <w:t>14</w:t>
          </w:r>
        </w:p>
      </w:tc>
    </w:tr>
  </w:tbl>
  <w:p w:rsidR="00B36F4E" w:rsidRDefault="00B36F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1427A5"/>
    <w:multiLevelType w:val="hybridMultilevel"/>
    <w:tmpl w:val="B1BC31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1971C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2C16117"/>
    <w:multiLevelType w:val="multilevel"/>
    <w:tmpl w:val="7946DF26"/>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2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3E04D77"/>
    <w:multiLevelType w:val="hybridMultilevel"/>
    <w:tmpl w:val="47A288B8"/>
    <w:lvl w:ilvl="0" w:tplc="CABE8FB2">
      <w:start w:val="1"/>
      <w:numFmt w:val="bullet"/>
      <w:lvlText w:val=""/>
      <w:lvlJc w:val="left"/>
      <w:pPr>
        <w:ind w:left="720" w:hanging="360"/>
      </w:pPr>
      <w:rPr>
        <w:rFonts w:ascii="Symbol" w:hAnsi="Symbol"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416622D"/>
    <w:multiLevelType w:val="hybridMultilevel"/>
    <w:tmpl w:val="405C73BC"/>
    <w:lvl w:ilvl="0" w:tplc="C764C76A">
      <w:numFmt w:val="bullet"/>
      <w:lvlText w:val="-"/>
      <w:lvlJc w:val="left"/>
      <w:pPr>
        <w:ind w:left="720" w:hanging="360"/>
      </w:pPr>
      <w:rPr>
        <w:rFonts w:ascii="Times New Roman" w:eastAsia="Times New Roman" w:hAnsi="Times New Roman" w:cs="Arabic Transparent"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4927380"/>
    <w:multiLevelType w:val="hybridMultilevel"/>
    <w:tmpl w:val="90F6D0FA"/>
    <w:lvl w:ilvl="0" w:tplc="0EEE01B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FE0BCA"/>
    <w:multiLevelType w:val="hybridMultilevel"/>
    <w:tmpl w:val="D26AC8D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066615FF"/>
    <w:multiLevelType w:val="hybridMultilevel"/>
    <w:tmpl w:val="F80475A4"/>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67450DA"/>
    <w:multiLevelType w:val="hybridMultilevel"/>
    <w:tmpl w:val="E1E6E4AC"/>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68963B3"/>
    <w:multiLevelType w:val="hybridMultilevel"/>
    <w:tmpl w:val="42E8271A"/>
    <w:lvl w:ilvl="0" w:tplc="0EEE01B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74B0298"/>
    <w:multiLevelType w:val="multilevel"/>
    <w:tmpl w:val="856ACFF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82638F8"/>
    <w:multiLevelType w:val="multilevel"/>
    <w:tmpl w:val="BE80EC7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21.3.%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082934DA"/>
    <w:multiLevelType w:val="hybridMultilevel"/>
    <w:tmpl w:val="8280F600"/>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09732A04"/>
    <w:multiLevelType w:val="multilevel"/>
    <w:tmpl w:val="E7680632"/>
    <w:lvl w:ilvl="0">
      <w:start w:val="1"/>
      <w:numFmt w:val="decimal"/>
      <w:lvlText w:val="%1."/>
      <w:lvlJc w:val="left"/>
      <w:pPr>
        <w:ind w:left="360" w:hanging="360"/>
      </w:pPr>
    </w:lvl>
    <w:lvl w:ilvl="1">
      <w:start w:val="1"/>
      <w:numFmt w:val="decimal"/>
      <w:lvlText w:val="12.%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0B3E7897"/>
    <w:multiLevelType w:val="multilevel"/>
    <w:tmpl w:val="12A0DD84"/>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nsid w:val="0B7C4B4A"/>
    <w:multiLevelType w:val="multilevel"/>
    <w:tmpl w:val="235E3D4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nsid w:val="0B7F44FD"/>
    <w:multiLevelType w:val="multilevel"/>
    <w:tmpl w:val="B4E4036A"/>
    <w:lvl w:ilvl="0">
      <w:start w:val="1"/>
      <w:numFmt w:val="decimal"/>
      <w:lvlText w:val="%1."/>
      <w:lvlJc w:val="left"/>
      <w:pPr>
        <w:ind w:left="360" w:hanging="360"/>
      </w:pPr>
    </w:lvl>
    <w:lvl w:ilvl="1">
      <w:start w:val="1"/>
      <w:numFmt w:val="decimal"/>
      <w:lvlText w:val="13.%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0C177F9F"/>
    <w:multiLevelType w:val="hybridMultilevel"/>
    <w:tmpl w:val="4AC00F0A"/>
    <w:lvl w:ilvl="0" w:tplc="1D3A820A">
      <w:start w:val="1"/>
      <w:numFmt w:val="bullet"/>
      <w:lvlText w:val=""/>
      <w:lvlJc w:val="left"/>
      <w:pPr>
        <w:ind w:left="720" w:hanging="360"/>
      </w:pPr>
      <w:rPr>
        <w:rFonts w:ascii="Symbol" w:hAnsi="Symbol"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C386A2E"/>
    <w:multiLevelType w:val="hybridMultilevel"/>
    <w:tmpl w:val="87C62FD0"/>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D9534D4"/>
    <w:multiLevelType w:val="multilevel"/>
    <w:tmpl w:val="EE969C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0E8C37DB"/>
    <w:multiLevelType w:val="hybridMultilevel"/>
    <w:tmpl w:val="603C6690"/>
    <w:lvl w:ilvl="0" w:tplc="FFFFFFFF">
      <w:start w:val="1"/>
      <w:numFmt w:val="bullet"/>
      <w:lvlText w:val=""/>
      <w:lvlJc w:val="left"/>
      <w:pPr>
        <w:tabs>
          <w:tab w:val="num" w:pos="436"/>
        </w:tabs>
        <w:ind w:left="436" w:hanging="436"/>
      </w:pPr>
      <w:rPr>
        <w:rFonts w:ascii="Symbol" w:hAnsi="Symbol" w:hint="default"/>
      </w:rPr>
    </w:lvl>
    <w:lvl w:ilvl="1" w:tplc="FFFFFFFF">
      <w:start w:val="1"/>
      <w:numFmt w:val="lowerLetter"/>
      <w:lvlText w:val="%2."/>
      <w:lvlJc w:val="left"/>
      <w:pPr>
        <w:tabs>
          <w:tab w:val="num" w:pos="1439"/>
        </w:tabs>
        <w:ind w:left="1439" w:hanging="360"/>
      </w:pPr>
    </w:lvl>
    <w:lvl w:ilvl="2" w:tplc="FFFFFFFF">
      <w:start w:val="1"/>
      <w:numFmt w:val="lowerRoman"/>
      <w:lvlText w:val="%3."/>
      <w:lvlJc w:val="right"/>
      <w:pPr>
        <w:tabs>
          <w:tab w:val="num" w:pos="2159"/>
        </w:tabs>
        <w:ind w:left="2159" w:hanging="180"/>
      </w:pPr>
    </w:lvl>
    <w:lvl w:ilvl="3" w:tplc="FFFFFFFF">
      <w:start w:val="1"/>
      <w:numFmt w:val="decimal"/>
      <w:lvlText w:val="%4."/>
      <w:lvlJc w:val="left"/>
      <w:pPr>
        <w:tabs>
          <w:tab w:val="num" w:pos="2879"/>
        </w:tabs>
        <w:ind w:left="2879" w:hanging="360"/>
      </w:pPr>
    </w:lvl>
    <w:lvl w:ilvl="4" w:tplc="FFFFFFFF">
      <w:start w:val="1"/>
      <w:numFmt w:val="lowerLetter"/>
      <w:lvlText w:val="%5."/>
      <w:lvlJc w:val="left"/>
      <w:pPr>
        <w:tabs>
          <w:tab w:val="num" w:pos="3599"/>
        </w:tabs>
        <w:ind w:left="3599" w:hanging="360"/>
      </w:pPr>
    </w:lvl>
    <w:lvl w:ilvl="5" w:tplc="FFFFFFFF">
      <w:start w:val="1"/>
      <w:numFmt w:val="lowerRoman"/>
      <w:lvlText w:val="%6."/>
      <w:lvlJc w:val="right"/>
      <w:pPr>
        <w:tabs>
          <w:tab w:val="num" w:pos="4319"/>
        </w:tabs>
        <w:ind w:left="4319" w:hanging="180"/>
      </w:pPr>
    </w:lvl>
    <w:lvl w:ilvl="6" w:tplc="FFFFFFFF">
      <w:start w:val="1"/>
      <w:numFmt w:val="decimal"/>
      <w:lvlText w:val="%7."/>
      <w:lvlJc w:val="left"/>
      <w:pPr>
        <w:tabs>
          <w:tab w:val="num" w:pos="5039"/>
        </w:tabs>
        <w:ind w:left="5039" w:hanging="360"/>
      </w:pPr>
    </w:lvl>
    <w:lvl w:ilvl="7" w:tplc="FFFFFFFF">
      <w:start w:val="1"/>
      <w:numFmt w:val="lowerLetter"/>
      <w:lvlText w:val="%8."/>
      <w:lvlJc w:val="left"/>
      <w:pPr>
        <w:tabs>
          <w:tab w:val="num" w:pos="5759"/>
        </w:tabs>
        <w:ind w:left="5759" w:hanging="360"/>
      </w:pPr>
    </w:lvl>
    <w:lvl w:ilvl="8" w:tplc="FFFFFFFF">
      <w:start w:val="1"/>
      <w:numFmt w:val="lowerRoman"/>
      <w:lvlText w:val="%9."/>
      <w:lvlJc w:val="right"/>
      <w:pPr>
        <w:tabs>
          <w:tab w:val="num" w:pos="6479"/>
        </w:tabs>
        <w:ind w:left="6479" w:hanging="180"/>
      </w:pPr>
    </w:lvl>
  </w:abstractNum>
  <w:abstractNum w:abstractNumId="22">
    <w:nsid w:val="0F5030E3"/>
    <w:multiLevelType w:val="hybridMultilevel"/>
    <w:tmpl w:val="79205D40"/>
    <w:lvl w:ilvl="0" w:tplc="0EEE01B0">
      <w:numFmt w:val="bullet"/>
      <w:lvlText w:val="-"/>
      <w:lvlJc w:val="left"/>
      <w:pPr>
        <w:ind w:left="540" w:hanging="360"/>
      </w:pPr>
      <w:rPr>
        <w:rFonts w:ascii="Times New Roman" w:eastAsiaTheme="minorHAnsi"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3">
    <w:nsid w:val="111331C6"/>
    <w:multiLevelType w:val="multilevel"/>
    <w:tmpl w:val="DBB64FE0"/>
    <w:lvl w:ilvl="0">
      <w:start w:val="1"/>
      <w:numFmt w:val="decimal"/>
      <w:lvlText w:val="%1."/>
      <w:lvlJc w:val="left"/>
      <w:pPr>
        <w:ind w:left="360" w:hanging="360"/>
      </w:pPr>
    </w:lvl>
    <w:lvl w:ilvl="1">
      <w:start w:val="1"/>
      <w:numFmt w:val="decimal"/>
      <w:lvlText w:val="11.%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113004FD"/>
    <w:multiLevelType w:val="multilevel"/>
    <w:tmpl w:val="1D9664A8"/>
    <w:lvl w:ilvl="0">
      <w:start w:val="1"/>
      <w:numFmt w:val="decimal"/>
      <w:lvlText w:val="%1."/>
      <w:lvlJc w:val="left"/>
      <w:pPr>
        <w:ind w:left="360" w:hanging="360"/>
      </w:pPr>
    </w:lvl>
    <w:lvl w:ilvl="1">
      <w:start w:val="1"/>
      <w:numFmt w:val="decimal"/>
      <w:lvlText w:val="16.%2."/>
      <w:lvlJc w:val="left"/>
      <w:pPr>
        <w:ind w:left="792" w:hanging="432"/>
      </w:pPr>
      <w:rPr>
        <w:rFonts w:ascii="Times New Roman" w:hAnsi="Times New Roman" w:cs="Times New Roman"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150F265C"/>
    <w:multiLevelType w:val="hybridMultilevel"/>
    <w:tmpl w:val="8922477A"/>
    <w:lvl w:ilvl="0" w:tplc="0EEE01B0">
      <w:numFmt w:val="bullet"/>
      <w:lvlText w:val="-"/>
      <w:lvlJc w:val="left"/>
      <w:pPr>
        <w:ind w:left="768" w:hanging="360"/>
      </w:pPr>
      <w:rPr>
        <w:rFonts w:ascii="Times New Roman" w:eastAsiaTheme="minorHAnsi"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6">
    <w:nsid w:val="1878753D"/>
    <w:multiLevelType w:val="multilevel"/>
    <w:tmpl w:val="6F1C0DA0"/>
    <w:lvl w:ilvl="0">
      <w:start w:val="1"/>
      <w:numFmt w:val="decimal"/>
      <w:lvlText w:val="%1."/>
      <w:lvlJc w:val="left"/>
      <w:pPr>
        <w:ind w:left="360" w:hanging="360"/>
      </w:pPr>
    </w:lvl>
    <w:lvl w:ilvl="1">
      <w:start w:val="1"/>
      <w:numFmt w:val="decimal"/>
      <w:lvlText w:val="6.%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1B6C2780"/>
    <w:multiLevelType w:val="hybridMultilevel"/>
    <w:tmpl w:val="2040A4FC"/>
    <w:lvl w:ilvl="0" w:tplc="FFFFFFFF">
      <w:start w:val="1"/>
      <w:numFmt w:val="irohaFullWidth"/>
      <w:lvlText w:val=""/>
      <w:lvlJc w:val="left"/>
      <w:pPr>
        <w:tabs>
          <w:tab w:val="num" w:pos="436"/>
        </w:tabs>
        <w:ind w:left="436" w:right="436" w:hanging="436"/>
      </w:pPr>
      <w:rPr>
        <w:rFonts w:ascii="Symbol" w:hAnsi="Symbol" w:hint="default"/>
      </w:rPr>
    </w:lvl>
    <w:lvl w:ilvl="1" w:tplc="FFFFFFFF" w:tentative="1">
      <w:start w:val="1"/>
      <w:numFmt w:val="irohaFullWidth"/>
      <w:lvlText w:val="o"/>
      <w:lvlJc w:val="left"/>
      <w:pPr>
        <w:tabs>
          <w:tab w:val="num" w:pos="1036"/>
        </w:tabs>
        <w:ind w:left="1036" w:right="1036" w:hanging="360"/>
      </w:pPr>
      <w:rPr>
        <w:rFonts w:ascii="Courier New" w:hAnsi="Courier New" w:hint="default"/>
      </w:rPr>
    </w:lvl>
    <w:lvl w:ilvl="2" w:tplc="FFFFFFFF" w:tentative="1">
      <w:start w:val="1"/>
      <w:numFmt w:val="irohaFullWidth"/>
      <w:lvlText w:val=""/>
      <w:lvlJc w:val="left"/>
      <w:pPr>
        <w:tabs>
          <w:tab w:val="num" w:pos="1756"/>
        </w:tabs>
        <w:ind w:left="1756" w:right="1756" w:hanging="360"/>
      </w:pPr>
      <w:rPr>
        <w:rFonts w:ascii="Wingdings" w:hAnsi="Wingdings" w:hint="default"/>
      </w:rPr>
    </w:lvl>
    <w:lvl w:ilvl="3" w:tplc="FFFFFFFF" w:tentative="1">
      <w:start w:val="1"/>
      <w:numFmt w:val="irohaFullWidth"/>
      <w:lvlText w:val=""/>
      <w:lvlJc w:val="left"/>
      <w:pPr>
        <w:tabs>
          <w:tab w:val="num" w:pos="2476"/>
        </w:tabs>
        <w:ind w:left="2476" w:right="2476" w:hanging="360"/>
      </w:pPr>
      <w:rPr>
        <w:rFonts w:ascii="Symbol" w:hAnsi="Symbol" w:hint="default"/>
      </w:rPr>
    </w:lvl>
    <w:lvl w:ilvl="4" w:tplc="FFFFFFFF" w:tentative="1">
      <w:start w:val="1"/>
      <w:numFmt w:val="irohaFullWidth"/>
      <w:lvlText w:val="o"/>
      <w:lvlJc w:val="left"/>
      <w:pPr>
        <w:tabs>
          <w:tab w:val="num" w:pos="3196"/>
        </w:tabs>
        <w:ind w:left="3196" w:right="3196" w:hanging="360"/>
      </w:pPr>
      <w:rPr>
        <w:rFonts w:ascii="Courier New" w:hAnsi="Courier New" w:hint="default"/>
      </w:rPr>
    </w:lvl>
    <w:lvl w:ilvl="5" w:tplc="FFFFFFFF" w:tentative="1">
      <w:start w:val="1"/>
      <w:numFmt w:val="irohaFullWidth"/>
      <w:lvlText w:val=""/>
      <w:lvlJc w:val="left"/>
      <w:pPr>
        <w:tabs>
          <w:tab w:val="num" w:pos="3916"/>
        </w:tabs>
        <w:ind w:left="3916" w:right="3916" w:hanging="360"/>
      </w:pPr>
      <w:rPr>
        <w:rFonts w:ascii="Wingdings" w:hAnsi="Wingdings" w:hint="default"/>
      </w:rPr>
    </w:lvl>
    <w:lvl w:ilvl="6" w:tplc="FFFFFFFF" w:tentative="1">
      <w:start w:val="1"/>
      <w:numFmt w:val="irohaFullWidth"/>
      <w:lvlText w:val=""/>
      <w:lvlJc w:val="left"/>
      <w:pPr>
        <w:tabs>
          <w:tab w:val="num" w:pos="4636"/>
        </w:tabs>
        <w:ind w:left="4636" w:right="4636" w:hanging="360"/>
      </w:pPr>
      <w:rPr>
        <w:rFonts w:ascii="Symbol" w:hAnsi="Symbol" w:hint="default"/>
      </w:rPr>
    </w:lvl>
    <w:lvl w:ilvl="7" w:tplc="FFFFFFFF" w:tentative="1">
      <w:start w:val="1"/>
      <w:numFmt w:val="irohaFullWidth"/>
      <w:lvlText w:val="o"/>
      <w:lvlJc w:val="left"/>
      <w:pPr>
        <w:tabs>
          <w:tab w:val="num" w:pos="5356"/>
        </w:tabs>
        <w:ind w:left="5356" w:right="5356" w:hanging="360"/>
      </w:pPr>
      <w:rPr>
        <w:rFonts w:ascii="Courier New" w:hAnsi="Courier New" w:hint="default"/>
      </w:rPr>
    </w:lvl>
    <w:lvl w:ilvl="8" w:tplc="FFFFFFFF" w:tentative="1">
      <w:start w:val="1"/>
      <w:numFmt w:val="irohaFullWidth"/>
      <w:lvlText w:val=""/>
      <w:lvlJc w:val="left"/>
      <w:pPr>
        <w:tabs>
          <w:tab w:val="num" w:pos="6076"/>
        </w:tabs>
        <w:ind w:left="6076" w:right="6076" w:hanging="360"/>
      </w:pPr>
      <w:rPr>
        <w:rFonts w:ascii="Wingdings" w:hAnsi="Wingdings" w:hint="default"/>
      </w:rPr>
    </w:lvl>
  </w:abstractNum>
  <w:abstractNum w:abstractNumId="28">
    <w:nsid w:val="1B6F3881"/>
    <w:multiLevelType w:val="hybridMultilevel"/>
    <w:tmpl w:val="FD7C36B6"/>
    <w:lvl w:ilvl="0" w:tplc="898C5C6A">
      <w:numFmt w:val="bullet"/>
      <w:lvlText w:val="-"/>
      <w:lvlJc w:val="left"/>
      <w:pPr>
        <w:ind w:left="588" w:hanging="360"/>
      </w:pPr>
      <w:rPr>
        <w:rFonts w:ascii="Times New Roman" w:eastAsiaTheme="minorHAnsi" w:hAnsi="Times New Roman" w:cs="Times New Roman" w:hint="default"/>
      </w:rPr>
    </w:lvl>
    <w:lvl w:ilvl="1" w:tplc="04090003" w:tentative="1">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29">
    <w:nsid w:val="1BBF2C34"/>
    <w:multiLevelType w:val="hybridMultilevel"/>
    <w:tmpl w:val="2222F196"/>
    <w:lvl w:ilvl="0" w:tplc="6B1439A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C0F32C3"/>
    <w:multiLevelType w:val="hybridMultilevel"/>
    <w:tmpl w:val="5C6E790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1E1A0F15"/>
    <w:multiLevelType w:val="hybridMultilevel"/>
    <w:tmpl w:val="BB9E464E"/>
    <w:lvl w:ilvl="0" w:tplc="8E3C258C">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E346369"/>
    <w:multiLevelType w:val="hybridMultilevel"/>
    <w:tmpl w:val="E7BE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0D54BF0"/>
    <w:multiLevelType w:val="multilevel"/>
    <w:tmpl w:val="9364C80A"/>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2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20.10.%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22097DCC"/>
    <w:multiLevelType w:val="multilevel"/>
    <w:tmpl w:val="27C63B54"/>
    <w:lvl w:ilvl="0">
      <w:start w:val="1"/>
      <w:numFmt w:val="decimal"/>
      <w:lvlText w:val="%1."/>
      <w:lvlJc w:val="left"/>
      <w:pPr>
        <w:ind w:left="360" w:hanging="360"/>
      </w:pPr>
    </w:lvl>
    <w:lvl w:ilvl="1">
      <w:start w:val="1"/>
      <w:numFmt w:val="decimal"/>
      <w:lvlText w:val="4.%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234A1139"/>
    <w:multiLevelType w:val="multilevel"/>
    <w:tmpl w:val="94727820"/>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6">
    <w:nsid w:val="24DA0884"/>
    <w:multiLevelType w:val="hybridMultilevel"/>
    <w:tmpl w:val="2C80780E"/>
    <w:lvl w:ilvl="0" w:tplc="EDEE6026">
      <w:start w:val="1"/>
      <w:numFmt w:val="decimal"/>
      <w:lvlText w:val="23.10.%1."/>
      <w:lvlJc w:val="left"/>
      <w:pPr>
        <w:ind w:left="1944" w:hanging="360"/>
      </w:pPr>
      <w:rPr>
        <w:rFonts w:hint="default"/>
      </w:rPr>
    </w:lvl>
    <w:lvl w:ilvl="1" w:tplc="04090019" w:tentative="1">
      <w:start w:val="1"/>
      <w:numFmt w:val="lowerLetter"/>
      <w:lvlText w:val="%2."/>
      <w:lvlJc w:val="left"/>
      <w:pPr>
        <w:ind w:left="2664" w:hanging="360"/>
      </w:pPr>
    </w:lvl>
    <w:lvl w:ilvl="2" w:tplc="0409001B" w:tentative="1">
      <w:start w:val="1"/>
      <w:numFmt w:val="lowerRoman"/>
      <w:lvlText w:val="%3."/>
      <w:lvlJc w:val="right"/>
      <w:pPr>
        <w:ind w:left="3384" w:hanging="180"/>
      </w:pPr>
    </w:lvl>
    <w:lvl w:ilvl="3" w:tplc="0409000F" w:tentative="1">
      <w:start w:val="1"/>
      <w:numFmt w:val="decimal"/>
      <w:lvlText w:val="%4."/>
      <w:lvlJc w:val="left"/>
      <w:pPr>
        <w:ind w:left="4104" w:hanging="360"/>
      </w:pPr>
    </w:lvl>
    <w:lvl w:ilvl="4" w:tplc="04090019" w:tentative="1">
      <w:start w:val="1"/>
      <w:numFmt w:val="lowerLetter"/>
      <w:lvlText w:val="%5."/>
      <w:lvlJc w:val="left"/>
      <w:pPr>
        <w:ind w:left="4824" w:hanging="360"/>
      </w:pPr>
    </w:lvl>
    <w:lvl w:ilvl="5" w:tplc="0409001B" w:tentative="1">
      <w:start w:val="1"/>
      <w:numFmt w:val="lowerRoman"/>
      <w:lvlText w:val="%6."/>
      <w:lvlJc w:val="right"/>
      <w:pPr>
        <w:ind w:left="5544" w:hanging="180"/>
      </w:pPr>
    </w:lvl>
    <w:lvl w:ilvl="6" w:tplc="0409000F" w:tentative="1">
      <w:start w:val="1"/>
      <w:numFmt w:val="decimal"/>
      <w:lvlText w:val="%7."/>
      <w:lvlJc w:val="left"/>
      <w:pPr>
        <w:ind w:left="6264" w:hanging="360"/>
      </w:pPr>
    </w:lvl>
    <w:lvl w:ilvl="7" w:tplc="04090019" w:tentative="1">
      <w:start w:val="1"/>
      <w:numFmt w:val="lowerLetter"/>
      <w:lvlText w:val="%8."/>
      <w:lvlJc w:val="left"/>
      <w:pPr>
        <w:ind w:left="6984" w:hanging="360"/>
      </w:pPr>
    </w:lvl>
    <w:lvl w:ilvl="8" w:tplc="0409001B" w:tentative="1">
      <w:start w:val="1"/>
      <w:numFmt w:val="lowerRoman"/>
      <w:lvlText w:val="%9."/>
      <w:lvlJc w:val="right"/>
      <w:pPr>
        <w:ind w:left="7704" w:hanging="180"/>
      </w:pPr>
    </w:lvl>
  </w:abstractNum>
  <w:abstractNum w:abstractNumId="37">
    <w:nsid w:val="257A6F21"/>
    <w:multiLevelType w:val="hybridMultilevel"/>
    <w:tmpl w:val="0C64A79A"/>
    <w:lvl w:ilvl="0" w:tplc="1D3A820A">
      <w:start w:val="1"/>
      <w:numFmt w:val="bullet"/>
      <w:lvlText w:val=""/>
      <w:lvlJc w:val="left"/>
      <w:pPr>
        <w:ind w:left="588" w:hanging="360"/>
      </w:pPr>
      <w:rPr>
        <w:rFonts w:ascii="Symbol" w:hAnsi="Symbol" w:hint="default"/>
      </w:rPr>
    </w:lvl>
    <w:lvl w:ilvl="1" w:tplc="04090003">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38">
    <w:nsid w:val="25AD0A29"/>
    <w:multiLevelType w:val="singleLevel"/>
    <w:tmpl w:val="DC10D638"/>
    <w:lvl w:ilvl="0">
      <w:numFmt w:val="chosung"/>
      <w:lvlText w:val="-"/>
      <w:lvlJc w:val="left"/>
      <w:pPr>
        <w:tabs>
          <w:tab w:val="num" w:pos="360"/>
        </w:tabs>
        <w:ind w:left="360" w:hanging="360"/>
      </w:pPr>
      <w:rPr>
        <w:rFonts w:cs="Times New Roman" w:hint="default"/>
      </w:rPr>
    </w:lvl>
  </w:abstractNum>
  <w:abstractNum w:abstractNumId="39">
    <w:nsid w:val="26DC1212"/>
    <w:multiLevelType w:val="multilevel"/>
    <w:tmpl w:val="6B367FAE"/>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18.%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27AE6E36"/>
    <w:multiLevelType w:val="hybridMultilevel"/>
    <w:tmpl w:val="C8AAA7B0"/>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B330EFD"/>
    <w:multiLevelType w:val="multilevel"/>
    <w:tmpl w:val="D79ADC8C"/>
    <w:lvl w:ilvl="0">
      <w:start w:val="1"/>
      <w:numFmt w:val="decimal"/>
      <w:lvlText w:val="%1."/>
      <w:lvlJc w:val="left"/>
      <w:pPr>
        <w:ind w:left="360" w:hanging="360"/>
      </w:pPr>
    </w:lvl>
    <w:lvl w:ilvl="1">
      <w:start w:val="1"/>
      <w:numFmt w:val="decimal"/>
      <w:lvlText w:val="5.%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2BF16BBC"/>
    <w:multiLevelType w:val="hybridMultilevel"/>
    <w:tmpl w:val="A68020E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2ECC7346"/>
    <w:multiLevelType w:val="hybridMultilevel"/>
    <w:tmpl w:val="16ECE0BA"/>
    <w:lvl w:ilvl="0" w:tplc="C764C76A">
      <w:numFmt w:val="bullet"/>
      <w:lvlText w:val="-"/>
      <w:lvlJc w:val="left"/>
      <w:pPr>
        <w:ind w:left="720" w:hanging="360"/>
      </w:pPr>
      <w:rPr>
        <w:rFonts w:ascii="Times New Roman" w:eastAsia="Times New Roman" w:hAnsi="Times New Roman" w:cs="Arabic Transparent"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2ED96ACB"/>
    <w:multiLevelType w:val="hybridMultilevel"/>
    <w:tmpl w:val="99A245B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2EFF24CF"/>
    <w:multiLevelType w:val="multilevel"/>
    <w:tmpl w:val="84BA518E"/>
    <w:lvl w:ilvl="0">
      <w:start w:val="1"/>
      <w:numFmt w:val="decimal"/>
      <w:lvlText w:val="%1."/>
      <w:lvlJc w:val="left"/>
      <w:pPr>
        <w:ind w:left="720" w:hanging="360"/>
      </w:pPr>
      <w:rPr>
        <w:rFonts w:hint="default"/>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nsid w:val="2F076830"/>
    <w:multiLevelType w:val="multilevel"/>
    <w:tmpl w:val="5E7AFF5C"/>
    <w:lvl w:ilvl="0">
      <w:start w:val="1"/>
      <w:numFmt w:val="decimal"/>
      <w:lvlText w:val="%1."/>
      <w:lvlJc w:val="left"/>
      <w:pPr>
        <w:ind w:left="360" w:hanging="360"/>
      </w:pPr>
    </w:lvl>
    <w:lvl w:ilvl="1">
      <w:start w:val="1"/>
      <w:numFmt w:val="decimal"/>
      <w:lvlText w:val="13.%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2F7B47B2"/>
    <w:multiLevelType w:val="hybridMultilevel"/>
    <w:tmpl w:val="645A2962"/>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F8E1E49"/>
    <w:multiLevelType w:val="hybridMultilevel"/>
    <w:tmpl w:val="0B980F2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nsid w:val="318A33CE"/>
    <w:multiLevelType w:val="hybridMultilevel"/>
    <w:tmpl w:val="BE463D72"/>
    <w:lvl w:ilvl="0" w:tplc="94EA4576">
      <w:start w:val="1"/>
      <w:numFmt w:val="bullet"/>
      <w:lvlText w:val=""/>
      <w:lvlJc w:val="left"/>
      <w:pPr>
        <w:tabs>
          <w:tab w:val="num" w:pos="-288"/>
        </w:tabs>
        <w:ind w:left="-288" w:hanging="360"/>
      </w:pPr>
      <w:rPr>
        <w:rFonts w:ascii="Wingdings"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nsid w:val="31BF2E95"/>
    <w:multiLevelType w:val="multilevel"/>
    <w:tmpl w:val="C5B67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320F3364"/>
    <w:multiLevelType w:val="multilevel"/>
    <w:tmpl w:val="84CCED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nsid w:val="32581FBF"/>
    <w:multiLevelType w:val="multilevel"/>
    <w:tmpl w:val="2F94A614"/>
    <w:lvl w:ilvl="0">
      <w:start w:val="2"/>
      <w:numFmt w:val="decimal"/>
      <w:lvlText w:val="%1"/>
      <w:lvlJc w:val="left"/>
      <w:pPr>
        <w:tabs>
          <w:tab w:val="num" w:pos="420"/>
        </w:tabs>
        <w:ind w:left="420" w:hanging="420"/>
      </w:pPr>
      <w:rPr>
        <w:rFonts w:hint="default"/>
      </w:rPr>
    </w:lvl>
    <w:lvl w:ilvl="1">
      <w:start w:val="5"/>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326D3C01"/>
    <w:multiLevelType w:val="multilevel"/>
    <w:tmpl w:val="62106E6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4">
    <w:nsid w:val="32731347"/>
    <w:multiLevelType w:val="hybridMultilevel"/>
    <w:tmpl w:val="8B5492FC"/>
    <w:lvl w:ilvl="0" w:tplc="0EEE01B0">
      <w:numFmt w:val="bullet"/>
      <w:lvlText w:val="-"/>
      <w:lvlJc w:val="left"/>
      <w:pPr>
        <w:ind w:left="540" w:hanging="360"/>
      </w:pPr>
      <w:rPr>
        <w:rFonts w:ascii="Times New Roman" w:eastAsiaTheme="minorHAnsi"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5">
    <w:nsid w:val="33B97568"/>
    <w:multiLevelType w:val="multilevel"/>
    <w:tmpl w:val="7D606E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21.2.%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nsid w:val="34734F5D"/>
    <w:multiLevelType w:val="multilevel"/>
    <w:tmpl w:val="2E2A45C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34874B1B"/>
    <w:multiLevelType w:val="hybridMultilevel"/>
    <w:tmpl w:val="14F414C6"/>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nsid w:val="36BC024B"/>
    <w:multiLevelType w:val="multilevel"/>
    <w:tmpl w:val="26E8E0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nsid w:val="36C9688B"/>
    <w:multiLevelType w:val="multilevel"/>
    <w:tmpl w:val="53681116"/>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sz w:val="28"/>
        <w:szCs w:val="28"/>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0">
    <w:nsid w:val="38206650"/>
    <w:multiLevelType w:val="hybridMultilevel"/>
    <w:tmpl w:val="964E9FA6"/>
    <w:lvl w:ilvl="0" w:tplc="4E6AB9A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384C6F87"/>
    <w:multiLevelType w:val="multilevel"/>
    <w:tmpl w:val="AA74B5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nsid w:val="390C3593"/>
    <w:multiLevelType w:val="multilevel"/>
    <w:tmpl w:val="E6061E6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9.%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397039ED"/>
    <w:multiLevelType w:val="hybridMultilevel"/>
    <w:tmpl w:val="14C4E23E"/>
    <w:lvl w:ilvl="0" w:tplc="0EEE01B0">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nsid w:val="39CD258C"/>
    <w:multiLevelType w:val="multilevel"/>
    <w:tmpl w:val="E7E02870"/>
    <w:lvl w:ilvl="0">
      <w:start w:val="1"/>
      <w:numFmt w:val="decimal"/>
      <w:lvlText w:val="%1."/>
      <w:lvlJc w:val="left"/>
      <w:pPr>
        <w:ind w:left="360" w:hanging="360"/>
      </w:pPr>
    </w:lvl>
    <w:lvl w:ilvl="1">
      <w:start w:val="1"/>
      <w:numFmt w:val="decimal"/>
      <w:lvlText w:val="7.%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nsid w:val="3A9C3A45"/>
    <w:multiLevelType w:val="multilevel"/>
    <w:tmpl w:val="66ECC9EC"/>
    <w:lvl w:ilvl="0">
      <w:start w:val="1"/>
      <w:numFmt w:val="decimal"/>
      <w:lvlText w:val="%1."/>
      <w:lvlJc w:val="left"/>
      <w:pPr>
        <w:ind w:left="360" w:hanging="360"/>
      </w:pPr>
    </w:lvl>
    <w:lvl w:ilvl="1">
      <w:start w:val="1"/>
      <w:numFmt w:val="decimal"/>
      <w:lvlText w:val="14.%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nsid w:val="3BD64DA2"/>
    <w:multiLevelType w:val="hybridMultilevel"/>
    <w:tmpl w:val="E7B0FEF4"/>
    <w:lvl w:ilvl="0" w:tplc="0EEE01B0">
      <w:numFmt w:val="bullet"/>
      <w:lvlText w:val="-"/>
      <w:lvlJc w:val="left"/>
      <w:pPr>
        <w:ind w:left="540" w:hanging="360"/>
      </w:pPr>
      <w:rPr>
        <w:rFonts w:ascii="Times New Roman" w:eastAsiaTheme="minorHAnsi"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7">
    <w:nsid w:val="3E660200"/>
    <w:multiLevelType w:val="hybridMultilevel"/>
    <w:tmpl w:val="F48060E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nsid w:val="40542ADD"/>
    <w:multiLevelType w:val="multilevel"/>
    <w:tmpl w:val="E7B0D81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strike w:val="0"/>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nsid w:val="40BB76D1"/>
    <w:multiLevelType w:val="multilevel"/>
    <w:tmpl w:val="0D783474"/>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0">
    <w:nsid w:val="42DB0C95"/>
    <w:multiLevelType w:val="hybridMultilevel"/>
    <w:tmpl w:val="D032840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nsid w:val="48B044AB"/>
    <w:multiLevelType w:val="hybridMultilevel"/>
    <w:tmpl w:val="371A30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48B34112"/>
    <w:multiLevelType w:val="hybridMultilevel"/>
    <w:tmpl w:val="55FE766C"/>
    <w:lvl w:ilvl="0" w:tplc="DB6420D8">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48B80FB3"/>
    <w:multiLevelType w:val="hybridMultilevel"/>
    <w:tmpl w:val="FED2485A"/>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4E473D70"/>
    <w:multiLevelType w:val="multilevel"/>
    <w:tmpl w:val="B0589956"/>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19.%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nsid w:val="4E8505D9"/>
    <w:multiLevelType w:val="multilevel"/>
    <w:tmpl w:val="30A48AE4"/>
    <w:lvl w:ilvl="0">
      <w:start w:val="10"/>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6">
    <w:nsid w:val="4FB22007"/>
    <w:multiLevelType w:val="multilevel"/>
    <w:tmpl w:val="52EA50D4"/>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21.%3."/>
      <w:lvlJc w:val="left"/>
      <w:pPr>
        <w:ind w:left="1224" w:hanging="504"/>
      </w:pPr>
      <w:rPr>
        <w:rFonts w:hint="default"/>
        <w:lang w:val="en-US"/>
      </w:rPr>
    </w:lvl>
    <w:lvl w:ilvl="3">
      <w:start w:val="1"/>
      <w:numFmt w:val="decimal"/>
      <w:lvlText w:val="13.4.%4."/>
      <w:lvlJc w:val="left"/>
      <w:pPr>
        <w:ind w:left="1728" w:hanging="648"/>
      </w:pPr>
      <w:rPr>
        <w:rFonts w:hint="default"/>
      </w:rPr>
    </w:lvl>
    <w:lvl w:ilvl="4">
      <w:start w:val="1"/>
      <w:numFmt w:val="decimal"/>
      <w:lvlText w:val="21.4.%5."/>
      <w:lvlJc w:val="left"/>
      <w:pPr>
        <w:ind w:left="2232" w:hanging="792"/>
      </w:pPr>
      <w:rPr>
        <w:rFonts w:hint="default"/>
      </w:rPr>
    </w:lvl>
    <w:lvl w:ilvl="5">
      <w:start w:val="1"/>
      <w:numFmt w:val="decimal"/>
      <w:lvlText w:val="20.10.%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nsid w:val="5075596A"/>
    <w:multiLevelType w:val="hybridMultilevel"/>
    <w:tmpl w:val="DDB4C4B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nsid w:val="52776B51"/>
    <w:multiLevelType w:val="singleLevel"/>
    <w:tmpl w:val="FFFFFFFF"/>
    <w:lvl w:ilvl="0">
      <w:start w:val="1"/>
      <w:numFmt w:val="chosung"/>
      <w:lvlText w:val=""/>
      <w:legacy w:legacy="1" w:legacySpace="0" w:legacyIndent="360"/>
      <w:lvlJc w:val="left"/>
      <w:pPr>
        <w:ind w:hanging="360"/>
      </w:pPr>
      <w:rPr>
        <w:rFonts w:ascii="Symbol" w:hAnsi="Symbol" w:cs="Times New Roman" w:hint="default"/>
      </w:rPr>
    </w:lvl>
  </w:abstractNum>
  <w:abstractNum w:abstractNumId="79">
    <w:nsid w:val="53790400"/>
    <w:multiLevelType w:val="hybridMultilevel"/>
    <w:tmpl w:val="59E41526"/>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
    <w:nsid w:val="54F207F3"/>
    <w:multiLevelType w:val="multilevel"/>
    <w:tmpl w:val="385A55D0"/>
    <w:lvl w:ilvl="0">
      <w:start w:val="1"/>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nsid w:val="56FE1CE7"/>
    <w:multiLevelType w:val="hybridMultilevel"/>
    <w:tmpl w:val="FF80838C"/>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A094B5B"/>
    <w:multiLevelType w:val="multilevel"/>
    <w:tmpl w:val="ED709EA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3.6.%4."/>
      <w:lvlJc w:val="left"/>
      <w:pPr>
        <w:ind w:left="1728" w:hanging="648"/>
      </w:pPr>
      <w:rPr>
        <w:rFonts w:hint="default"/>
      </w:rPr>
    </w:lvl>
    <w:lvl w:ilvl="4">
      <w:start w:val="1"/>
      <w:numFmt w:val="decimal"/>
      <w:lvlText w:val="23.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nsid w:val="5B644CA8"/>
    <w:multiLevelType w:val="multilevel"/>
    <w:tmpl w:val="0F5A490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2.%3."/>
      <w:lvlJc w:val="left"/>
      <w:pPr>
        <w:ind w:left="1224" w:hanging="504"/>
      </w:pPr>
      <w:rPr>
        <w:rFonts w:hint="default"/>
      </w:rPr>
    </w:lvl>
    <w:lvl w:ilvl="3">
      <w:start w:val="1"/>
      <w:numFmt w:val="decimal"/>
      <w:lvlText w:val="%1.%2.%3.%4."/>
      <w:lvlJc w:val="left"/>
      <w:pPr>
        <w:ind w:left="1728" w:hanging="648"/>
      </w:p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nsid w:val="5D1D6191"/>
    <w:multiLevelType w:val="multilevel"/>
    <w:tmpl w:val="1D0820C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1.%2.%3.%4."/>
      <w:lvlJc w:val="left"/>
      <w:pPr>
        <w:ind w:left="1728" w:hanging="648"/>
      </w:pPr>
    </w:lvl>
    <w:lvl w:ilvl="4">
      <w:start w:val="1"/>
      <w:numFmt w:val="decimal"/>
      <w:lvlText w:val="23.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nsid w:val="5DE61C4C"/>
    <w:multiLevelType w:val="multilevel"/>
    <w:tmpl w:val="FC665B7C"/>
    <w:lvl w:ilvl="0">
      <w:start w:val="1"/>
      <w:numFmt w:val="decimal"/>
      <w:lvlText w:val="%1."/>
      <w:lvlJc w:val="left"/>
      <w:pPr>
        <w:ind w:left="360" w:hanging="360"/>
      </w:pPr>
    </w:lvl>
    <w:lvl w:ilvl="1">
      <w:start w:val="1"/>
      <w:numFmt w:val="decimal"/>
      <w:lvlText w:val="2.%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nsid w:val="609D3513"/>
    <w:multiLevelType w:val="singleLevel"/>
    <w:tmpl w:val="21621948"/>
    <w:lvl w:ilvl="0">
      <w:start w:val="1"/>
      <w:numFmt w:val="chosung"/>
      <w:lvlText w:val=""/>
      <w:lvlJc w:val="center"/>
      <w:pPr>
        <w:tabs>
          <w:tab w:val="num" w:pos="648"/>
        </w:tabs>
        <w:ind w:right="360" w:hanging="72"/>
      </w:pPr>
      <w:rPr>
        <w:rFonts w:ascii="Symbol" w:hAnsi="Symbol" w:hint="default"/>
      </w:rPr>
    </w:lvl>
  </w:abstractNum>
  <w:abstractNum w:abstractNumId="87">
    <w:nsid w:val="60B4258D"/>
    <w:multiLevelType w:val="hybridMultilevel"/>
    <w:tmpl w:val="A10A7A28"/>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88">
    <w:nsid w:val="61C92998"/>
    <w:multiLevelType w:val="multilevel"/>
    <w:tmpl w:val="C2408D68"/>
    <w:lvl w:ilvl="0">
      <w:start w:val="1"/>
      <w:numFmt w:val="decimal"/>
      <w:lvlText w:val="%1."/>
      <w:lvlJc w:val="left"/>
      <w:pPr>
        <w:ind w:left="360" w:hanging="360"/>
      </w:pPr>
    </w:lvl>
    <w:lvl w:ilvl="1">
      <w:start w:val="1"/>
      <w:numFmt w:val="decimal"/>
      <w:lvlText w:val="8.%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nsid w:val="624D6476"/>
    <w:multiLevelType w:val="hybridMultilevel"/>
    <w:tmpl w:val="C0E22EC8"/>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62B63544"/>
    <w:multiLevelType w:val="hybridMultilevel"/>
    <w:tmpl w:val="FCB68B5A"/>
    <w:lvl w:ilvl="0" w:tplc="04090001">
      <w:start w:val="1"/>
      <w:numFmt w:val="bullet"/>
      <w:lvlText w:val=""/>
      <w:lvlJc w:val="left"/>
      <w:pPr>
        <w:ind w:left="1440" w:hanging="360"/>
      </w:pPr>
      <w:rPr>
        <w:rFonts w:ascii="Symbol" w:hAnsi="Symbol" w:hint="default"/>
      </w:rPr>
    </w:lvl>
    <w:lvl w:ilvl="1" w:tplc="9A46F29A">
      <w:start w:val="2"/>
      <w:numFmt w:val="bullet"/>
      <w:lvlText w:val="–"/>
      <w:lvlJc w:val="left"/>
      <w:pPr>
        <w:ind w:left="2520" w:hanging="720"/>
      </w:pPr>
      <w:rPr>
        <w:rFonts w:ascii="Times New Roman" w:eastAsiaTheme="minorEastAsia"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62D67139"/>
    <w:multiLevelType w:val="multilevel"/>
    <w:tmpl w:val="EEEA143E"/>
    <w:lvl w:ilvl="0">
      <w:start w:val="7"/>
      <w:numFmt w:val="decimal"/>
      <w:lvlText w:val="%1"/>
      <w:lvlJc w:val="left"/>
      <w:pPr>
        <w:ind w:left="360" w:hanging="360"/>
      </w:pPr>
      <w:rPr>
        <w:rFonts w:hint="default"/>
      </w:rPr>
    </w:lvl>
    <w:lvl w:ilvl="1">
      <w:start w:val="1"/>
      <w:numFmt w:val="decimal"/>
      <w:lvlText w:val="%1.%2"/>
      <w:lvlJc w:val="left"/>
      <w:pPr>
        <w:ind w:left="673" w:hanging="360"/>
      </w:pPr>
      <w:rPr>
        <w:rFonts w:hint="default"/>
      </w:rPr>
    </w:lvl>
    <w:lvl w:ilvl="2">
      <w:start w:val="1"/>
      <w:numFmt w:val="decimal"/>
      <w:lvlText w:val="%1.%2.%3"/>
      <w:lvlJc w:val="left"/>
      <w:pPr>
        <w:ind w:left="1346" w:hanging="720"/>
      </w:pPr>
      <w:rPr>
        <w:rFonts w:hint="default"/>
      </w:rPr>
    </w:lvl>
    <w:lvl w:ilvl="3">
      <w:start w:val="1"/>
      <w:numFmt w:val="decimal"/>
      <w:lvlText w:val="%1.%2.%3.%4"/>
      <w:lvlJc w:val="left"/>
      <w:pPr>
        <w:ind w:left="1659" w:hanging="720"/>
      </w:pPr>
      <w:rPr>
        <w:rFonts w:hint="default"/>
      </w:rPr>
    </w:lvl>
    <w:lvl w:ilvl="4">
      <w:start w:val="1"/>
      <w:numFmt w:val="decimal"/>
      <w:lvlText w:val="%1.%2.%3.%4.%5"/>
      <w:lvlJc w:val="left"/>
      <w:pPr>
        <w:ind w:left="2332" w:hanging="1080"/>
      </w:pPr>
      <w:rPr>
        <w:rFonts w:hint="default"/>
      </w:rPr>
    </w:lvl>
    <w:lvl w:ilvl="5">
      <w:start w:val="1"/>
      <w:numFmt w:val="decimal"/>
      <w:lvlText w:val="%1.%2.%3.%4.%5.%6"/>
      <w:lvlJc w:val="left"/>
      <w:pPr>
        <w:ind w:left="2645" w:hanging="1080"/>
      </w:pPr>
      <w:rPr>
        <w:rFonts w:hint="default"/>
      </w:rPr>
    </w:lvl>
    <w:lvl w:ilvl="6">
      <w:start w:val="1"/>
      <w:numFmt w:val="decimal"/>
      <w:lvlText w:val="%1.%2.%3.%4.%5.%6.%7"/>
      <w:lvlJc w:val="left"/>
      <w:pPr>
        <w:ind w:left="3318" w:hanging="1440"/>
      </w:pPr>
      <w:rPr>
        <w:rFonts w:hint="default"/>
      </w:rPr>
    </w:lvl>
    <w:lvl w:ilvl="7">
      <w:start w:val="1"/>
      <w:numFmt w:val="decimal"/>
      <w:lvlText w:val="%1.%2.%3.%4.%5.%6.%7.%8"/>
      <w:lvlJc w:val="left"/>
      <w:pPr>
        <w:ind w:left="3631" w:hanging="1440"/>
      </w:pPr>
      <w:rPr>
        <w:rFonts w:hint="default"/>
      </w:rPr>
    </w:lvl>
    <w:lvl w:ilvl="8">
      <w:start w:val="1"/>
      <w:numFmt w:val="decimal"/>
      <w:lvlText w:val="%1.%2.%3.%4.%5.%6.%7.%8.%9"/>
      <w:lvlJc w:val="left"/>
      <w:pPr>
        <w:ind w:left="4304" w:hanging="1800"/>
      </w:pPr>
      <w:rPr>
        <w:rFonts w:hint="default"/>
      </w:rPr>
    </w:lvl>
  </w:abstractNum>
  <w:abstractNum w:abstractNumId="92">
    <w:nsid w:val="64805EDB"/>
    <w:multiLevelType w:val="hybridMultilevel"/>
    <w:tmpl w:val="978A1D52"/>
    <w:lvl w:ilvl="0" w:tplc="1D3A820A">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65220FB9"/>
    <w:multiLevelType w:val="hybridMultilevel"/>
    <w:tmpl w:val="E48EA602"/>
    <w:lvl w:ilvl="0" w:tplc="4E6AB9AC">
      <w:numFmt w:val="bullet"/>
      <w:lvlText w:val="-"/>
      <w:lvlJc w:val="left"/>
      <w:pPr>
        <w:ind w:left="936" w:hanging="360"/>
      </w:pPr>
      <w:rPr>
        <w:rFonts w:ascii="Arial" w:eastAsia="Times New Roman" w:hAnsi="Arial" w:cs="Aria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94">
    <w:nsid w:val="66D40DCE"/>
    <w:multiLevelType w:val="hybridMultilevel"/>
    <w:tmpl w:val="A14C54FE"/>
    <w:lvl w:ilvl="0" w:tplc="1D3A820A">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5">
    <w:nsid w:val="69065A5A"/>
    <w:multiLevelType w:val="hybridMultilevel"/>
    <w:tmpl w:val="0652F976"/>
    <w:lvl w:ilvl="0" w:tplc="205A7064">
      <w:start w:val="3"/>
      <w:numFmt w:val="decimal"/>
      <w:lvlText w:val="%1."/>
      <w:lvlJc w:val="left"/>
      <w:pPr>
        <w:ind w:left="720" w:hanging="360"/>
      </w:pPr>
      <w:rPr>
        <w:rFonts w:hint="default"/>
      </w:rPr>
    </w:lvl>
    <w:lvl w:ilvl="1" w:tplc="7A4A0B7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6B296166"/>
    <w:multiLevelType w:val="hybridMultilevel"/>
    <w:tmpl w:val="8EFE4FB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nsid w:val="6B3A6883"/>
    <w:multiLevelType w:val="hybridMultilevel"/>
    <w:tmpl w:val="7C7C1F42"/>
    <w:lvl w:ilvl="0" w:tplc="4E6AB9A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6BED261B"/>
    <w:multiLevelType w:val="hybridMultilevel"/>
    <w:tmpl w:val="2CCE68FE"/>
    <w:lvl w:ilvl="0" w:tplc="0EEE01B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6E1D1AD0"/>
    <w:multiLevelType w:val="hybridMultilevel"/>
    <w:tmpl w:val="B89016AA"/>
    <w:lvl w:ilvl="0" w:tplc="4E6AB9AC">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0">
    <w:nsid w:val="6F9872ED"/>
    <w:multiLevelType w:val="hybridMultilevel"/>
    <w:tmpl w:val="9C5A9A08"/>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715508E1"/>
    <w:multiLevelType w:val="multilevel"/>
    <w:tmpl w:val="94DE9C5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nsid w:val="724509A1"/>
    <w:multiLevelType w:val="singleLevel"/>
    <w:tmpl w:val="08146132"/>
    <w:lvl w:ilvl="0">
      <w:start w:val="2"/>
      <w:numFmt w:val="decimal"/>
      <w:lvlText w:val="(%1)"/>
      <w:lvlJc w:val="left"/>
      <w:pPr>
        <w:tabs>
          <w:tab w:val="num" w:pos="1620"/>
        </w:tabs>
        <w:ind w:left="1620" w:hanging="420"/>
      </w:pPr>
      <w:rPr>
        <w:rFonts w:hint="default"/>
      </w:rPr>
    </w:lvl>
  </w:abstractNum>
  <w:abstractNum w:abstractNumId="103">
    <w:nsid w:val="72796700"/>
    <w:multiLevelType w:val="hybridMultilevel"/>
    <w:tmpl w:val="60A6231C"/>
    <w:lvl w:ilvl="0" w:tplc="26284BA4">
      <w:start w:val="3"/>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04">
    <w:nsid w:val="7316545F"/>
    <w:multiLevelType w:val="multilevel"/>
    <w:tmpl w:val="6BEA62EC"/>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5">
    <w:nsid w:val="73752BE4"/>
    <w:multiLevelType w:val="hybridMultilevel"/>
    <w:tmpl w:val="7DFCAAD2"/>
    <w:lvl w:ilvl="0" w:tplc="861C8136">
      <w:start w:val="1"/>
      <w:numFmt w:val="arabicAlpha"/>
      <w:lvlText w:val="(%1)"/>
      <w:lvlJc w:val="left"/>
      <w:pPr>
        <w:tabs>
          <w:tab w:val="num" w:pos="1844"/>
        </w:tabs>
        <w:ind w:left="1844" w:hanging="360"/>
      </w:pPr>
      <w:rPr>
        <w:rFonts w:hint="default"/>
      </w:rPr>
    </w:lvl>
    <w:lvl w:ilvl="1" w:tplc="04090019" w:tentative="1">
      <w:start w:val="1"/>
      <w:numFmt w:val="lowerLetter"/>
      <w:lvlText w:val="%2."/>
      <w:lvlJc w:val="left"/>
      <w:pPr>
        <w:tabs>
          <w:tab w:val="num" w:pos="2564"/>
        </w:tabs>
        <w:ind w:left="2564" w:hanging="360"/>
      </w:pPr>
    </w:lvl>
    <w:lvl w:ilvl="2" w:tplc="0409001B" w:tentative="1">
      <w:start w:val="1"/>
      <w:numFmt w:val="lowerRoman"/>
      <w:lvlText w:val="%3."/>
      <w:lvlJc w:val="right"/>
      <w:pPr>
        <w:tabs>
          <w:tab w:val="num" w:pos="3284"/>
        </w:tabs>
        <w:ind w:left="3284" w:hanging="180"/>
      </w:pPr>
    </w:lvl>
    <w:lvl w:ilvl="3" w:tplc="0409000F" w:tentative="1">
      <w:start w:val="1"/>
      <w:numFmt w:val="decimal"/>
      <w:lvlText w:val="%4."/>
      <w:lvlJc w:val="left"/>
      <w:pPr>
        <w:tabs>
          <w:tab w:val="num" w:pos="4004"/>
        </w:tabs>
        <w:ind w:left="4004" w:hanging="360"/>
      </w:pPr>
    </w:lvl>
    <w:lvl w:ilvl="4" w:tplc="04090019" w:tentative="1">
      <w:start w:val="1"/>
      <w:numFmt w:val="lowerLetter"/>
      <w:lvlText w:val="%5."/>
      <w:lvlJc w:val="left"/>
      <w:pPr>
        <w:tabs>
          <w:tab w:val="num" w:pos="4724"/>
        </w:tabs>
        <w:ind w:left="4724" w:hanging="360"/>
      </w:pPr>
    </w:lvl>
    <w:lvl w:ilvl="5" w:tplc="0409001B" w:tentative="1">
      <w:start w:val="1"/>
      <w:numFmt w:val="lowerRoman"/>
      <w:lvlText w:val="%6."/>
      <w:lvlJc w:val="right"/>
      <w:pPr>
        <w:tabs>
          <w:tab w:val="num" w:pos="5444"/>
        </w:tabs>
        <w:ind w:left="5444" w:hanging="180"/>
      </w:pPr>
    </w:lvl>
    <w:lvl w:ilvl="6" w:tplc="0409000F" w:tentative="1">
      <w:start w:val="1"/>
      <w:numFmt w:val="decimal"/>
      <w:lvlText w:val="%7."/>
      <w:lvlJc w:val="left"/>
      <w:pPr>
        <w:tabs>
          <w:tab w:val="num" w:pos="6164"/>
        </w:tabs>
        <w:ind w:left="6164" w:hanging="360"/>
      </w:pPr>
    </w:lvl>
    <w:lvl w:ilvl="7" w:tplc="04090019" w:tentative="1">
      <w:start w:val="1"/>
      <w:numFmt w:val="lowerLetter"/>
      <w:lvlText w:val="%8."/>
      <w:lvlJc w:val="left"/>
      <w:pPr>
        <w:tabs>
          <w:tab w:val="num" w:pos="6884"/>
        </w:tabs>
        <w:ind w:left="6884" w:hanging="360"/>
      </w:pPr>
    </w:lvl>
    <w:lvl w:ilvl="8" w:tplc="0409001B" w:tentative="1">
      <w:start w:val="1"/>
      <w:numFmt w:val="lowerRoman"/>
      <w:lvlText w:val="%9."/>
      <w:lvlJc w:val="right"/>
      <w:pPr>
        <w:tabs>
          <w:tab w:val="num" w:pos="7604"/>
        </w:tabs>
        <w:ind w:left="7604" w:hanging="180"/>
      </w:pPr>
    </w:lvl>
  </w:abstractNum>
  <w:abstractNum w:abstractNumId="106">
    <w:nsid w:val="75E52CF6"/>
    <w:multiLevelType w:val="hybridMultilevel"/>
    <w:tmpl w:val="0652F976"/>
    <w:lvl w:ilvl="0" w:tplc="205A7064">
      <w:start w:val="3"/>
      <w:numFmt w:val="decimal"/>
      <w:lvlText w:val="%1."/>
      <w:lvlJc w:val="left"/>
      <w:pPr>
        <w:ind w:left="720" w:hanging="360"/>
      </w:pPr>
      <w:rPr>
        <w:rFonts w:hint="default"/>
      </w:rPr>
    </w:lvl>
    <w:lvl w:ilvl="1" w:tplc="7A4A0B7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760B4EB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nsid w:val="78DB2F2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9">
    <w:nsid w:val="79667D8E"/>
    <w:multiLevelType w:val="multilevel"/>
    <w:tmpl w:val="01F0A34C"/>
    <w:lvl w:ilvl="0">
      <w:start w:val="3"/>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10">
    <w:nsid w:val="7A667D60"/>
    <w:multiLevelType w:val="hybridMultilevel"/>
    <w:tmpl w:val="2F6EF5A8"/>
    <w:lvl w:ilvl="0" w:tplc="0EEE01B0">
      <w:numFmt w:val="bullet"/>
      <w:lvlText w:val="-"/>
      <w:lvlJc w:val="left"/>
      <w:pPr>
        <w:ind w:left="1116" w:hanging="360"/>
      </w:pPr>
      <w:rPr>
        <w:rFonts w:ascii="Times New Roman" w:eastAsiaTheme="minorHAnsi" w:hAnsi="Times New Roman" w:cs="Times New Roman" w:hint="default"/>
      </w:rPr>
    </w:lvl>
    <w:lvl w:ilvl="1" w:tplc="04090003" w:tentative="1">
      <w:start w:val="1"/>
      <w:numFmt w:val="bullet"/>
      <w:lvlText w:val="o"/>
      <w:lvlJc w:val="left"/>
      <w:pPr>
        <w:ind w:left="1836" w:hanging="360"/>
      </w:pPr>
      <w:rPr>
        <w:rFonts w:ascii="Courier New" w:hAnsi="Courier New" w:cs="Courier New" w:hint="default"/>
      </w:rPr>
    </w:lvl>
    <w:lvl w:ilvl="2" w:tplc="04090005" w:tentative="1">
      <w:start w:val="1"/>
      <w:numFmt w:val="bullet"/>
      <w:lvlText w:val=""/>
      <w:lvlJc w:val="left"/>
      <w:pPr>
        <w:ind w:left="2556" w:hanging="360"/>
      </w:pPr>
      <w:rPr>
        <w:rFonts w:ascii="Wingdings" w:hAnsi="Wingdings" w:hint="default"/>
      </w:rPr>
    </w:lvl>
    <w:lvl w:ilvl="3" w:tplc="04090001" w:tentative="1">
      <w:start w:val="1"/>
      <w:numFmt w:val="bullet"/>
      <w:lvlText w:val=""/>
      <w:lvlJc w:val="left"/>
      <w:pPr>
        <w:ind w:left="3276" w:hanging="360"/>
      </w:pPr>
      <w:rPr>
        <w:rFonts w:ascii="Symbol" w:hAnsi="Symbol" w:hint="default"/>
      </w:rPr>
    </w:lvl>
    <w:lvl w:ilvl="4" w:tplc="04090003" w:tentative="1">
      <w:start w:val="1"/>
      <w:numFmt w:val="bullet"/>
      <w:lvlText w:val="o"/>
      <w:lvlJc w:val="left"/>
      <w:pPr>
        <w:ind w:left="3996" w:hanging="360"/>
      </w:pPr>
      <w:rPr>
        <w:rFonts w:ascii="Courier New" w:hAnsi="Courier New" w:cs="Courier New" w:hint="default"/>
      </w:rPr>
    </w:lvl>
    <w:lvl w:ilvl="5" w:tplc="04090005" w:tentative="1">
      <w:start w:val="1"/>
      <w:numFmt w:val="bullet"/>
      <w:lvlText w:val=""/>
      <w:lvlJc w:val="left"/>
      <w:pPr>
        <w:ind w:left="4716" w:hanging="360"/>
      </w:pPr>
      <w:rPr>
        <w:rFonts w:ascii="Wingdings" w:hAnsi="Wingdings" w:hint="default"/>
      </w:rPr>
    </w:lvl>
    <w:lvl w:ilvl="6" w:tplc="04090001" w:tentative="1">
      <w:start w:val="1"/>
      <w:numFmt w:val="bullet"/>
      <w:lvlText w:val=""/>
      <w:lvlJc w:val="left"/>
      <w:pPr>
        <w:ind w:left="5436" w:hanging="360"/>
      </w:pPr>
      <w:rPr>
        <w:rFonts w:ascii="Symbol" w:hAnsi="Symbol" w:hint="default"/>
      </w:rPr>
    </w:lvl>
    <w:lvl w:ilvl="7" w:tplc="04090003" w:tentative="1">
      <w:start w:val="1"/>
      <w:numFmt w:val="bullet"/>
      <w:lvlText w:val="o"/>
      <w:lvlJc w:val="left"/>
      <w:pPr>
        <w:ind w:left="6156" w:hanging="360"/>
      </w:pPr>
      <w:rPr>
        <w:rFonts w:ascii="Courier New" w:hAnsi="Courier New" w:cs="Courier New" w:hint="default"/>
      </w:rPr>
    </w:lvl>
    <w:lvl w:ilvl="8" w:tplc="04090005" w:tentative="1">
      <w:start w:val="1"/>
      <w:numFmt w:val="bullet"/>
      <w:lvlText w:val=""/>
      <w:lvlJc w:val="left"/>
      <w:pPr>
        <w:ind w:left="6876" w:hanging="360"/>
      </w:pPr>
      <w:rPr>
        <w:rFonts w:ascii="Wingdings" w:hAnsi="Wingdings" w:hint="default"/>
      </w:rPr>
    </w:lvl>
  </w:abstractNum>
  <w:abstractNum w:abstractNumId="111">
    <w:nsid w:val="7AE03793"/>
    <w:multiLevelType w:val="multilevel"/>
    <w:tmpl w:val="625E3F8A"/>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12">
    <w:nsid w:val="7AF844AA"/>
    <w:multiLevelType w:val="multilevel"/>
    <w:tmpl w:val="E256821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1.%2.%3.%4."/>
      <w:lvlJc w:val="left"/>
      <w:pPr>
        <w:ind w:left="1728" w:hanging="648"/>
      </w:p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3">
    <w:nsid w:val="7C4534F3"/>
    <w:multiLevelType w:val="multilevel"/>
    <w:tmpl w:val="2A8A537C"/>
    <w:lvl w:ilvl="0">
      <w:start w:val="4"/>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14">
    <w:nsid w:val="7CA0601A"/>
    <w:multiLevelType w:val="hybridMultilevel"/>
    <w:tmpl w:val="265AA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7D213B45"/>
    <w:multiLevelType w:val="hybridMultilevel"/>
    <w:tmpl w:val="18FCC05E"/>
    <w:lvl w:ilvl="0" w:tplc="0EEE01B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6">
    <w:nsid w:val="7DE16E8A"/>
    <w:multiLevelType w:val="hybridMultilevel"/>
    <w:tmpl w:val="06A89DDE"/>
    <w:lvl w:ilvl="0" w:tplc="FFFFFFFF">
      <w:start w:val="1"/>
      <w:numFmt w:val="irohaFullWidth"/>
      <w:lvlText w:val=""/>
      <w:lvlJc w:val="left"/>
      <w:pPr>
        <w:tabs>
          <w:tab w:val="num" w:pos="436"/>
        </w:tabs>
        <w:ind w:left="436" w:right="436" w:hanging="436"/>
      </w:pPr>
      <w:rPr>
        <w:rFonts w:ascii="Symbol" w:hAnsi="Symbol" w:hint="default"/>
      </w:rPr>
    </w:lvl>
    <w:lvl w:ilvl="1" w:tplc="FFFFFFFF" w:tentative="1">
      <w:start w:val="1"/>
      <w:numFmt w:val="irohaFullWidth"/>
      <w:lvlText w:val="o"/>
      <w:lvlJc w:val="left"/>
      <w:pPr>
        <w:tabs>
          <w:tab w:val="num" w:pos="1036"/>
        </w:tabs>
        <w:ind w:left="1036" w:right="1036" w:hanging="360"/>
      </w:pPr>
      <w:rPr>
        <w:rFonts w:ascii="Courier New" w:hAnsi="Courier New" w:hint="default"/>
      </w:rPr>
    </w:lvl>
    <w:lvl w:ilvl="2" w:tplc="FFFFFFFF" w:tentative="1">
      <w:start w:val="1"/>
      <w:numFmt w:val="irohaFullWidth"/>
      <w:lvlText w:val=""/>
      <w:lvlJc w:val="left"/>
      <w:pPr>
        <w:tabs>
          <w:tab w:val="num" w:pos="1756"/>
        </w:tabs>
        <w:ind w:left="1756" w:right="1756" w:hanging="360"/>
      </w:pPr>
      <w:rPr>
        <w:rFonts w:ascii="Wingdings" w:hAnsi="Wingdings" w:hint="default"/>
      </w:rPr>
    </w:lvl>
    <w:lvl w:ilvl="3" w:tplc="FFFFFFFF" w:tentative="1">
      <w:start w:val="1"/>
      <w:numFmt w:val="irohaFullWidth"/>
      <w:lvlText w:val=""/>
      <w:lvlJc w:val="left"/>
      <w:pPr>
        <w:tabs>
          <w:tab w:val="num" w:pos="2476"/>
        </w:tabs>
        <w:ind w:left="2476" w:right="2476" w:hanging="360"/>
      </w:pPr>
      <w:rPr>
        <w:rFonts w:ascii="Symbol" w:hAnsi="Symbol" w:hint="default"/>
      </w:rPr>
    </w:lvl>
    <w:lvl w:ilvl="4" w:tplc="FFFFFFFF" w:tentative="1">
      <w:start w:val="1"/>
      <w:numFmt w:val="irohaFullWidth"/>
      <w:lvlText w:val="o"/>
      <w:lvlJc w:val="left"/>
      <w:pPr>
        <w:tabs>
          <w:tab w:val="num" w:pos="3196"/>
        </w:tabs>
        <w:ind w:left="3196" w:right="3196" w:hanging="360"/>
      </w:pPr>
      <w:rPr>
        <w:rFonts w:ascii="Courier New" w:hAnsi="Courier New" w:hint="default"/>
      </w:rPr>
    </w:lvl>
    <w:lvl w:ilvl="5" w:tplc="FFFFFFFF" w:tentative="1">
      <w:start w:val="1"/>
      <w:numFmt w:val="irohaFullWidth"/>
      <w:lvlText w:val=""/>
      <w:lvlJc w:val="left"/>
      <w:pPr>
        <w:tabs>
          <w:tab w:val="num" w:pos="3916"/>
        </w:tabs>
        <w:ind w:left="3916" w:right="3916" w:hanging="360"/>
      </w:pPr>
      <w:rPr>
        <w:rFonts w:ascii="Wingdings" w:hAnsi="Wingdings" w:hint="default"/>
      </w:rPr>
    </w:lvl>
    <w:lvl w:ilvl="6" w:tplc="FFFFFFFF" w:tentative="1">
      <w:start w:val="1"/>
      <w:numFmt w:val="irohaFullWidth"/>
      <w:lvlText w:val=""/>
      <w:lvlJc w:val="left"/>
      <w:pPr>
        <w:tabs>
          <w:tab w:val="num" w:pos="4636"/>
        </w:tabs>
        <w:ind w:left="4636" w:right="4636" w:hanging="360"/>
      </w:pPr>
      <w:rPr>
        <w:rFonts w:ascii="Symbol" w:hAnsi="Symbol" w:hint="default"/>
      </w:rPr>
    </w:lvl>
    <w:lvl w:ilvl="7" w:tplc="FFFFFFFF" w:tentative="1">
      <w:start w:val="1"/>
      <w:numFmt w:val="irohaFullWidth"/>
      <w:lvlText w:val="o"/>
      <w:lvlJc w:val="left"/>
      <w:pPr>
        <w:tabs>
          <w:tab w:val="num" w:pos="5356"/>
        </w:tabs>
        <w:ind w:left="5356" w:right="5356" w:hanging="360"/>
      </w:pPr>
      <w:rPr>
        <w:rFonts w:ascii="Courier New" w:hAnsi="Courier New" w:hint="default"/>
      </w:rPr>
    </w:lvl>
    <w:lvl w:ilvl="8" w:tplc="FFFFFFFF" w:tentative="1">
      <w:start w:val="1"/>
      <w:numFmt w:val="irohaFullWidth"/>
      <w:lvlText w:val=""/>
      <w:lvlJc w:val="left"/>
      <w:pPr>
        <w:tabs>
          <w:tab w:val="num" w:pos="6076"/>
        </w:tabs>
        <w:ind w:left="6076" w:right="6076" w:hanging="360"/>
      </w:pPr>
      <w:rPr>
        <w:rFonts w:ascii="Wingdings" w:hAnsi="Wingdings" w:hint="default"/>
      </w:rPr>
    </w:lvl>
  </w:abstractNum>
  <w:abstractNum w:abstractNumId="117">
    <w:nsid w:val="7F664B12"/>
    <w:multiLevelType w:val="multilevel"/>
    <w:tmpl w:val="567C65DE"/>
    <w:lvl w:ilvl="0">
      <w:start w:val="1"/>
      <w:numFmt w:val="decimal"/>
      <w:lvlText w:val="%1."/>
      <w:lvlJc w:val="left"/>
      <w:pPr>
        <w:ind w:left="360" w:hanging="360"/>
      </w:pPr>
    </w:lvl>
    <w:lvl w:ilvl="1">
      <w:start w:val="1"/>
      <w:numFmt w:val="decimal"/>
      <w:lvlText w:val="15.%2."/>
      <w:lvlJc w:val="left"/>
      <w:pPr>
        <w:ind w:left="792" w:hanging="432"/>
      </w:pPr>
      <w:rPr>
        <w:rFonts w:ascii="Times New Roman" w:hAnsi="Times New Roman" w:cs="Times New Roman"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0"/>
  </w:num>
  <w:num w:numId="2">
    <w:abstractNumId w:val="13"/>
  </w:num>
  <w:num w:numId="3">
    <w:abstractNumId w:val="79"/>
  </w:num>
  <w:num w:numId="4">
    <w:abstractNumId w:val="57"/>
  </w:num>
  <w:num w:numId="5">
    <w:abstractNumId w:val="71"/>
  </w:num>
  <w:num w:numId="6">
    <w:abstractNumId w:val="115"/>
  </w:num>
  <w:num w:numId="7">
    <w:abstractNumId w:val="44"/>
  </w:num>
  <w:num w:numId="8">
    <w:abstractNumId w:val="97"/>
  </w:num>
  <w:num w:numId="9">
    <w:abstractNumId w:val="116"/>
  </w:num>
  <w:num w:numId="10">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 w:ilvl="0">
        <w:start w:val="1"/>
        <w:numFmt w:val="chosung"/>
        <w:lvlText w:val=""/>
        <w:legacy w:legacy="1" w:legacySpace="0" w:legacyIndent="360"/>
        <w:lvlJc w:val="left"/>
        <w:pPr>
          <w:ind w:right="360" w:hanging="360"/>
        </w:pPr>
        <w:rPr>
          <w:rFonts w:ascii="Symbol" w:hAnsi="Symbol" w:hint="default"/>
        </w:rPr>
      </w:lvl>
    </w:lvlOverride>
  </w:num>
  <w:num w:numId="12">
    <w:abstractNumId w:val="9"/>
  </w:num>
  <w:num w:numId="1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8"/>
  </w:num>
  <w:num w:numId="15">
    <w:abstractNumId w:val="72"/>
  </w:num>
  <w:num w:numId="16">
    <w:abstractNumId w:val="52"/>
  </w:num>
  <w:num w:numId="17">
    <w:abstractNumId w:val="92"/>
  </w:num>
  <w:num w:numId="18">
    <w:abstractNumId w:val="81"/>
  </w:num>
  <w:num w:numId="19">
    <w:abstractNumId w:val="80"/>
  </w:num>
  <w:num w:numId="20">
    <w:abstractNumId w:val="106"/>
  </w:num>
  <w:num w:numId="21">
    <w:abstractNumId w:val="108"/>
  </w:num>
  <w:num w:numId="22">
    <w:abstractNumId w:val="60"/>
  </w:num>
  <w:num w:numId="23">
    <w:abstractNumId w:val="93"/>
  </w:num>
  <w:num w:numId="24">
    <w:abstractNumId w:val="99"/>
  </w:num>
  <w:num w:numId="25">
    <w:abstractNumId w:val="6"/>
  </w:num>
  <w:num w:numId="26">
    <w:abstractNumId w:val="63"/>
  </w:num>
  <w:num w:numId="27">
    <w:abstractNumId w:val="98"/>
  </w:num>
  <w:num w:numId="28">
    <w:abstractNumId w:val="10"/>
  </w:num>
  <w:num w:numId="29">
    <w:abstractNumId w:val="66"/>
  </w:num>
  <w:num w:numId="30">
    <w:abstractNumId w:val="22"/>
  </w:num>
  <w:num w:numId="31">
    <w:abstractNumId w:val="54"/>
  </w:num>
  <w:num w:numId="32">
    <w:abstractNumId w:val="27"/>
  </w:num>
  <w:num w:numId="33">
    <w:abstractNumId w:val="37"/>
  </w:num>
  <w:num w:numId="34">
    <w:abstractNumId w:val="87"/>
  </w:num>
  <w:num w:numId="35">
    <w:abstractNumId w:val="40"/>
  </w:num>
  <w:num w:numId="36">
    <w:abstractNumId w:val="89"/>
  </w:num>
  <w:num w:numId="37">
    <w:abstractNumId w:val="1"/>
  </w:num>
  <w:num w:numId="38">
    <w:abstractNumId w:val="107"/>
  </w:num>
  <w:num w:numId="39">
    <w:abstractNumId w:val="90"/>
  </w:num>
  <w:num w:numId="40">
    <w:abstractNumId w:val="59"/>
  </w:num>
  <w:num w:numId="41">
    <w:abstractNumId w:val="111"/>
  </w:num>
  <w:num w:numId="42">
    <w:abstractNumId w:val="114"/>
  </w:num>
  <w:num w:numId="43">
    <w:abstractNumId w:val="32"/>
  </w:num>
  <w:num w:numId="44">
    <w:abstractNumId w:val="38"/>
  </w:num>
  <w:num w:numId="45">
    <w:abstractNumId w:val="102"/>
  </w:num>
  <w:num w:numId="46">
    <w:abstractNumId w:val="105"/>
  </w:num>
  <w:num w:numId="47">
    <w:abstractNumId w:val="103"/>
  </w:num>
  <w:num w:numId="48">
    <w:abstractNumId w:val="8"/>
  </w:num>
  <w:num w:numId="49">
    <w:abstractNumId w:val="86"/>
  </w:num>
  <w:num w:numId="50">
    <w:abstractNumId w:val="58"/>
  </w:num>
  <w:num w:numId="51">
    <w:abstractNumId w:val="20"/>
  </w:num>
  <w:num w:numId="52">
    <w:abstractNumId w:val="51"/>
  </w:num>
  <w:num w:numId="53">
    <w:abstractNumId w:val="113"/>
  </w:num>
  <w:num w:numId="54">
    <w:abstractNumId w:val="11"/>
  </w:num>
  <w:num w:numId="55">
    <w:abstractNumId w:val="94"/>
  </w:num>
  <w:num w:numId="56">
    <w:abstractNumId w:val="61"/>
  </w:num>
  <w:num w:numId="57">
    <w:abstractNumId w:val="68"/>
  </w:num>
  <w:num w:numId="58">
    <w:abstractNumId w:val="45"/>
  </w:num>
  <w:num w:numId="59">
    <w:abstractNumId w:val="2"/>
  </w:num>
  <w:num w:numId="60">
    <w:abstractNumId w:val="85"/>
  </w:num>
  <w:num w:numId="61">
    <w:abstractNumId w:val="34"/>
  </w:num>
  <w:num w:numId="62">
    <w:abstractNumId w:val="41"/>
  </w:num>
  <w:num w:numId="63">
    <w:abstractNumId w:val="26"/>
  </w:num>
  <w:num w:numId="64">
    <w:abstractNumId w:val="64"/>
  </w:num>
  <w:num w:numId="65">
    <w:abstractNumId w:val="88"/>
  </w:num>
  <w:num w:numId="66">
    <w:abstractNumId w:val="62"/>
  </w:num>
  <w:num w:numId="67">
    <w:abstractNumId w:val="101"/>
  </w:num>
  <w:num w:numId="68">
    <w:abstractNumId w:val="23"/>
  </w:num>
  <w:num w:numId="69">
    <w:abstractNumId w:val="14"/>
  </w:num>
  <w:num w:numId="70">
    <w:abstractNumId w:val="46"/>
  </w:num>
  <w:num w:numId="71">
    <w:abstractNumId w:val="17"/>
  </w:num>
  <w:num w:numId="72">
    <w:abstractNumId w:val="65"/>
  </w:num>
  <w:num w:numId="73">
    <w:abstractNumId w:val="117"/>
  </w:num>
  <w:num w:numId="74">
    <w:abstractNumId w:val="24"/>
  </w:num>
  <w:num w:numId="75">
    <w:abstractNumId w:val="104"/>
  </w:num>
  <w:num w:numId="76">
    <w:abstractNumId w:val="39"/>
  </w:num>
  <w:num w:numId="77">
    <w:abstractNumId w:val="74"/>
  </w:num>
  <w:num w:numId="78">
    <w:abstractNumId w:val="3"/>
  </w:num>
  <w:num w:numId="79">
    <w:abstractNumId w:val="33"/>
  </w:num>
  <w:num w:numId="80">
    <w:abstractNumId w:val="76"/>
  </w:num>
  <w:num w:numId="81">
    <w:abstractNumId w:val="55"/>
  </w:num>
  <w:num w:numId="82">
    <w:abstractNumId w:val="12"/>
  </w:num>
  <w:num w:numId="83">
    <w:abstractNumId w:val="56"/>
  </w:num>
  <w:num w:numId="84">
    <w:abstractNumId w:val="83"/>
  </w:num>
  <w:num w:numId="85">
    <w:abstractNumId w:val="112"/>
  </w:num>
  <w:num w:numId="86">
    <w:abstractNumId w:val="84"/>
  </w:num>
  <w:num w:numId="87">
    <w:abstractNumId w:val="82"/>
  </w:num>
  <w:num w:numId="88">
    <w:abstractNumId w:val="36"/>
  </w:num>
  <w:num w:numId="89">
    <w:abstractNumId w:val="110"/>
  </w:num>
  <w:num w:numId="90">
    <w:abstractNumId w:val="25"/>
  </w:num>
  <w:num w:numId="91">
    <w:abstractNumId w:val="19"/>
  </w:num>
  <w:num w:numId="92">
    <w:abstractNumId w:val="95"/>
  </w:num>
  <w:num w:numId="93">
    <w:abstractNumId w:val="109"/>
  </w:num>
  <w:num w:numId="94">
    <w:abstractNumId w:val="35"/>
  </w:num>
  <w:num w:numId="95">
    <w:abstractNumId w:val="15"/>
  </w:num>
  <w:num w:numId="96">
    <w:abstractNumId w:val="53"/>
  </w:num>
  <w:num w:numId="97">
    <w:abstractNumId w:val="91"/>
  </w:num>
  <w:num w:numId="98">
    <w:abstractNumId w:val="16"/>
  </w:num>
  <w:num w:numId="99">
    <w:abstractNumId w:val="69"/>
  </w:num>
  <w:num w:numId="100">
    <w:abstractNumId w:val="75"/>
  </w:num>
  <w:num w:numId="101">
    <w:abstractNumId w:val="100"/>
  </w:num>
  <w:num w:numId="102">
    <w:abstractNumId w:val="18"/>
  </w:num>
  <w:num w:numId="103">
    <w:abstractNumId w:val="47"/>
  </w:num>
  <w:num w:numId="104">
    <w:abstractNumId w:val="73"/>
  </w:num>
  <w:num w:numId="105">
    <w:abstractNumId w:val="28"/>
  </w:num>
  <w:num w:numId="106">
    <w:abstractNumId w:val="5"/>
  </w:num>
  <w:num w:numId="107">
    <w:abstractNumId w:val="43"/>
  </w:num>
  <w:num w:numId="108">
    <w:abstractNumId w:val="29"/>
  </w:num>
  <w:num w:numId="109">
    <w:abstractNumId w:val="4"/>
  </w:num>
  <w:num w:numId="110">
    <w:abstractNumId w:val="96"/>
  </w:num>
  <w:num w:numId="111">
    <w:abstractNumId w:val="30"/>
  </w:num>
  <w:num w:numId="112">
    <w:abstractNumId w:val="7"/>
  </w:num>
  <w:num w:numId="113">
    <w:abstractNumId w:val="70"/>
  </w:num>
  <w:num w:numId="114">
    <w:abstractNumId w:val="48"/>
  </w:num>
  <w:num w:numId="115">
    <w:abstractNumId w:val="77"/>
  </w:num>
  <w:num w:numId="116">
    <w:abstractNumId w:val="42"/>
  </w:num>
  <w:num w:numId="117">
    <w:abstractNumId w:val="67"/>
  </w:num>
  <w:num w:numId="118">
    <w:abstractNumId w:val="31"/>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numFmt w:val="lowerLette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D11"/>
    <w:rsid w:val="00002B82"/>
    <w:rsid w:val="00010065"/>
    <w:rsid w:val="00017169"/>
    <w:rsid w:val="00024191"/>
    <w:rsid w:val="000364D3"/>
    <w:rsid w:val="00050F56"/>
    <w:rsid w:val="000709B2"/>
    <w:rsid w:val="0008410F"/>
    <w:rsid w:val="000B5970"/>
    <w:rsid w:val="000B5C70"/>
    <w:rsid w:val="000C6B91"/>
    <w:rsid w:val="000C7BB3"/>
    <w:rsid w:val="000E36C8"/>
    <w:rsid w:val="00101D2A"/>
    <w:rsid w:val="0010360F"/>
    <w:rsid w:val="00115410"/>
    <w:rsid w:val="001202F2"/>
    <w:rsid w:val="001273D4"/>
    <w:rsid w:val="0013193D"/>
    <w:rsid w:val="0013650E"/>
    <w:rsid w:val="00137517"/>
    <w:rsid w:val="00143EE8"/>
    <w:rsid w:val="0014404D"/>
    <w:rsid w:val="00157B43"/>
    <w:rsid w:val="00161222"/>
    <w:rsid w:val="00171EDB"/>
    <w:rsid w:val="0017682C"/>
    <w:rsid w:val="00180339"/>
    <w:rsid w:val="001B3076"/>
    <w:rsid w:val="001B4522"/>
    <w:rsid w:val="001C37FC"/>
    <w:rsid w:val="001E7E97"/>
    <w:rsid w:val="00202DA0"/>
    <w:rsid w:val="00223DB8"/>
    <w:rsid w:val="002452CC"/>
    <w:rsid w:val="00246305"/>
    <w:rsid w:val="00246A26"/>
    <w:rsid w:val="00275AE6"/>
    <w:rsid w:val="00286817"/>
    <w:rsid w:val="00296F49"/>
    <w:rsid w:val="002C443D"/>
    <w:rsid w:val="002D7675"/>
    <w:rsid w:val="002D7FC1"/>
    <w:rsid w:val="002E22A8"/>
    <w:rsid w:val="002F40CE"/>
    <w:rsid w:val="002F639C"/>
    <w:rsid w:val="0030303F"/>
    <w:rsid w:val="003051BF"/>
    <w:rsid w:val="00310FDA"/>
    <w:rsid w:val="003170D1"/>
    <w:rsid w:val="00341516"/>
    <w:rsid w:val="003453BF"/>
    <w:rsid w:val="00362CA9"/>
    <w:rsid w:val="003776AD"/>
    <w:rsid w:val="00383085"/>
    <w:rsid w:val="00401BC1"/>
    <w:rsid w:val="004211A2"/>
    <w:rsid w:val="00441076"/>
    <w:rsid w:val="00453935"/>
    <w:rsid w:val="0046048A"/>
    <w:rsid w:val="00472E53"/>
    <w:rsid w:val="004805FA"/>
    <w:rsid w:val="00484C18"/>
    <w:rsid w:val="00490A1F"/>
    <w:rsid w:val="00495733"/>
    <w:rsid w:val="004C4C59"/>
    <w:rsid w:val="004F65BA"/>
    <w:rsid w:val="0052163F"/>
    <w:rsid w:val="005339DD"/>
    <w:rsid w:val="005349D6"/>
    <w:rsid w:val="00546B58"/>
    <w:rsid w:val="00552A33"/>
    <w:rsid w:val="00553067"/>
    <w:rsid w:val="00563D0A"/>
    <w:rsid w:val="005737C6"/>
    <w:rsid w:val="00576FDF"/>
    <w:rsid w:val="00577B4D"/>
    <w:rsid w:val="00592FB3"/>
    <w:rsid w:val="00593DE4"/>
    <w:rsid w:val="005C61E8"/>
    <w:rsid w:val="005E09D6"/>
    <w:rsid w:val="005F6965"/>
    <w:rsid w:val="00607AC7"/>
    <w:rsid w:val="00614CD2"/>
    <w:rsid w:val="0064117A"/>
    <w:rsid w:val="006522F8"/>
    <w:rsid w:val="00667AAC"/>
    <w:rsid w:val="006844DD"/>
    <w:rsid w:val="00685AB4"/>
    <w:rsid w:val="00686689"/>
    <w:rsid w:val="0069310E"/>
    <w:rsid w:val="006A2ED0"/>
    <w:rsid w:val="006B6F9D"/>
    <w:rsid w:val="006E125A"/>
    <w:rsid w:val="006F1BEF"/>
    <w:rsid w:val="00701CF3"/>
    <w:rsid w:val="007076A2"/>
    <w:rsid w:val="00723693"/>
    <w:rsid w:val="00726B5C"/>
    <w:rsid w:val="007415F7"/>
    <w:rsid w:val="00742FD3"/>
    <w:rsid w:val="00772A65"/>
    <w:rsid w:val="0077743E"/>
    <w:rsid w:val="007842B0"/>
    <w:rsid w:val="007A6CC6"/>
    <w:rsid w:val="007C59A9"/>
    <w:rsid w:val="007D5839"/>
    <w:rsid w:val="007E49B0"/>
    <w:rsid w:val="007F0ABE"/>
    <w:rsid w:val="00812B65"/>
    <w:rsid w:val="00814F19"/>
    <w:rsid w:val="00822EF3"/>
    <w:rsid w:val="00864AB5"/>
    <w:rsid w:val="00880F2B"/>
    <w:rsid w:val="008838D1"/>
    <w:rsid w:val="008B1368"/>
    <w:rsid w:val="008B2CC7"/>
    <w:rsid w:val="008B45FF"/>
    <w:rsid w:val="008C4121"/>
    <w:rsid w:val="0090178E"/>
    <w:rsid w:val="00907B6B"/>
    <w:rsid w:val="009103CC"/>
    <w:rsid w:val="00913521"/>
    <w:rsid w:val="0091439D"/>
    <w:rsid w:val="009170DB"/>
    <w:rsid w:val="00926C2D"/>
    <w:rsid w:val="009315D2"/>
    <w:rsid w:val="00943674"/>
    <w:rsid w:val="00946EFF"/>
    <w:rsid w:val="009517DB"/>
    <w:rsid w:val="009802A7"/>
    <w:rsid w:val="00980FD2"/>
    <w:rsid w:val="00985C3E"/>
    <w:rsid w:val="009D603F"/>
    <w:rsid w:val="009F0F1A"/>
    <w:rsid w:val="009F5E50"/>
    <w:rsid w:val="00A02420"/>
    <w:rsid w:val="00A2025C"/>
    <w:rsid w:val="00A22B67"/>
    <w:rsid w:val="00A53C0D"/>
    <w:rsid w:val="00A7285A"/>
    <w:rsid w:val="00A74A1C"/>
    <w:rsid w:val="00A82634"/>
    <w:rsid w:val="00A963DC"/>
    <w:rsid w:val="00AC405A"/>
    <w:rsid w:val="00AC5848"/>
    <w:rsid w:val="00AD25E9"/>
    <w:rsid w:val="00AE00FE"/>
    <w:rsid w:val="00AF314A"/>
    <w:rsid w:val="00B00DD7"/>
    <w:rsid w:val="00B046C1"/>
    <w:rsid w:val="00B20443"/>
    <w:rsid w:val="00B24791"/>
    <w:rsid w:val="00B26A63"/>
    <w:rsid w:val="00B36F4E"/>
    <w:rsid w:val="00B43D11"/>
    <w:rsid w:val="00B50AEF"/>
    <w:rsid w:val="00B554E3"/>
    <w:rsid w:val="00B6254A"/>
    <w:rsid w:val="00B63BC7"/>
    <w:rsid w:val="00B66EAB"/>
    <w:rsid w:val="00B77C8E"/>
    <w:rsid w:val="00B80FD5"/>
    <w:rsid w:val="00B87089"/>
    <w:rsid w:val="00B87C3C"/>
    <w:rsid w:val="00B91A4F"/>
    <w:rsid w:val="00BA15A7"/>
    <w:rsid w:val="00BB3B8D"/>
    <w:rsid w:val="00BC0BCD"/>
    <w:rsid w:val="00BE4D43"/>
    <w:rsid w:val="00BF1E4A"/>
    <w:rsid w:val="00C07027"/>
    <w:rsid w:val="00C2575F"/>
    <w:rsid w:val="00C32555"/>
    <w:rsid w:val="00C34E19"/>
    <w:rsid w:val="00C673BB"/>
    <w:rsid w:val="00C82459"/>
    <w:rsid w:val="00C836CD"/>
    <w:rsid w:val="00CA78FB"/>
    <w:rsid w:val="00CB70A1"/>
    <w:rsid w:val="00CE0CD6"/>
    <w:rsid w:val="00D15A25"/>
    <w:rsid w:val="00D26C09"/>
    <w:rsid w:val="00D413A8"/>
    <w:rsid w:val="00D66AA4"/>
    <w:rsid w:val="00D72448"/>
    <w:rsid w:val="00D9637B"/>
    <w:rsid w:val="00D9714D"/>
    <w:rsid w:val="00DA7A4F"/>
    <w:rsid w:val="00DB4285"/>
    <w:rsid w:val="00DE2037"/>
    <w:rsid w:val="00DE5935"/>
    <w:rsid w:val="00DE659A"/>
    <w:rsid w:val="00DF1D73"/>
    <w:rsid w:val="00DF2A68"/>
    <w:rsid w:val="00E007FD"/>
    <w:rsid w:val="00E043B5"/>
    <w:rsid w:val="00E04588"/>
    <w:rsid w:val="00E07222"/>
    <w:rsid w:val="00E10235"/>
    <w:rsid w:val="00E206B3"/>
    <w:rsid w:val="00E313C1"/>
    <w:rsid w:val="00E32EE5"/>
    <w:rsid w:val="00E402E3"/>
    <w:rsid w:val="00E77419"/>
    <w:rsid w:val="00E8488A"/>
    <w:rsid w:val="00E9551B"/>
    <w:rsid w:val="00E95C49"/>
    <w:rsid w:val="00EB1CAB"/>
    <w:rsid w:val="00EB3A9C"/>
    <w:rsid w:val="00EB48B5"/>
    <w:rsid w:val="00ED5CCE"/>
    <w:rsid w:val="00ED71F6"/>
    <w:rsid w:val="00EE6682"/>
    <w:rsid w:val="00EE7B54"/>
    <w:rsid w:val="00EF7DCD"/>
    <w:rsid w:val="00F26FAC"/>
    <w:rsid w:val="00F31AEB"/>
    <w:rsid w:val="00F320D8"/>
    <w:rsid w:val="00F35F9E"/>
    <w:rsid w:val="00F667BF"/>
    <w:rsid w:val="00F76B6A"/>
    <w:rsid w:val="00F94037"/>
    <w:rsid w:val="00FE60D5"/>
    <w:rsid w:val="00FF5141"/>
    <w:rsid w:val="00FF69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schemas-ifinger-com/smarttag" w:url="http://download.ifinger.com/smarttag/ifsmart.dll" w:name="data"/>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588"/>
    <w:rPr>
      <w:lang w:val="fr-FR"/>
    </w:rPr>
  </w:style>
  <w:style w:type="paragraph" w:styleId="Heading1">
    <w:name w:val="heading 1"/>
    <w:basedOn w:val="Normal"/>
    <w:next w:val="Normal"/>
    <w:link w:val="Heading1Char"/>
    <w:qFormat/>
    <w:rsid w:val="00EB1CAB"/>
    <w:pPr>
      <w:keepNext/>
      <w:pBdr>
        <w:bottom w:val="double" w:sz="4" w:space="1" w:color="auto"/>
      </w:pBdr>
      <w:shd w:val="pct20" w:color="000000" w:fill="FFFFFF"/>
      <w:spacing w:after="480" w:line="240" w:lineRule="auto"/>
      <w:jc w:val="right"/>
      <w:outlineLvl w:val="0"/>
    </w:pPr>
    <w:rPr>
      <w:rFonts w:ascii="Arial Rounded MT Bold" w:eastAsia="Times New Roman" w:hAnsi="Arial Rounded MT Bold" w:cs="Traditional Arabic"/>
      <w:b/>
      <w:bCs/>
      <w:caps/>
      <w:sz w:val="36"/>
      <w:szCs w:val="43"/>
      <w:lang w:bidi="ar-LB"/>
    </w:rPr>
  </w:style>
  <w:style w:type="paragraph" w:styleId="Heading2">
    <w:name w:val="heading 2"/>
    <w:basedOn w:val="Normal"/>
    <w:next w:val="Normal"/>
    <w:link w:val="Heading2Char"/>
    <w:qFormat/>
    <w:rsid w:val="00EB1CAB"/>
    <w:pPr>
      <w:keepNext/>
      <w:spacing w:before="240" w:after="0" w:line="240" w:lineRule="auto"/>
      <w:jc w:val="lowKashida"/>
      <w:outlineLvl w:val="1"/>
    </w:pPr>
    <w:rPr>
      <w:rFonts w:ascii="Arial Rounded MT Bold" w:eastAsia="Times New Roman" w:hAnsi="Arial Rounded MT Bold" w:cs="Traditional Arabic"/>
      <w:b/>
      <w:bCs/>
      <w:caps/>
      <w:sz w:val="26"/>
      <w:szCs w:val="31"/>
      <w:lang w:bidi="ar-LB"/>
    </w:rPr>
  </w:style>
  <w:style w:type="paragraph" w:styleId="Heading3">
    <w:name w:val="heading 3"/>
    <w:basedOn w:val="Normal"/>
    <w:next w:val="Normal"/>
    <w:link w:val="Heading3Char"/>
    <w:qFormat/>
    <w:rsid w:val="00EB1CAB"/>
    <w:pPr>
      <w:keepNext/>
      <w:spacing w:before="120" w:after="60" w:line="240" w:lineRule="auto"/>
      <w:outlineLvl w:val="2"/>
    </w:pPr>
    <w:rPr>
      <w:rFonts w:ascii="Arial" w:eastAsia="Times New Roman" w:hAnsi="Arial" w:cs="Traditional Arabic"/>
      <w:b/>
      <w:bCs/>
      <w:sz w:val="24"/>
      <w:szCs w:val="28"/>
      <w:lang w:bidi="ar-LB"/>
    </w:rPr>
  </w:style>
  <w:style w:type="paragraph" w:styleId="Heading5">
    <w:name w:val="heading 5"/>
    <w:basedOn w:val="Normal"/>
    <w:next w:val="Normal"/>
    <w:link w:val="Heading5Char"/>
    <w:qFormat/>
    <w:rsid w:val="00EB1CAB"/>
    <w:pPr>
      <w:keepNext/>
      <w:pBdr>
        <w:bottom w:val="double" w:sz="4" w:space="1" w:color="auto"/>
      </w:pBdr>
      <w:spacing w:after="0" w:line="240" w:lineRule="auto"/>
      <w:jc w:val="right"/>
      <w:outlineLvl w:val="4"/>
    </w:pPr>
    <w:rPr>
      <w:rFonts w:ascii="Arial Rounded MT Bold" w:eastAsia="Times New Roman" w:hAnsi="Arial Rounded MT Bold" w:cs="Traditional Arabic"/>
      <w:i/>
      <w:iCs/>
      <w:sz w:val="18"/>
      <w:szCs w:val="21"/>
      <w:lang w:bidi="ar-L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E203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nhideWhenUsed/>
    <w:rsid w:val="00926C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6C2D"/>
    <w:rPr>
      <w:lang w:val="fr-FR"/>
    </w:rPr>
  </w:style>
  <w:style w:type="paragraph" w:styleId="Footer">
    <w:name w:val="footer"/>
    <w:basedOn w:val="Normal"/>
    <w:link w:val="FooterChar"/>
    <w:unhideWhenUsed/>
    <w:rsid w:val="00926C2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26C2D"/>
    <w:rPr>
      <w:lang w:val="fr-FR"/>
    </w:rPr>
  </w:style>
  <w:style w:type="paragraph" w:styleId="BalloonText">
    <w:name w:val="Balloon Text"/>
    <w:basedOn w:val="Normal"/>
    <w:link w:val="BalloonTextChar"/>
    <w:uiPriority w:val="99"/>
    <w:semiHidden/>
    <w:unhideWhenUsed/>
    <w:rsid w:val="00926C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C2D"/>
    <w:rPr>
      <w:rFonts w:ascii="Tahoma" w:hAnsi="Tahoma" w:cs="Tahoma"/>
      <w:sz w:val="16"/>
      <w:szCs w:val="16"/>
      <w:lang w:val="fr-FR"/>
    </w:rPr>
  </w:style>
  <w:style w:type="character" w:customStyle="1" w:styleId="hps">
    <w:name w:val="hps"/>
    <w:basedOn w:val="DefaultParagraphFont"/>
    <w:rsid w:val="002E22A8"/>
  </w:style>
  <w:style w:type="paragraph" w:styleId="ListParagraph">
    <w:name w:val="List Paragraph"/>
    <w:basedOn w:val="Normal"/>
    <w:uiPriority w:val="34"/>
    <w:qFormat/>
    <w:rsid w:val="00296F49"/>
    <w:pPr>
      <w:ind w:left="720"/>
      <w:contextualSpacing/>
    </w:pPr>
  </w:style>
  <w:style w:type="paragraph" w:styleId="NormalWeb">
    <w:name w:val="Normal (Web)"/>
    <w:basedOn w:val="Normal"/>
    <w:uiPriority w:val="99"/>
    <w:semiHidden/>
    <w:unhideWhenUsed/>
    <w:rsid w:val="00B26A63"/>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itle">
    <w:name w:val="Title"/>
    <w:basedOn w:val="Normal"/>
    <w:link w:val="TitleChar"/>
    <w:qFormat/>
    <w:rsid w:val="008B45FF"/>
    <w:pPr>
      <w:spacing w:before="240" w:after="60" w:line="240" w:lineRule="auto"/>
      <w:jc w:val="center"/>
      <w:outlineLvl w:val="0"/>
    </w:pPr>
    <w:rPr>
      <w:rFonts w:ascii="Arial Rounded MT Bold" w:eastAsia="Times New Roman" w:hAnsi="Arial Rounded MT Bold" w:cs="Traditional Arabic"/>
      <w:b/>
      <w:bCs/>
      <w:caps/>
      <w:kern w:val="28"/>
      <w:sz w:val="28"/>
      <w:szCs w:val="33"/>
    </w:rPr>
  </w:style>
  <w:style w:type="character" w:customStyle="1" w:styleId="TitleChar">
    <w:name w:val="Title Char"/>
    <w:basedOn w:val="DefaultParagraphFont"/>
    <w:link w:val="Title"/>
    <w:rsid w:val="008B45FF"/>
    <w:rPr>
      <w:rFonts w:ascii="Arial Rounded MT Bold" w:eastAsia="Times New Roman" w:hAnsi="Arial Rounded MT Bold" w:cs="Traditional Arabic"/>
      <w:b/>
      <w:bCs/>
      <w:caps/>
      <w:kern w:val="28"/>
      <w:sz w:val="28"/>
      <w:szCs w:val="33"/>
      <w:lang w:val="fr-FR"/>
    </w:rPr>
  </w:style>
  <w:style w:type="paragraph" w:styleId="BodyText">
    <w:name w:val="Body Text"/>
    <w:basedOn w:val="Normal"/>
    <w:link w:val="BodyTextChar"/>
    <w:rsid w:val="008B45FF"/>
    <w:pPr>
      <w:spacing w:after="0" w:line="240" w:lineRule="auto"/>
      <w:jc w:val="lowKashida"/>
    </w:pPr>
    <w:rPr>
      <w:rFonts w:ascii="Arial" w:eastAsia="Times New Roman" w:hAnsi="Arial" w:cs="Traditional Arabic"/>
      <w:szCs w:val="26"/>
    </w:rPr>
  </w:style>
  <w:style w:type="character" w:customStyle="1" w:styleId="BodyTextChar">
    <w:name w:val="Body Text Char"/>
    <w:basedOn w:val="DefaultParagraphFont"/>
    <w:link w:val="BodyText"/>
    <w:semiHidden/>
    <w:rsid w:val="008B45FF"/>
    <w:rPr>
      <w:rFonts w:ascii="Arial" w:eastAsia="Times New Roman" w:hAnsi="Arial" w:cs="Traditional Arabic"/>
      <w:szCs w:val="26"/>
      <w:lang w:val="fr-FR"/>
    </w:rPr>
  </w:style>
  <w:style w:type="paragraph" w:customStyle="1" w:styleId="n">
    <w:name w:val="n"/>
    <w:basedOn w:val="Normal"/>
    <w:rsid w:val="00310FDA"/>
    <w:pPr>
      <w:spacing w:after="0" w:line="240" w:lineRule="auto"/>
      <w:ind w:left="624" w:hanging="624"/>
      <w:jc w:val="right"/>
    </w:pPr>
    <w:rPr>
      <w:rFonts w:ascii="Arial Rounded MT Bold" w:eastAsia="Times New Roman" w:hAnsi="Arial Rounded MT Bold" w:cs="Traditional Arabic"/>
      <w:b/>
      <w:bCs/>
      <w:sz w:val="26"/>
      <w:szCs w:val="26"/>
      <w:lang w:bidi="ar-LB"/>
    </w:rPr>
  </w:style>
  <w:style w:type="character" w:customStyle="1" w:styleId="red1">
    <w:name w:val="red1"/>
    <w:basedOn w:val="DefaultParagraphFont"/>
    <w:rsid w:val="00275AE6"/>
    <w:rPr>
      <w:b/>
      <w:bCs/>
      <w:color w:val="FF0000"/>
    </w:rPr>
  </w:style>
  <w:style w:type="paragraph" w:styleId="BodyTextIndent2">
    <w:name w:val="Body Text Indent 2"/>
    <w:basedOn w:val="Normal"/>
    <w:link w:val="BodyTextIndent2Char"/>
    <w:unhideWhenUsed/>
    <w:rsid w:val="004F65BA"/>
    <w:pPr>
      <w:spacing w:after="0" w:line="240" w:lineRule="auto"/>
      <w:ind w:left="567" w:hanging="567"/>
      <w:jc w:val="lowKashida"/>
    </w:pPr>
    <w:rPr>
      <w:rFonts w:ascii="Arial" w:eastAsia="Times New Roman" w:hAnsi="Arial" w:cs="Times New Roman"/>
      <w:szCs w:val="24"/>
    </w:rPr>
  </w:style>
  <w:style w:type="character" w:customStyle="1" w:styleId="BodyTextIndent2Char">
    <w:name w:val="Body Text Indent 2 Char"/>
    <w:basedOn w:val="DefaultParagraphFont"/>
    <w:link w:val="BodyTextIndent2"/>
    <w:rsid w:val="004F65BA"/>
    <w:rPr>
      <w:rFonts w:ascii="Arial" w:eastAsia="Times New Roman" w:hAnsi="Arial" w:cs="Times New Roman"/>
      <w:szCs w:val="24"/>
      <w:lang w:val="fr-FR"/>
    </w:rPr>
  </w:style>
  <w:style w:type="paragraph" w:customStyle="1" w:styleId="periode">
    <w:name w:val="periode"/>
    <w:basedOn w:val="Title"/>
    <w:rsid w:val="00814F19"/>
    <w:pPr>
      <w:spacing w:before="0" w:after="120"/>
      <w:jc w:val="right"/>
    </w:pPr>
    <w:rPr>
      <w:caps w:val="0"/>
      <w:sz w:val="26"/>
      <w:szCs w:val="31"/>
      <w:lang w:bidi="ar-LB"/>
    </w:rPr>
  </w:style>
  <w:style w:type="character" w:customStyle="1" w:styleId="Heading1Char">
    <w:name w:val="Heading 1 Char"/>
    <w:basedOn w:val="DefaultParagraphFont"/>
    <w:link w:val="Heading1"/>
    <w:rsid w:val="00EB1CAB"/>
    <w:rPr>
      <w:rFonts w:ascii="Arial Rounded MT Bold" w:eastAsia="Times New Roman" w:hAnsi="Arial Rounded MT Bold" w:cs="Traditional Arabic"/>
      <w:b/>
      <w:bCs/>
      <w:caps/>
      <w:sz w:val="36"/>
      <w:szCs w:val="43"/>
      <w:shd w:val="pct20" w:color="000000" w:fill="FFFFFF"/>
      <w:lang w:val="fr-FR" w:bidi="ar-LB"/>
    </w:rPr>
  </w:style>
  <w:style w:type="character" w:customStyle="1" w:styleId="Heading2Char">
    <w:name w:val="Heading 2 Char"/>
    <w:basedOn w:val="DefaultParagraphFont"/>
    <w:link w:val="Heading2"/>
    <w:rsid w:val="00EB1CAB"/>
    <w:rPr>
      <w:rFonts w:ascii="Arial Rounded MT Bold" w:eastAsia="Times New Roman" w:hAnsi="Arial Rounded MT Bold" w:cs="Traditional Arabic"/>
      <w:b/>
      <w:bCs/>
      <w:caps/>
      <w:sz w:val="26"/>
      <w:szCs w:val="31"/>
      <w:lang w:val="fr-FR" w:bidi="ar-LB"/>
    </w:rPr>
  </w:style>
  <w:style w:type="character" w:customStyle="1" w:styleId="Heading3Char">
    <w:name w:val="Heading 3 Char"/>
    <w:basedOn w:val="DefaultParagraphFont"/>
    <w:link w:val="Heading3"/>
    <w:rsid w:val="00EB1CAB"/>
    <w:rPr>
      <w:rFonts w:ascii="Arial" w:eastAsia="Times New Roman" w:hAnsi="Arial" w:cs="Traditional Arabic"/>
      <w:b/>
      <w:bCs/>
      <w:sz w:val="24"/>
      <w:szCs w:val="28"/>
      <w:lang w:val="fr-FR" w:bidi="ar-LB"/>
    </w:rPr>
  </w:style>
  <w:style w:type="character" w:customStyle="1" w:styleId="Heading5Char">
    <w:name w:val="Heading 5 Char"/>
    <w:basedOn w:val="DefaultParagraphFont"/>
    <w:link w:val="Heading5"/>
    <w:rsid w:val="00EB1CAB"/>
    <w:rPr>
      <w:rFonts w:ascii="Arial Rounded MT Bold" w:eastAsia="Times New Roman" w:hAnsi="Arial Rounded MT Bold" w:cs="Traditional Arabic"/>
      <w:i/>
      <w:iCs/>
      <w:sz w:val="18"/>
      <w:szCs w:val="21"/>
      <w:lang w:val="fr-FR" w:bidi="ar-LB"/>
    </w:rPr>
  </w:style>
  <w:style w:type="paragraph" w:styleId="BodyTextIndent">
    <w:name w:val="Body Text Indent"/>
    <w:basedOn w:val="Normal"/>
    <w:link w:val="BodyTextIndentChar"/>
    <w:rsid w:val="00EB1CAB"/>
    <w:pPr>
      <w:spacing w:after="0" w:line="240" w:lineRule="auto"/>
      <w:ind w:left="567" w:hanging="567"/>
      <w:jc w:val="lowKashida"/>
    </w:pPr>
    <w:rPr>
      <w:rFonts w:ascii="Arial" w:eastAsia="Times New Roman" w:hAnsi="Arial" w:cs="Traditional Arabic"/>
      <w:szCs w:val="26"/>
      <w:lang w:bidi="ar-LB"/>
    </w:rPr>
  </w:style>
  <w:style w:type="character" w:customStyle="1" w:styleId="BodyTextIndentChar">
    <w:name w:val="Body Text Indent Char"/>
    <w:basedOn w:val="DefaultParagraphFont"/>
    <w:link w:val="BodyTextIndent"/>
    <w:uiPriority w:val="99"/>
    <w:semiHidden/>
    <w:rsid w:val="00EB1CAB"/>
    <w:rPr>
      <w:rFonts w:ascii="Arial" w:eastAsia="Times New Roman" w:hAnsi="Arial" w:cs="Traditional Arabic"/>
      <w:szCs w:val="26"/>
      <w:lang w:val="fr-FR" w:bidi="ar-LB"/>
    </w:rPr>
  </w:style>
  <w:style w:type="paragraph" w:styleId="BodyTextIndent3">
    <w:name w:val="Body Text Indent 3"/>
    <w:basedOn w:val="Normal"/>
    <w:link w:val="BodyTextIndent3Char"/>
    <w:semiHidden/>
    <w:rsid w:val="00EB1CAB"/>
    <w:pPr>
      <w:spacing w:after="0" w:line="240" w:lineRule="auto"/>
      <w:ind w:left="284" w:hanging="284"/>
      <w:jc w:val="lowKashida"/>
    </w:pPr>
    <w:rPr>
      <w:rFonts w:ascii="Arial" w:eastAsia="Times New Roman" w:hAnsi="Arial" w:cs="Traditional Arabic"/>
      <w:szCs w:val="26"/>
      <w:lang w:val="en-US" w:bidi="ar-LB"/>
    </w:rPr>
  </w:style>
  <w:style w:type="character" w:customStyle="1" w:styleId="BodyTextIndent3Char">
    <w:name w:val="Body Text Indent 3 Char"/>
    <w:basedOn w:val="DefaultParagraphFont"/>
    <w:link w:val="BodyTextIndent3"/>
    <w:semiHidden/>
    <w:rsid w:val="00EB1CAB"/>
    <w:rPr>
      <w:rFonts w:ascii="Arial" w:eastAsia="Times New Roman" w:hAnsi="Arial" w:cs="Traditional Arabic"/>
      <w:szCs w:val="26"/>
      <w:lang w:bidi="ar-LB"/>
    </w:rPr>
  </w:style>
  <w:style w:type="paragraph" w:styleId="BodyText2">
    <w:name w:val="Body Text 2"/>
    <w:basedOn w:val="Normal"/>
    <w:link w:val="BodyText2Char"/>
    <w:rsid w:val="00EB1CAB"/>
    <w:pPr>
      <w:spacing w:after="0" w:line="240" w:lineRule="auto"/>
      <w:jc w:val="lowKashida"/>
    </w:pPr>
    <w:rPr>
      <w:rFonts w:ascii="Arial" w:eastAsia="Times New Roman" w:hAnsi="Arial" w:cs="Traditional Arabic"/>
      <w:szCs w:val="26"/>
      <w:lang w:bidi="ar-LB"/>
    </w:rPr>
  </w:style>
  <w:style w:type="character" w:customStyle="1" w:styleId="BodyText2Char">
    <w:name w:val="Body Text 2 Char"/>
    <w:basedOn w:val="DefaultParagraphFont"/>
    <w:link w:val="BodyText2"/>
    <w:rsid w:val="00EB1CAB"/>
    <w:rPr>
      <w:rFonts w:ascii="Arial" w:eastAsia="Times New Roman" w:hAnsi="Arial" w:cs="Traditional Arabic"/>
      <w:szCs w:val="26"/>
      <w:lang w:val="fr-FR" w:bidi="ar-LB"/>
    </w:rPr>
  </w:style>
  <w:style w:type="character" w:styleId="Hyperlink">
    <w:name w:val="Hyperlink"/>
    <w:basedOn w:val="DefaultParagraphFont"/>
    <w:uiPriority w:val="99"/>
    <w:semiHidden/>
    <w:unhideWhenUsed/>
    <w:rsid w:val="00A963DC"/>
    <w:rPr>
      <w:color w:val="0000FF"/>
      <w:u w:val="single"/>
    </w:rPr>
  </w:style>
  <w:style w:type="character" w:customStyle="1" w:styleId="shorttext">
    <w:name w:val="short_text"/>
    <w:basedOn w:val="DefaultParagraphFont"/>
    <w:rsid w:val="00A963DC"/>
  </w:style>
  <w:style w:type="character" w:customStyle="1" w:styleId="a">
    <w:name w:val="a"/>
    <w:basedOn w:val="DefaultParagraphFont"/>
    <w:rsid w:val="00A963DC"/>
  </w:style>
  <w:style w:type="character" w:customStyle="1" w:styleId="linkimagecontainer">
    <w:name w:val="link_image_container"/>
    <w:basedOn w:val="DefaultParagraphFont"/>
    <w:rsid w:val="00E8488A"/>
  </w:style>
  <w:style w:type="character" w:styleId="HTMLCode">
    <w:name w:val="HTML Code"/>
    <w:basedOn w:val="DefaultParagraphFont"/>
    <w:uiPriority w:val="99"/>
    <w:semiHidden/>
    <w:unhideWhenUsed/>
    <w:rsid w:val="00E8488A"/>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588"/>
    <w:rPr>
      <w:lang w:val="fr-FR"/>
    </w:rPr>
  </w:style>
  <w:style w:type="paragraph" w:styleId="Heading1">
    <w:name w:val="heading 1"/>
    <w:basedOn w:val="Normal"/>
    <w:next w:val="Normal"/>
    <w:link w:val="Heading1Char"/>
    <w:qFormat/>
    <w:rsid w:val="00EB1CAB"/>
    <w:pPr>
      <w:keepNext/>
      <w:pBdr>
        <w:bottom w:val="double" w:sz="4" w:space="1" w:color="auto"/>
      </w:pBdr>
      <w:shd w:val="pct20" w:color="000000" w:fill="FFFFFF"/>
      <w:spacing w:after="480" w:line="240" w:lineRule="auto"/>
      <w:jc w:val="right"/>
      <w:outlineLvl w:val="0"/>
    </w:pPr>
    <w:rPr>
      <w:rFonts w:ascii="Arial Rounded MT Bold" w:eastAsia="Times New Roman" w:hAnsi="Arial Rounded MT Bold" w:cs="Traditional Arabic"/>
      <w:b/>
      <w:bCs/>
      <w:caps/>
      <w:sz w:val="36"/>
      <w:szCs w:val="43"/>
      <w:lang w:bidi="ar-LB"/>
    </w:rPr>
  </w:style>
  <w:style w:type="paragraph" w:styleId="Heading2">
    <w:name w:val="heading 2"/>
    <w:basedOn w:val="Normal"/>
    <w:next w:val="Normal"/>
    <w:link w:val="Heading2Char"/>
    <w:qFormat/>
    <w:rsid w:val="00EB1CAB"/>
    <w:pPr>
      <w:keepNext/>
      <w:spacing w:before="240" w:after="0" w:line="240" w:lineRule="auto"/>
      <w:jc w:val="lowKashida"/>
      <w:outlineLvl w:val="1"/>
    </w:pPr>
    <w:rPr>
      <w:rFonts w:ascii="Arial Rounded MT Bold" w:eastAsia="Times New Roman" w:hAnsi="Arial Rounded MT Bold" w:cs="Traditional Arabic"/>
      <w:b/>
      <w:bCs/>
      <w:caps/>
      <w:sz w:val="26"/>
      <w:szCs w:val="31"/>
      <w:lang w:bidi="ar-LB"/>
    </w:rPr>
  </w:style>
  <w:style w:type="paragraph" w:styleId="Heading3">
    <w:name w:val="heading 3"/>
    <w:basedOn w:val="Normal"/>
    <w:next w:val="Normal"/>
    <w:link w:val="Heading3Char"/>
    <w:qFormat/>
    <w:rsid w:val="00EB1CAB"/>
    <w:pPr>
      <w:keepNext/>
      <w:spacing w:before="120" w:after="60" w:line="240" w:lineRule="auto"/>
      <w:outlineLvl w:val="2"/>
    </w:pPr>
    <w:rPr>
      <w:rFonts w:ascii="Arial" w:eastAsia="Times New Roman" w:hAnsi="Arial" w:cs="Traditional Arabic"/>
      <w:b/>
      <w:bCs/>
      <w:sz w:val="24"/>
      <w:szCs w:val="28"/>
      <w:lang w:bidi="ar-LB"/>
    </w:rPr>
  </w:style>
  <w:style w:type="paragraph" w:styleId="Heading5">
    <w:name w:val="heading 5"/>
    <w:basedOn w:val="Normal"/>
    <w:next w:val="Normal"/>
    <w:link w:val="Heading5Char"/>
    <w:qFormat/>
    <w:rsid w:val="00EB1CAB"/>
    <w:pPr>
      <w:keepNext/>
      <w:pBdr>
        <w:bottom w:val="double" w:sz="4" w:space="1" w:color="auto"/>
      </w:pBdr>
      <w:spacing w:after="0" w:line="240" w:lineRule="auto"/>
      <w:jc w:val="right"/>
      <w:outlineLvl w:val="4"/>
    </w:pPr>
    <w:rPr>
      <w:rFonts w:ascii="Arial Rounded MT Bold" w:eastAsia="Times New Roman" w:hAnsi="Arial Rounded MT Bold" w:cs="Traditional Arabic"/>
      <w:i/>
      <w:iCs/>
      <w:sz w:val="18"/>
      <w:szCs w:val="21"/>
      <w:lang w:bidi="ar-L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E203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nhideWhenUsed/>
    <w:rsid w:val="00926C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6C2D"/>
    <w:rPr>
      <w:lang w:val="fr-FR"/>
    </w:rPr>
  </w:style>
  <w:style w:type="paragraph" w:styleId="Footer">
    <w:name w:val="footer"/>
    <w:basedOn w:val="Normal"/>
    <w:link w:val="FooterChar"/>
    <w:unhideWhenUsed/>
    <w:rsid w:val="00926C2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26C2D"/>
    <w:rPr>
      <w:lang w:val="fr-FR"/>
    </w:rPr>
  </w:style>
  <w:style w:type="paragraph" w:styleId="BalloonText">
    <w:name w:val="Balloon Text"/>
    <w:basedOn w:val="Normal"/>
    <w:link w:val="BalloonTextChar"/>
    <w:uiPriority w:val="99"/>
    <w:semiHidden/>
    <w:unhideWhenUsed/>
    <w:rsid w:val="00926C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C2D"/>
    <w:rPr>
      <w:rFonts w:ascii="Tahoma" w:hAnsi="Tahoma" w:cs="Tahoma"/>
      <w:sz w:val="16"/>
      <w:szCs w:val="16"/>
      <w:lang w:val="fr-FR"/>
    </w:rPr>
  </w:style>
  <w:style w:type="character" w:customStyle="1" w:styleId="hps">
    <w:name w:val="hps"/>
    <w:basedOn w:val="DefaultParagraphFont"/>
    <w:rsid w:val="002E22A8"/>
  </w:style>
  <w:style w:type="paragraph" w:styleId="ListParagraph">
    <w:name w:val="List Paragraph"/>
    <w:basedOn w:val="Normal"/>
    <w:uiPriority w:val="34"/>
    <w:qFormat/>
    <w:rsid w:val="00296F49"/>
    <w:pPr>
      <w:ind w:left="720"/>
      <w:contextualSpacing/>
    </w:pPr>
  </w:style>
  <w:style w:type="paragraph" w:styleId="NormalWeb">
    <w:name w:val="Normal (Web)"/>
    <w:basedOn w:val="Normal"/>
    <w:uiPriority w:val="99"/>
    <w:semiHidden/>
    <w:unhideWhenUsed/>
    <w:rsid w:val="00B26A63"/>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itle">
    <w:name w:val="Title"/>
    <w:basedOn w:val="Normal"/>
    <w:link w:val="TitleChar"/>
    <w:qFormat/>
    <w:rsid w:val="008B45FF"/>
    <w:pPr>
      <w:spacing w:before="240" w:after="60" w:line="240" w:lineRule="auto"/>
      <w:jc w:val="center"/>
      <w:outlineLvl w:val="0"/>
    </w:pPr>
    <w:rPr>
      <w:rFonts w:ascii="Arial Rounded MT Bold" w:eastAsia="Times New Roman" w:hAnsi="Arial Rounded MT Bold" w:cs="Traditional Arabic"/>
      <w:b/>
      <w:bCs/>
      <w:caps/>
      <w:kern w:val="28"/>
      <w:sz w:val="28"/>
      <w:szCs w:val="33"/>
    </w:rPr>
  </w:style>
  <w:style w:type="character" w:customStyle="1" w:styleId="TitleChar">
    <w:name w:val="Title Char"/>
    <w:basedOn w:val="DefaultParagraphFont"/>
    <w:link w:val="Title"/>
    <w:rsid w:val="008B45FF"/>
    <w:rPr>
      <w:rFonts w:ascii="Arial Rounded MT Bold" w:eastAsia="Times New Roman" w:hAnsi="Arial Rounded MT Bold" w:cs="Traditional Arabic"/>
      <w:b/>
      <w:bCs/>
      <w:caps/>
      <w:kern w:val="28"/>
      <w:sz w:val="28"/>
      <w:szCs w:val="33"/>
      <w:lang w:val="fr-FR"/>
    </w:rPr>
  </w:style>
  <w:style w:type="paragraph" w:styleId="BodyText">
    <w:name w:val="Body Text"/>
    <w:basedOn w:val="Normal"/>
    <w:link w:val="BodyTextChar"/>
    <w:rsid w:val="008B45FF"/>
    <w:pPr>
      <w:spacing w:after="0" w:line="240" w:lineRule="auto"/>
      <w:jc w:val="lowKashida"/>
    </w:pPr>
    <w:rPr>
      <w:rFonts w:ascii="Arial" w:eastAsia="Times New Roman" w:hAnsi="Arial" w:cs="Traditional Arabic"/>
      <w:szCs w:val="26"/>
    </w:rPr>
  </w:style>
  <w:style w:type="character" w:customStyle="1" w:styleId="BodyTextChar">
    <w:name w:val="Body Text Char"/>
    <w:basedOn w:val="DefaultParagraphFont"/>
    <w:link w:val="BodyText"/>
    <w:semiHidden/>
    <w:rsid w:val="008B45FF"/>
    <w:rPr>
      <w:rFonts w:ascii="Arial" w:eastAsia="Times New Roman" w:hAnsi="Arial" w:cs="Traditional Arabic"/>
      <w:szCs w:val="26"/>
      <w:lang w:val="fr-FR"/>
    </w:rPr>
  </w:style>
  <w:style w:type="paragraph" w:customStyle="1" w:styleId="n">
    <w:name w:val="n"/>
    <w:basedOn w:val="Normal"/>
    <w:rsid w:val="00310FDA"/>
    <w:pPr>
      <w:spacing w:after="0" w:line="240" w:lineRule="auto"/>
      <w:ind w:left="624" w:hanging="624"/>
      <w:jc w:val="right"/>
    </w:pPr>
    <w:rPr>
      <w:rFonts w:ascii="Arial Rounded MT Bold" w:eastAsia="Times New Roman" w:hAnsi="Arial Rounded MT Bold" w:cs="Traditional Arabic"/>
      <w:b/>
      <w:bCs/>
      <w:sz w:val="26"/>
      <w:szCs w:val="26"/>
      <w:lang w:bidi="ar-LB"/>
    </w:rPr>
  </w:style>
  <w:style w:type="character" w:customStyle="1" w:styleId="red1">
    <w:name w:val="red1"/>
    <w:basedOn w:val="DefaultParagraphFont"/>
    <w:rsid w:val="00275AE6"/>
    <w:rPr>
      <w:b/>
      <w:bCs/>
      <w:color w:val="FF0000"/>
    </w:rPr>
  </w:style>
  <w:style w:type="paragraph" w:styleId="BodyTextIndent2">
    <w:name w:val="Body Text Indent 2"/>
    <w:basedOn w:val="Normal"/>
    <w:link w:val="BodyTextIndent2Char"/>
    <w:unhideWhenUsed/>
    <w:rsid w:val="004F65BA"/>
    <w:pPr>
      <w:spacing w:after="0" w:line="240" w:lineRule="auto"/>
      <w:ind w:left="567" w:hanging="567"/>
      <w:jc w:val="lowKashida"/>
    </w:pPr>
    <w:rPr>
      <w:rFonts w:ascii="Arial" w:eastAsia="Times New Roman" w:hAnsi="Arial" w:cs="Times New Roman"/>
      <w:szCs w:val="24"/>
    </w:rPr>
  </w:style>
  <w:style w:type="character" w:customStyle="1" w:styleId="BodyTextIndent2Char">
    <w:name w:val="Body Text Indent 2 Char"/>
    <w:basedOn w:val="DefaultParagraphFont"/>
    <w:link w:val="BodyTextIndent2"/>
    <w:rsid w:val="004F65BA"/>
    <w:rPr>
      <w:rFonts w:ascii="Arial" w:eastAsia="Times New Roman" w:hAnsi="Arial" w:cs="Times New Roman"/>
      <w:szCs w:val="24"/>
      <w:lang w:val="fr-FR"/>
    </w:rPr>
  </w:style>
  <w:style w:type="paragraph" w:customStyle="1" w:styleId="periode">
    <w:name w:val="periode"/>
    <w:basedOn w:val="Title"/>
    <w:rsid w:val="00814F19"/>
    <w:pPr>
      <w:spacing w:before="0" w:after="120"/>
      <w:jc w:val="right"/>
    </w:pPr>
    <w:rPr>
      <w:caps w:val="0"/>
      <w:sz w:val="26"/>
      <w:szCs w:val="31"/>
      <w:lang w:bidi="ar-LB"/>
    </w:rPr>
  </w:style>
  <w:style w:type="character" w:customStyle="1" w:styleId="Heading1Char">
    <w:name w:val="Heading 1 Char"/>
    <w:basedOn w:val="DefaultParagraphFont"/>
    <w:link w:val="Heading1"/>
    <w:rsid w:val="00EB1CAB"/>
    <w:rPr>
      <w:rFonts w:ascii="Arial Rounded MT Bold" w:eastAsia="Times New Roman" w:hAnsi="Arial Rounded MT Bold" w:cs="Traditional Arabic"/>
      <w:b/>
      <w:bCs/>
      <w:caps/>
      <w:sz w:val="36"/>
      <w:szCs w:val="43"/>
      <w:shd w:val="pct20" w:color="000000" w:fill="FFFFFF"/>
      <w:lang w:val="fr-FR" w:bidi="ar-LB"/>
    </w:rPr>
  </w:style>
  <w:style w:type="character" w:customStyle="1" w:styleId="Heading2Char">
    <w:name w:val="Heading 2 Char"/>
    <w:basedOn w:val="DefaultParagraphFont"/>
    <w:link w:val="Heading2"/>
    <w:rsid w:val="00EB1CAB"/>
    <w:rPr>
      <w:rFonts w:ascii="Arial Rounded MT Bold" w:eastAsia="Times New Roman" w:hAnsi="Arial Rounded MT Bold" w:cs="Traditional Arabic"/>
      <w:b/>
      <w:bCs/>
      <w:caps/>
      <w:sz w:val="26"/>
      <w:szCs w:val="31"/>
      <w:lang w:val="fr-FR" w:bidi="ar-LB"/>
    </w:rPr>
  </w:style>
  <w:style w:type="character" w:customStyle="1" w:styleId="Heading3Char">
    <w:name w:val="Heading 3 Char"/>
    <w:basedOn w:val="DefaultParagraphFont"/>
    <w:link w:val="Heading3"/>
    <w:rsid w:val="00EB1CAB"/>
    <w:rPr>
      <w:rFonts w:ascii="Arial" w:eastAsia="Times New Roman" w:hAnsi="Arial" w:cs="Traditional Arabic"/>
      <w:b/>
      <w:bCs/>
      <w:sz w:val="24"/>
      <w:szCs w:val="28"/>
      <w:lang w:val="fr-FR" w:bidi="ar-LB"/>
    </w:rPr>
  </w:style>
  <w:style w:type="character" w:customStyle="1" w:styleId="Heading5Char">
    <w:name w:val="Heading 5 Char"/>
    <w:basedOn w:val="DefaultParagraphFont"/>
    <w:link w:val="Heading5"/>
    <w:rsid w:val="00EB1CAB"/>
    <w:rPr>
      <w:rFonts w:ascii="Arial Rounded MT Bold" w:eastAsia="Times New Roman" w:hAnsi="Arial Rounded MT Bold" w:cs="Traditional Arabic"/>
      <w:i/>
      <w:iCs/>
      <w:sz w:val="18"/>
      <w:szCs w:val="21"/>
      <w:lang w:val="fr-FR" w:bidi="ar-LB"/>
    </w:rPr>
  </w:style>
  <w:style w:type="paragraph" w:styleId="BodyTextIndent">
    <w:name w:val="Body Text Indent"/>
    <w:basedOn w:val="Normal"/>
    <w:link w:val="BodyTextIndentChar"/>
    <w:rsid w:val="00EB1CAB"/>
    <w:pPr>
      <w:spacing w:after="0" w:line="240" w:lineRule="auto"/>
      <w:ind w:left="567" w:hanging="567"/>
      <w:jc w:val="lowKashida"/>
    </w:pPr>
    <w:rPr>
      <w:rFonts w:ascii="Arial" w:eastAsia="Times New Roman" w:hAnsi="Arial" w:cs="Traditional Arabic"/>
      <w:szCs w:val="26"/>
      <w:lang w:bidi="ar-LB"/>
    </w:rPr>
  </w:style>
  <w:style w:type="character" w:customStyle="1" w:styleId="BodyTextIndentChar">
    <w:name w:val="Body Text Indent Char"/>
    <w:basedOn w:val="DefaultParagraphFont"/>
    <w:link w:val="BodyTextIndent"/>
    <w:uiPriority w:val="99"/>
    <w:semiHidden/>
    <w:rsid w:val="00EB1CAB"/>
    <w:rPr>
      <w:rFonts w:ascii="Arial" w:eastAsia="Times New Roman" w:hAnsi="Arial" w:cs="Traditional Arabic"/>
      <w:szCs w:val="26"/>
      <w:lang w:val="fr-FR" w:bidi="ar-LB"/>
    </w:rPr>
  </w:style>
  <w:style w:type="paragraph" w:styleId="BodyTextIndent3">
    <w:name w:val="Body Text Indent 3"/>
    <w:basedOn w:val="Normal"/>
    <w:link w:val="BodyTextIndent3Char"/>
    <w:semiHidden/>
    <w:rsid w:val="00EB1CAB"/>
    <w:pPr>
      <w:spacing w:after="0" w:line="240" w:lineRule="auto"/>
      <w:ind w:left="284" w:hanging="284"/>
      <w:jc w:val="lowKashida"/>
    </w:pPr>
    <w:rPr>
      <w:rFonts w:ascii="Arial" w:eastAsia="Times New Roman" w:hAnsi="Arial" w:cs="Traditional Arabic"/>
      <w:szCs w:val="26"/>
      <w:lang w:val="en-US" w:bidi="ar-LB"/>
    </w:rPr>
  </w:style>
  <w:style w:type="character" w:customStyle="1" w:styleId="BodyTextIndent3Char">
    <w:name w:val="Body Text Indent 3 Char"/>
    <w:basedOn w:val="DefaultParagraphFont"/>
    <w:link w:val="BodyTextIndent3"/>
    <w:semiHidden/>
    <w:rsid w:val="00EB1CAB"/>
    <w:rPr>
      <w:rFonts w:ascii="Arial" w:eastAsia="Times New Roman" w:hAnsi="Arial" w:cs="Traditional Arabic"/>
      <w:szCs w:val="26"/>
      <w:lang w:bidi="ar-LB"/>
    </w:rPr>
  </w:style>
  <w:style w:type="paragraph" w:styleId="BodyText2">
    <w:name w:val="Body Text 2"/>
    <w:basedOn w:val="Normal"/>
    <w:link w:val="BodyText2Char"/>
    <w:rsid w:val="00EB1CAB"/>
    <w:pPr>
      <w:spacing w:after="0" w:line="240" w:lineRule="auto"/>
      <w:jc w:val="lowKashida"/>
    </w:pPr>
    <w:rPr>
      <w:rFonts w:ascii="Arial" w:eastAsia="Times New Roman" w:hAnsi="Arial" w:cs="Traditional Arabic"/>
      <w:szCs w:val="26"/>
      <w:lang w:bidi="ar-LB"/>
    </w:rPr>
  </w:style>
  <w:style w:type="character" w:customStyle="1" w:styleId="BodyText2Char">
    <w:name w:val="Body Text 2 Char"/>
    <w:basedOn w:val="DefaultParagraphFont"/>
    <w:link w:val="BodyText2"/>
    <w:rsid w:val="00EB1CAB"/>
    <w:rPr>
      <w:rFonts w:ascii="Arial" w:eastAsia="Times New Roman" w:hAnsi="Arial" w:cs="Traditional Arabic"/>
      <w:szCs w:val="26"/>
      <w:lang w:val="fr-FR" w:bidi="ar-LB"/>
    </w:rPr>
  </w:style>
  <w:style w:type="character" w:styleId="Hyperlink">
    <w:name w:val="Hyperlink"/>
    <w:basedOn w:val="DefaultParagraphFont"/>
    <w:uiPriority w:val="99"/>
    <w:semiHidden/>
    <w:unhideWhenUsed/>
    <w:rsid w:val="00A963DC"/>
    <w:rPr>
      <w:color w:val="0000FF"/>
      <w:u w:val="single"/>
    </w:rPr>
  </w:style>
  <w:style w:type="character" w:customStyle="1" w:styleId="shorttext">
    <w:name w:val="short_text"/>
    <w:basedOn w:val="DefaultParagraphFont"/>
    <w:rsid w:val="00A963DC"/>
  </w:style>
  <w:style w:type="character" w:customStyle="1" w:styleId="a">
    <w:name w:val="a"/>
    <w:basedOn w:val="DefaultParagraphFont"/>
    <w:rsid w:val="00A963DC"/>
  </w:style>
  <w:style w:type="character" w:customStyle="1" w:styleId="linkimagecontainer">
    <w:name w:val="link_image_container"/>
    <w:basedOn w:val="DefaultParagraphFont"/>
    <w:rsid w:val="00E8488A"/>
  </w:style>
  <w:style w:type="character" w:styleId="HTMLCode">
    <w:name w:val="HTML Code"/>
    <w:basedOn w:val="DefaultParagraphFont"/>
    <w:uiPriority w:val="99"/>
    <w:semiHidden/>
    <w:unhideWhenUsed/>
    <w:rsid w:val="00E8488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922220">
      <w:bodyDiv w:val="1"/>
      <w:marLeft w:val="0"/>
      <w:marRight w:val="0"/>
      <w:marTop w:val="0"/>
      <w:marBottom w:val="0"/>
      <w:divBdr>
        <w:top w:val="none" w:sz="0" w:space="0" w:color="auto"/>
        <w:left w:val="none" w:sz="0" w:space="0" w:color="auto"/>
        <w:bottom w:val="none" w:sz="0" w:space="0" w:color="auto"/>
        <w:right w:val="none" w:sz="0" w:space="0" w:color="auto"/>
      </w:divBdr>
    </w:div>
    <w:div w:id="563486040">
      <w:bodyDiv w:val="1"/>
      <w:marLeft w:val="0"/>
      <w:marRight w:val="0"/>
      <w:marTop w:val="0"/>
      <w:marBottom w:val="0"/>
      <w:divBdr>
        <w:top w:val="none" w:sz="0" w:space="0" w:color="auto"/>
        <w:left w:val="none" w:sz="0" w:space="0" w:color="auto"/>
        <w:bottom w:val="none" w:sz="0" w:space="0" w:color="auto"/>
        <w:right w:val="none" w:sz="0" w:space="0" w:color="auto"/>
      </w:divBdr>
      <w:divsChild>
        <w:div w:id="1523008704">
          <w:marLeft w:val="0"/>
          <w:marRight w:val="0"/>
          <w:marTop w:val="0"/>
          <w:marBottom w:val="0"/>
          <w:divBdr>
            <w:top w:val="none" w:sz="0" w:space="0" w:color="auto"/>
            <w:left w:val="none" w:sz="0" w:space="0" w:color="auto"/>
            <w:bottom w:val="none" w:sz="0" w:space="0" w:color="auto"/>
            <w:right w:val="none" w:sz="0" w:space="0" w:color="auto"/>
          </w:divBdr>
          <w:divsChild>
            <w:div w:id="12165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540">
      <w:bodyDiv w:val="1"/>
      <w:marLeft w:val="0"/>
      <w:marRight w:val="0"/>
      <w:marTop w:val="0"/>
      <w:marBottom w:val="0"/>
      <w:divBdr>
        <w:top w:val="none" w:sz="0" w:space="0" w:color="auto"/>
        <w:left w:val="none" w:sz="0" w:space="0" w:color="auto"/>
        <w:bottom w:val="none" w:sz="0" w:space="0" w:color="auto"/>
        <w:right w:val="none" w:sz="0" w:space="0" w:color="auto"/>
      </w:divBdr>
    </w:div>
    <w:div w:id="1140852366">
      <w:bodyDiv w:val="1"/>
      <w:marLeft w:val="0"/>
      <w:marRight w:val="0"/>
      <w:marTop w:val="0"/>
      <w:marBottom w:val="0"/>
      <w:divBdr>
        <w:top w:val="none" w:sz="0" w:space="0" w:color="auto"/>
        <w:left w:val="none" w:sz="0" w:space="0" w:color="auto"/>
        <w:bottom w:val="none" w:sz="0" w:space="0" w:color="auto"/>
        <w:right w:val="none" w:sz="0" w:space="0" w:color="auto"/>
      </w:divBdr>
    </w:div>
    <w:div w:id="1361127287">
      <w:bodyDiv w:val="1"/>
      <w:marLeft w:val="0"/>
      <w:marRight w:val="0"/>
      <w:marTop w:val="0"/>
      <w:marBottom w:val="0"/>
      <w:divBdr>
        <w:top w:val="none" w:sz="0" w:space="0" w:color="auto"/>
        <w:left w:val="none" w:sz="0" w:space="0" w:color="auto"/>
        <w:bottom w:val="none" w:sz="0" w:space="0" w:color="auto"/>
        <w:right w:val="none" w:sz="0" w:space="0" w:color="auto"/>
      </w:divBdr>
    </w:div>
    <w:div w:id="208020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18" Type="http://schemas.openxmlformats.org/officeDocument/2006/relationships/hyperlink" Target="http://www.doc.ic.ac.uk/~wjk/UnixIntro" TargetMode="Externa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eader" Target="header3.xml"/><Relationship Id="rId17" Type="http://schemas.openxmlformats.org/officeDocument/2006/relationships/hyperlink" Target="http://www.commentcamarche.net/" TargetMode="External"/><Relationship Id="rId2" Type="http://schemas.openxmlformats.org/officeDocument/2006/relationships/customXml" Target="../customXml/item2.xml"/><Relationship Id="rId16" Type="http://schemas.openxmlformats.org/officeDocument/2006/relationships/hyperlink" Target="http://ressources.iamm.fr/udet/udet2000/udet2000/ressources/thomas/internet/internet.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hyperlink" Target="http://cours.toocharger.com/cours/informatique/reseaux/" TargetMode="Externa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lsi.supelec.fr/www/yb/poly_bd/sql/poly_40.html"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85B6668A7994ECCA3B41845E0D922C1"/>
        <w:category>
          <w:name w:val="General"/>
          <w:gallery w:val="placeholder"/>
        </w:category>
        <w:types>
          <w:type w:val="bbPlcHdr"/>
        </w:types>
        <w:behaviors>
          <w:behavior w:val="content"/>
        </w:behaviors>
        <w:guid w:val="{B45E070F-2B00-4FDF-AD07-077E7A4067F7}"/>
      </w:docPartPr>
      <w:docPartBody>
        <w:p w:rsidR="00972368" w:rsidRDefault="00D712C4" w:rsidP="00D712C4">
          <w:pPr>
            <w:pStyle w:val="985B6668A7994ECCA3B41845E0D922C1"/>
          </w:pPr>
          <w:r>
            <w:rPr>
              <w:rFonts w:asciiTheme="majorHAnsi" w:eastAsiaTheme="majorEastAsia" w:hAnsiTheme="majorHAnsi" w:cstheme="majorBidi"/>
              <w:sz w:val="36"/>
              <w:szCs w:val="36"/>
            </w:rPr>
            <w:t>[Type the document title]</w:t>
          </w:r>
        </w:p>
      </w:docPartBody>
    </w:docPart>
    <w:docPart>
      <w:docPartPr>
        <w:name w:val="1840BA56D8CA4C29B735822FBEE18AF2"/>
        <w:category>
          <w:name w:val="General"/>
          <w:gallery w:val="placeholder"/>
        </w:category>
        <w:types>
          <w:type w:val="bbPlcHdr"/>
        </w:types>
        <w:behaviors>
          <w:behavior w:val="content"/>
        </w:behaviors>
        <w:guid w:val="{4F49483C-CFCC-4DEA-8FC6-89F1827BAB8D}"/>
      </w:docPartPr>
      <w:docPartBody>
        <w:p w:rsidR="00972368" w:rsidRDefault="00D712C4" w:rsidP="00D712C4">
          <w:pPr>
            <w:pStyle w:val="1840BA56D8CA4C29B735822FBEE18AF2"/>
          </w:pPr>
          <w:r>
            <w:rPr>
              <w:rFonts w:asciiTheme="majorHAnsi" w:eastAsiaTheme="majorEastAsia" w:hAnsiTheme="majorHAnsi" w:cstheme="majorBidi"/>
              <w:b/>
              <w:bCs/>
              <w:color w:val="4F81BD" w:themeColor="accent1"/>
              <w:sz w:val="36"/>
              <w:szCs w:val="36"/>
            </w:rPr>
            <w:t>[Year]</w:t>
          </w:r>
        </w:p>
      </w:docPartBody>
    </w:docPart>
    <w:docPart>
      <w:docPartPr>
        <w:name w:val="7CDBF6B9AE944D629F2B0B7001C27C9B"/>
        <w:category>
          <w:name w:val="General"/>
          <w:gallery w:val="placeholder"/>
        </w:category>
        <w:types>
          <w:type w:val="bbPlcHdr"/>
        </w:types>
        <w:behaviors>
          <w:behavior w:val="content"/>
        </w:behaviors>
        <w:guid w:val="{77E613E5-9892-4989-A874-466F3F219C16}"/>
      </w:docPartPr>
      <w:docPartBody>
        <w:p w:rsidR="00972368" w:rsidRDefault="00D712C4" w:rsidP="00D712C4">
          <w:pPr>
            <w:pStyle w:val="7CDBF6B9AE944D629F2B0B7001C27C9B"/>
          </w:pPr>
          <w:r>
            <w:rPr>
              <w:rFonts w:asciiTheme="majorHAnsi" w:eastAsiaTheme="majorEastAsia" w:hAnsiTheme="majorHAnsi" w:cstheme="majorBidi"/>
              <w:sz w:val="36"/>
              <w:szCs w:val="36"/>
            </w:rPr>
            <w:t>[Type the document title]</w:t>
          </w:r>
        </w:p>
      </w:docPartBody>
    </w:docPart>
    <w:docPart>
      <w:docPartPr>
        <w:name w:val="942DC7E4234046B58D399A9A6141E24A"/>
        <w:category>
          <w:name w:val="General"/>
          <w:gallery w:val="placeholder"/>
        </w:category>
        <w:types>
          <w:type w:val="bbPlcHdr"/>
        </w:types>
        <w:behaviors>
          <w:behavior w:val="content"/>
        </w:behaviors>
        <w:guid w:val="{FD43B605-39F0-4CB6-AB25-8F1E2AAFE106}"/>
      </w:docPartPr>
      <w:docPartBody>
        <w:p w:rsidR="00972368" w:rsidRDefault="00D712C4" w:rsidP="00D712C4">
          <w:pPr>
            <w:pStyle w:val="942DC7E4234046B58D399A9A6141E24A"/>
          </w:pPr>
          <w:r>
            <w:rPr>
              <w:rFonts w:asciiTheme="majorHAnsi" w:eastAsiaTheme="majorEastAsia" w:hAnsiTheme="majorHAnsi" w:cstheme="majorBidi"/>
              <w:b/>
              <w:bCs/>
              <w:color w:val="4F81BD" w:themeColor="accent1"/>
              <w:sz w:val="36"/>
              <w:szCs w:val="36"/>
            </w:rPr>
            <w:t>[Year]</w:t>
          </w:r>
        </w:p>
      </w:docPartBody>
    </w:docPart>
    <w:docPart>
      <w:docPartPr>
        <w:name w:val="EDB3D495E2C245AAA442AF3D3C8DB89D"/>
        <w:category>
          <w:name w:val="General"/>
          <w:gallery w:val="placeholder"/>
        </w:category>
        <w:types>
          <w:type w:val="bbPlcHdr"/>
        </w:types>
        <w:behaviors>
          <w:behavior w:val="content"/>
        </w:behaviors>
        <w:guid w:val="{A1130E1B-B994-4B7C-8E7B-B94F8BDE748E}"/>
      </w:docPartPr>
      <w:docPartBody>
        <w:p w:rsidR="00972368" w:rsidRDefault="00D712C4" w:rsidP="00D712C4">
          <w:pPr>
            <w:pStyle w:val="EDB3D495E2C245AAA442AF3D3C8DB89D"/>
          </w:pPr>
          <w:r>
            <w:rPr>
              <w:rFonts w:asciiTheme="majorHAnsi" w:eastAsiaTheme="majorEastAsia" w:hAnsiTheme="majorHAnsi" w:cstheme="majorBidi"/>
              <w:sz w:val="36"/>
              <w:szCs w:val="36"/>
            </w:rPr>
            <w:t>[Type the document title]</w:t>
          </w:r>
        </w:p>
      </w:docPartBody>
    </w:docPart>
    <w:docPart>
      <w:docPartPr>
        <w:name w:val="B4E23E3DE0D645D6B733549CB8DCD1B4"/>
        <w:category>
          <w:name w:val="General"/>
          <w:gallery w:val="placeholder"/>
        </w:category>
        <w:types>
          <w:type w:val="bbPlcHdr"/>
        </w:types>
        <w:behaviors>
          <w:behavior w:val="content"/>
        </w:behaviors>
        <w:guid w:val="{18D50CE1-9A90-410B-AA3C-7BBC5B1FCD9E}"/>
      </w:docPartPr>
      <w:docPartBody>
        <w:p w:rsidR="00972368" w:rsidRDefault="00D712C4" w:rsidP="00D712C4">
          <w:pPr>
            <w:pStyle w:val="B4E23E3DE0D645D6B733549CB8DCD1B4"/>
          </w:pPr>
          <w:r>
            <w:rPr>
              <w:rFonts w:asciiTheme="majorHAnsi" w:eastAsiaTheme="majorEastAsia" w:hAnsiTheme="majorHAnsi" w:cstheme="majorBidi"/>
              <w:b/>
              <w:bCs/>
              <w:color w:val="4F81BD" w:themeColor="accent1"/>
              <w:sz w:val="36"/>
              <w:szCs w:val="36"/>
            </w:rPr>
            <w:t>[Year]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abic Transparent">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Rounded MT Bold">
    <w:altName w:val="Arial"/>
    <w:panose1 w:val="020F0704030504030204"/>
    <w:charset w:val="00"/>
    <w:family w:val="swiss"/>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Simplified Arabic">
    <w:panose1 w:val="02020603050405020304"/>
    <w:charset w:val="00"/>
    <w:family w:val="roman"/>
    <w:pitch w:val="variable"/>
    <w:sig w:usb0="00002003" w:usb1="80000000" w:usb2="00000008" w:usb3="00000000" w:csb0="00000041" w:csb1="00000000"/>
  </w:font>
  <w:font w:name="Optima-Regular">
    <w:altName w:val="Times New Roman"/>
    <w:panose1 w:val="00000000000000000000"/>
    <w:charset w:val="00"/>
    <w:family w:val="auto"/>
    <w:notTrueType/>
    <w:pitch w:val="default"/>
    <w:sig w:usb0="00000003" w:usb1="00000000" w:usb2="00000000" w:usb3="00000000" w:csb0="00000001" w:csb1="00000000"/>
  </w:font>
  <w:font w:name="ArialMT">
    <w:altName w:val="Times New Roman"/>
    <w:panose1 w:val="00000000000000000000"/>
    <w:charset w:val="B2"/>
    <w:family w:val="auto"/>
    <w:notTrueType/>
    <w:pitch w:val="default"/>
    <w:sig w:usb0="00002000" w:usb1="00000000" w:usb2="00000000" w:usb3="00000000" w:csb0="00000040" w:csb1="00000000"/>
  </w:font>
  <w:font w:name="Wingdings-Regular">
    <w:altName w:val="Arial Unicode MS"/>
    <w:panose1 w:val="00000000000000000000"/>
    <w:charset w:val="88"/>
    <w:family w:val="auto"/>
    <w:notTrueType/>
    <w:pitch w:val="default"/>
    <w:sig w:usb0="00000000" w:usb1="08080000" w:usb2="00000010" w:usb3="00000000" w:csb0="001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B050E4"/>
    <w:rsid w:val="000D186F"/>
    <w:rsid w:val="00124339"/>
    <w:rsid w:val="002051FD"/>
    <w:rsid w:val="0027153D"/>
    <w:rsid w:val="002A4781"/>
    <w:rsid w:val="002B3E4B"/>
    <w:rsid w:val="00307419"/>
    <w:rsid w:val="004619B6"/>
    <w:rsid w:val="00463283"/>
    <w:rsid w:val="00475BB8"/>
    <w:rsid w:val="00542DD2"/>
    <w:rsid w:val="00631EB9"/>
    <w:rsid w:val="006A009C"/>
    <w:rsid w:val="006A695C"/>
    <w:rsid w:val="006D0810"/>
    <w:rsid w:val="007C5D4F"/>
    <w:rsid w:val="008E6AAE"/>
    <w:rsid w:val="008F664C"/>
    <w:rsid w:val="00972368"/>
    <w:rsid w:val="00986064"/>
    <w:rsid w:val="009A1321"/>
    <w:rsid w:val="00A7478A"/>
    <w:rsid w:val="00AE260E"/>
    <w:rsid w:val="00B050E4"/>
    <w:rsid w:val="00B161A3"/>
    <w:rsid w:val="00B23E57"/>
    <w:rsid w:val="00D03EEA"/>
    <w:rsid w:val="00D712C4"/>
    <w:rsid w:val="00DD6350"/>
    <w:rsid w:val="00DE2B36"/>
    <w:rsid w:val="00E039E1"/>
    <w:rsid w:val="00E2125E"/>
    <w:rsid w:val="00E6541E"/>
    <w:rsid w:val="00EC471F"/>
    <w:rsid w:val="00F56CE4"/>
    <w:rsid w:val="00FB6A44"/>
    <w:rsid w:val="00FC0355"/>
    <w:rsid w:val="00FC45B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DD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361F7B459124605B833C84A9FFBFDF7">
    <w:name w:val="E361F7B459124605B833C84A9FFBFDF7"/>
    <w:rsid w:val="00B050E4"/>
  </w:style>
  <w:style w:type="paragraph" w:customStyle="1" w:styleId="0A881ED50DD742AFA8C43FB2022A0A22">
    <w:name w:val="0A881ED50DD742AFA8C43FB2022A0A22"/>
    <w:rsid w:val="00B050E4"/>
  </w:style>
  <w:style w:type="paragraph" w:customStyle="1" w:styleId="A88744843AEE441288683DF040BE8AC5">
    <w:name w:val="A88744843AEE441288683DF040BE8AC5"/>
    <w:rsid w:val="00D712C4"/>
  </w:style>
  <w:style w:type="paragraph" w:customStyle="1" w:styleId="FB7502C7DD174DE8A7F1FFA9A4DE5860">
    <w:name w:val="FB7502C7DD174DE8A7F1FFA9A4DE5860"/>
    <w:rsid w:val="00D712C4"/>
  </w:style>
  <w:style w:type="paragraph" w:customStyle="1" w:styleId="21742F748F054C3A9C883017B3B8F789">
    <w:name w:val="21742F748F054C3A9C883017B3B8F789"/>
    <w:rsid w:val="00D712C4"/>
  </w:style>
  <w:style w:type="paragraph" w:customStyle="1" w:styleId="ADC4317CD2634B6EA0D933101A904CF5">
    <w:name w:val="ADC4317CD2634B6EA0D933101A904CF5"/>
    <w:rsid w:val="00D712C4"/>
  </w:style>
  <w:style w:type="paragraph" w:customStyle="1" w:styleId="16BCB58EAF504744BA5DDDDEA6F39C18">
    <w:name w:val="16BCB58EAF504744BA5DDDDEA6F39C18"/>
    <w:rsid w:val="00D712C4"/>
  </w:style>
  <w:style w:type="paragraph" w:customStyle="1" w:styleId="ADFC65BB75F34FD3AB3BA2E5F8ED795D">
    <w:name w:val="ADFC65BB75F34FD3AB3BA2E5F8ED795D"/>
    <w:rsid w:val="00D712C4"/>
  </w:style>
  <w:style w:type="paragraph" w:customStyle="1" w:styleId="985B6668A7994ECCA3B41845E0D922C1">
    <w:name w:val="985B6668A7994ECCA3B41845E0D922C1"/>
    <w:rsid w:val="00D712C4"/>
  </w:style>
  <w:style w:type="paragraph" w:customStyle="1" w:styleId="1840BA56D8CA4C29B735822FBEE18AF2">
    <w:name w:val="1840BA56D8CA4C29B735822FBEE18AF2"/>
    <w:rsid w:val="00D712C4"/>
  </w:style>
  <w:style w:type="paragraph" w:customStyle="1" w:styleId="7CDBF6B9AE944D629F2B0B7001C27C9B">
    <w:name w:val="7CDBF6B9AE944D629F2B0B7001C27C9B"/>
    <w:rsid w:val="00D712C4"/>
  </w:style>
  <w:style w:type="paragraph" w:customStyle="1" w:styleId="942DC7E4234046B58D399A9A6141E24A">
    <w:name w:val="942DC7E4234046B58D399A9A6141E24A"/>
    <w:rsid w:val="00D712C4"/>
  </w:style>
  <w:style w:type="paragraph" w:customStyle="1" w:styleId="0AB3009E93114A128041F789E205B9E5">
    <w:name w:val="0AB3009E93114A128041F789E205B9E5"/>
    <w:rsid w:val="00D712C4"/>
  </w:style>
  <w:style w:type="paragraph" w:customStyle="1" w:styleId="02B1E4F9943741C698BB89D24CFE35E7">
    <w:name w:val="02B1E4F9943741C698BB89D24CFE35E7"/>
    <w:rsid w:val="00D712C4"/>
  </w:style>
  <w:style w:type="paragraph" w:customStyle="1" w:styleId="EDB3D495E2C245AAA442AF3D3C8DB89D">
    <w:name w:val="EDB3D495E2C245AAA442AF3D3C8DB89D"/>
    <w:rsid w:val="00D712C4"/>
  </w:style>
  <w:style w:type="paragraph" w:customStyle="1" w:styleId="B4E23E3DE0D645D6B733549CB8DCD1B4">
    <w:name w:val="B4E23E3DE0D645D6B733549CB8DCD1B4"/>
    <w:rsid w:val="00D712C4"/>
  </w:style>
  <w:style w:type="paragraph" w:customStyle="1" w:styleId="7BC3AEC7E7BE465F8DB3BC4BF3CF8EDA">
    <w:name w:val="7BC3AEC7E7BE465F8DB3BC4BF3CF8EDA"/>
    <w:rsid w:val="00307419"/>
  </w:style>
  <w:style w:type="paragraph" w:customStyle="1" w:styleId="9394795D99464D0EA1D525124EC24846">
    <w:name w:val="9394795D99464D0EA1D525124EC24846"/>
    <w:rsid w:val="0030741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F42FE5A-0074-4C74-8D30-57A65B785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87</Pages>
  <Words>18378</Words>
  <Characters>104755</Characters>
  <Application>Microsoft Office Word</Application>
  <DocSecurity>0</DocSecurity>
  <Lines>872</Lines>
  <Paragraphs>245</Paragraphs>
  <ScaleCrop>false</ScaleCrop>
  <HeadingPairs>
    <vt:vector size="2" baseType="variant">
      <vt:variant>
        <vt:lpstr>Title</vt:lpstr>
      </vt:variant>
      <vt:variant>
        <vt:i4>1</vt:i4>
      </vt:variant>
    </vt:vector>
  </HeadingPairs>
  <TitlesOfParts>
    <vt:vector size="1" baseType="lpstr">
      <vt:lpstr>TS Informatique de gestion</vt:lpstr>
    </vt:vector>
  </TitlesOfParts>
  <Company/>
  <LinksUpToDate>false</LinksUpToDate>
  <CharactersWithSpaces>122888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Informatique de gestion</dc:title>
  <dc:creator>Dr. Bilal Hussein</dc:creator>
  <cp:lastModifiedBy>User</cp:lastModifiedBy>
  <cp:revision>13</cp:revision>
  <cp:lastPrinted>2014-02-14T09:41:00Z</cp:lastPrinted>
  <dcterms:created xsi:type="dcterms:W3CDTF">2020-10-04T19:00:00Z</dcterms:created>
  <dcterms:modified xsi:type="dcterms:W3CDTF">2020-10-08T08:34:00Z</dcterms:modified>
</cp:coreProperties>
</file>